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firstLine="0"/>
        <w:rPr>
          <w:rFonts w:ascii="Times New Roman"/>
          <w:sz w:val="13"/>
        </w:rPr>
      </w:pPr>
    </w:p>
    <w:p>
      <w:pPr>
        <w:pStyle w:val="BodyText"/>
        <w:spacing w:line="20" w:lineRule="exact"/>
        <w:ind w:left="156" w:firstLine="0"/>
        <w:rPr>
          <w:rFonts w:ascii="Times New Roman"/>
          <w:sz w:val="2"/>
        </w:rPr>
      </w:pPr>
      <w:r>
        <w:rPr>
          <w:rFonts w:ascii="Times New Roman"/>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rFonts w:ascii="Times New Roman"/>
          <w:sz w:val="2"/>
        </w:rPr>
      </w:r>
    </w:p>
    <w:p>
      <w:pPr>
        <w:pStyle w:val="Heading1"/>
        <w:tabs>
          <w:tab w:pos="3812" w:val="left" w:leader="none"/>
          <w:tab w:pos="8892" w:val="left" w:leader="none"/>
        </w:tabs>
        <w:spacing w:before="39"/>
        <w:ind w:left="0"/>
        <w:jc w:val="center"/>
      </w:pPr>
      <w:r>
        <w:rPr/>
        <w:pict>
          <v:shape style="position:absolute;margin-left:28.3465pt;margin-top:17.499195pt;width:538.6pt;height:.1pt;mso-position-horizontal-relative:page;mso-position-vertical-relative:paragraph;z-index:-251657216;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287</w:t>
        <w:tab/>
        <w:t>Sábado 25 de noviembre</w:t>
      </w:r>
      <w:r>
        <w:rPr>
          <w:color w:val="00447A"/>
          <w:spacing w:val="-3"/>
        </w:rPr>
        <w:t> </w:t>
      </w:r>
      <w:r>
        <w:rPr>
          <w:color w:val="00447A"/>
        </w:rPr>
        <w:t>de</w:t>
      </w:r>
      <w:r>
        <w:rPr>
          <w:color w:val="00447A"/>
          <w:spacing w:val="-1"/>
        </w:rPr>
        <w:t> </w:t>
      </w:r>
      <w:r>
        <w:rPr>
          <w:color w:val="00447A"/>
        </w:rPr>
        <w:t>2017</w:t>
        <w:tab/>
        <w:t>Sec. I. Pág.</w:t>
      </w:r>
      <w:r>
        <w:rPr>
          <w:color w:val="00447A"/>
          <w:spacing w:val="1"/>
        </w:rPr>
        <w:t> </w:t>
      </w:r>
      <w:r>
        <w:rPr>
          <w:color w:val="00447A"/>
          <w:spacing w:val="-3"/>
        </w:rPr>
        <w:t>114344</w:t>
      </w:r>
    </w:p>
    <w:p>
      <w:pPr>
        <w:pStyle w:val="BodyText"/>
        <w:ind w:firstLine="0"/>
        <w:rPr>
          <w:b/>
          <w:sz w:val="22"/>
        </w:rPr>
      </w:pPr>
    </w:p>
    <w:p>
      <w:pPr>
        <w:spacing w:before="149"/>
        <w:ind w:left="3268" w:right="0" w:firstLine="0"/>
        <w:jc w:val="left"/>
        <w:rPr>
          <w:b/>
          <w:sz w:val="30"/>
        </w:rPr>
      </w:pPr>
      <w:r>
        <w:rPr>
          <w:b/>
          <w:sz w:val="30"/>
        </w:rPr>
        <w:t>I. DISPOSICIONES GENERALES</w:t>
      </w:r>
    </w:p>
    <w:p>
      <w:pPr>
        <w:pStyle w:val="BodyText"/>
        <w:spacing w:before="1"/>
        <w:ind w:firstLine="0"/>
        <w:rPr>
          <w:b/>
          <w:sz w:val="28"/>
        </w:rPr>
      </w:pPr>
    </w:p>
    <w:p>
      <w:pPr>
        <w:spacing w:before="0"/>
        <w:ind w:left="0" w:right="0" w:firstLine="0"/>
        <w:jc w:val="center"/>
        <w:rPr>
          <w:sz w:val="39"/>
        </w:rPr>
      </w:pPr>
      <w:r>
        <w:rPr>
          <w:spacing w:val="-5"/>
          <w:w w:val="75"/>
          <w:sz w:val="39"/>
        </w:rPr>
        <w:t>JEFATURA </w:t>
      </w:r>
      <w:r>
        <w:rPr>
          <w:w w:val="75"/>
          <w:sz w:val="39"/>
        </w:rPr>
        <w:t>DEL</w:t>
      </w:r>
      <w:r>
        <w:rPr>
          <w:spacing w:val="-54"/>
          <w:w w:val="75"/>
          <w:sz w:val="39"/>
        </w:rPr>
        <w:t> </w:t>
      </w:r>
      <w:r>
        <w:rPr>
          <w:spacing w:val="-4"/>
          <w:w w:val="75"/>
          <w:sz w:val="39"/>
        </w:rPr>
        <w:t>ESTADO</w:t>
      </w:r>
    </w:p>
    <w:p>
      <w:pPr>
        <w:spacing w:line="240" w:lineRule="exact" w:before="318"/>
        <w:ind w:left="2604" w:right="1581" w:hanging="1021"/>
        <w:jc w:val="both"/>
        <w:rPr>
          <w:i/>
          <w:sz w:val="20"/>
        </w:rPr>
      </w:pPr>
      <w:r>
        <w:rPr>
          <w:b/>
          <w:position w:val="-2"/>
          <w:sz w:val="24"/>
        </w:rPr>
        <w:t>13643 </w:t>
      </w:r>
      <w:r>
        <w:rPr>
          <w:i/>
          <w:sz w:val="20"/>
        </w:rPr>
        <w:t>Real Decreto-ley 18/2017, de 24 de noviembre, por el que se modifican el </w:t>
      </w:r>
      <w:r>
        <w:rPr>
          <w:i/>
          <w:sz w:val="20"/>
        </w:rPr>
        <w:t>Código de Comercio, el texto refundido de la Ley de Sociedades de Capital </w:t>
      </w:r>
      <w:r>
        <w:rPr>
          <w:i/>
          <w:spacing w:val="2"/>
          <w:sz w:val="20"/>
        </w:rPr>
        <w:t>aprobado </w:t>
      </w:r>
      <w:r>
        <w:rPr>
          <w:i/>
          <w:sz w:val="20"/>
        </w:rPr>
        <w:t>por el </w:t>
      </w:r>
      <w:r>
        <w:rPr>
          <w:i/>
          <w:spacing w:val="2"/>
          <w:sz w:val="20"/>
        </w:rPr>
        <w:t>Real Decreto Legislativo 1/2010, </w:t>
      </w:r>
      <w:r>
        <w:rPr>
          <w:i/>
          <w:sz w:val="20"/>
        </w:rPr>
        <w:t>de 2 de </w:t>
      </w:r>
      <w:r>
        <w:rPr>
          <w:i/>
          <w:spacing w:val="2"/>
          <w:sz w:val="20"/>
        </w:rPr>
        <w:t>julio, </w:t>
      </w:r>
      <w:r>
        <w:rPr>
          <w:i/>
          <w:sz w:val="20"/>
        </w:rPr>
        <w:t>y la </w:t>
      </w:r>
      <w:r>
        <w:rPr>
          <w:i/>
          <w:spacing w:val="3"/>
          <w:sz w:val="20"/>
        </w:rPr>
        <w:t>Ley </w:t>
      </w:r>
      <w:r>
        <w:rPr>
          <w:i/>
          <w:sz w:val="20"/>
        </w:rPr>
        <w:t>22/2015, de 20 de julio, de Auditoría de Cuentas, en materia de información no financiera y</w:t>
      </w:r>
      <w:r>
        <w:rPr>
          <w:i/>
          <w:spacing w:val="-2"/>
          <w:sz w:val="20"/>
        </w:rPr>
        <w:t> </w:t>
      </w:r>
      <w:r>
        <w:rPr>
          <w:i/>
          <w:sz w:val="20"/>
        </w:rPr>
        <w:t>diversidad.</w:t>
      </w:r>
    </w:p>
    <w:p>
      <w:pPr>
        <w:pStyle w:val="BodyText"/>
        <w:spacing w:line="524" w:lineRule="exact" w:before="19"/>
        <w:ind w:left="4274" w:right="4272" w:firstLine="0"/>
        <w:jc w:val="center"/>
      </w:pPr>
      <w:r>
        <w:rPr/>
        <w:t>EXPOSICIÓN DE MOTIVOS I</w:t>
      </w:r>
    </w:p>
    <w:p>
      <w:pPr>
        <w:pStyle w:val="BodyText"/>
        <w:spacing w:line="249" w:lineRule="auto" w:before="117"/>
        <w:ind w:left="1584" w:right="1579"/>
        <w:jc w:val="both"/>
      </w:pPr>
      <w:r>
        <w:rPr/>
        <w:t>La Directiva 2014/95/UE del Parlamento Europeo y del Consejo, de 22 de octubre de 2014, por la que se modifica la Directiva 2013/34/UE en lo que respecta a la divulgación de información no financiera e información sobre diversidad por parte de determinadas grandes empresas y determinados grupos, tiene como objetivo identificar riesgos para mejorar la sostenibilidad y aumentar la confianza de los inversores, los consumidores y la sociedad en general y para ello incrementa la divulgación de información no financiera, como pueden ser los factores sociales y medioambientales.</w:t>
      </w:r>
    </w:p>
    <w:p>
      <w:pPr>
        <w:pStyle w:val="BodyText"/>
        <w:spacing w:line="249" w:lineRule="auto" w:before="6"/>
        <w:ind w:left="1584" w:right="1579"/>
        <w:jc w:val="both"/>
      </w:pPr>
      <w:r>
        <w:rPr/>
        <w:t>Por otro lado, la Directiva 2014/95/UE amplía el contenido exigido en el informe anual de gobierno corporativo que deben publicar las sociedades anónimas cotizadas, en aras de</w:t>
      </w:r>
      <w:r>
        <w:rPr>
          <w:spacing w:val="-11"/>
        </w:rPr>
        <w:t> </w:t>
      </w:r>
      <w:r>
        <w:rPr/>
        <w:t>mejorar</w:t>
      </w:r>
      <w:r>
        <w:rPr>
          <w:spacing w:val="-10"/>
        </w:rPr>
        <w:t> </w:t>
      </w:r>
      <w:r>
        <w:rPr/>
        <w:t>la</w:t>
      </w:r>
      <w:r>
        <w:rPr>
          <w:spacing w:val="-11"/>
        </w:rPr>
        <w:t> </w:t>
      </w:r>
      <w:r>
        <w:rPr/>
        <w:t>transparencia</w:t>
      </w:r>
      <w:r>
        <w:rPr>
          <w:spacing w:val="-10"/>
        </w:rPr>
        <w:t> </w:t>
      </w:r>
      <w:r>
        <w:rPr/>
        <w:t>facilitando</w:t>
      </w:r>
      <w:r>
        <w:rPr>
          <w:spacing w:val="-11"/>
        </w:rPr>
        <w:t> </w:t>
      </w:r>
      <w:r>
        <w:rPr/>
        <w:t>la</w:t>
      </w:r>
      <w:r>
        <w:rPr>
          <w:spacing w:val="-11"/>
        </w:rPr>
        <w:t> </w:t>
      </w:r>
      <w:r>
        <w:rPr/>
        <w:t>comprensión</w:t>
      </w:r>
      <w:r>
        <w:rPr>
          <w:spacing w:val="-10"/>
        </w:rPr>
        <w:t> </w:t>
      </w:r>
      <w:r>
        <w:rPr/>
        <w:t>de</w:t>
      </w:r>
      <w:r>
        <w:rPr>
          <w:spacing w:val="-11"/>
        </w:rPr>
        <w:t> </w:t>
      </w:r>
      <w:r>
        <w:rPr/>
        <w:t>la</w:t>
      </w:r>
      <w:r>
        <w:rPr>
          <w:spacing w:val="-11"/>
        </w:rPr>
        <w:t> </w:t>
      </w:r>
      <w:r>
        <w:rPr/>
        <w:t>organización</w:t>
      </w:r>
      <w:r>
        <w:rPr>
          <w:spacing w:val="-11"/>
        </w:rPr>
        <w:t> </w:t>
      </w:r>
      <w:r>
        <w:rPr/>
        <w:t>empresarial</w:t>
      </w:r>
      <w:r>
        <w:rPr>
          <w:spacing w:val="-11"/>
        </w:rPr>
        <w:t> </w:t>
      </w:r>
      <w:r>
        <w:rPr/>
        <w:t>y</w:t>
      </w:r>
      <w:r>
        <w:rPr>
          <w:spacing w:val="-10"/>
        </w:rPr>
        <w:t> </w:t>
      </w:r>
      <w:r>
        <w:rPr/>
        <w:t>de los negocios de la empresa de que se trate. La nueva obligación para estas sociedades consiste en la divulgación de las «políticas de diversidad de competencias y puntos de vista»</w:t>
      </w:r>
      <w:r>
        <w:rPr>
          <w:spacing w:val="-7"/>
        </w:rPr>
        <w:t> </w:t>
      </w:r>
      <w:r>
        <w:rPr/>
        <w:t>que</w:t>
      </w:r>
      <w:r>
        <w:rPr>
          <w:spacing w:val="-6"/>
        </w:rPr>
        <w:t> </w:t>
      </w:r>
      <w:r>
        <w:rPr/>
        <w:t>apliquen</w:t>
      </w:r>
      <w:r>
        <w:rPr>
          <w:spacing w:val="-6"/>
        </w:rPr>
        <w:t> </w:t>
      </w:r>
      <w:r>
        <w:rPr/>
        <w:t>a</w:t>
      </w:r>
      <w:r>
        <w:rPr>
          <w:spacing w:val="-7"/>
        </w:rPr>
        <w:t> </w:t>
      </w:r>
      <w:r>
        <w:rPr/>
        <w:t>su</w:t>
      </w:r>
      <w:r>
        <w:rPr>
          <w:spacing w:val="-6"/>
        </w:rPr>
        <w:t> </w:t>
      </w:r>
      <w:r>
        <w:rPr/>
        <w:t>órgano</w:t>
      </w:r>
      <w:r>
        <w:rPr>
          <w:spacing w:val="-6"/>
        </w:rPr>
        <w:t> </w:t>
      </w:r>
      <w:r>
        <w:rPr/>
        <w:t>de</w:t>
      </w:r>
      <w:r>
        <w:rPr>
          <w:spacing w:val="-6"/>
        </w:rPr>
        <w:t> </w:t>
      </w:r>
      <w:r>
        <w:rPr/>
        <w:t>administración</w:t>
      </w:r>
      <w:r>
        <w:rPr>
          <w:spacing w:val="-7"/>
        </w:rPr>
        <w:t> </w:t>
      </w:r>
      <w:r>
        <w:rPr/>
        <w:t>respecto</w:t>
      </w:r>
      <w:r>
        <w:rPr>
          <w:spacing w:val="-6"/>
        </w:rPr>
        <w:t> </w:t>
      </w:r>
      <w:r>
        <w:rPr/>
        <w:t>a</w:t>
      </w:r>
      <w:r>
        <w:rPr>
          <w:spacing w:val="-6"/>
        </w:rPr>
        <w:t> </w:t>
      </w:r>
      <w:r>
        <w:rPr/>
        <w:t>cuestiones</w:t>
      </w:r>
      <w:r>
        <w:rPr>
          <w:spacing w:val="-6"/>
        </w:rPr>
        <w:t> </w:t>
      </w:r>
      <w:r>
        <w:rPr/>
        <w:t>como</w:t>
      </w:r>
      <w:r>
        <w:rPr>
          <w:spacing w:val="-7"/>
        </w:rPr>
        <w:t> </w:t>
      </w:r>
      <w:r>
        <w:rPr/>
        <w:t>la</w:t>
      </w:r>
      <w:r>
        <w:rPr>
          <w:spacing w:val="-6"/>
        </w:rPr>
        <w:t> </w:t>
      </w:r>
      <w:r>
        <w:rPr/>
        <w:t>edad,</w:t>
      </w:r>
      <w:r>
        <w:rPr>
          <w:spacing w:val="-6"/>
        </w:rPr>
        <w:t> </w:t>
      </w:r>
      <w:r>
        <w:rPr/>
        <w:t>el sexo,</w:t>
      </w:r>
      <w:r>
        <w:rPr>
          <w:spacing w:val="-17"/>
        </w:rPr>
        <w:t> </w:t>
      </w:r>
      <w:r>
        <w:rPr/>
        <w:t>la</w:t>
      </w:r>
      <w:r>
        <w:rPr>
          <w:spacing w:val="-16"/>
        </w:rPr>
        <w:t> </w:t>
      </w:r>
      <w:r>
        <w:rPr/>
        <w:t>discapacidad,</w:t>
      </w:r>
      <w:r>
        <w:rPr>
          <w:spacing w:val="-16"/>
        </w:rPr>
        <w:t> </w:t>
      </w:r>
      <w:r>
        <w:rPr/>
        <w:t>o</w:t>
      </w:r>
      <w:r>
        <w:rPr>
          <w:spacing w:val="-16"/>
        </w:rPr>
        <w:t> </w:t>
      </w:r>
      <w:r>
        <w:rPr/>
        <w:t>la</w:t>
      </w:r>
      <w:r>
        <w:rPr>
          <w:spacing w:val="-16"/>
        </w:rPr>
        <w:t> </w:t>
      </w:r>
      <w:r>
        <w:rPr/>
        <w:t>formación</w:t>
      </w:r>
      <w:r>
        <w:rPr>
          <w:spacing w:val="-16"/>
        </w:rPr>
        <w:t> </w:t>
      </w:r>
      <w:r>
        <w:rPr/>
        <w:t>y</w:t>
      </w:r>
      <w:r>
        <w:rPr>
          <w:spacing w:val="-17"/>
        </w:rPr>
        <w:t> </w:t>
      </w:r>
      <w:r>
        <w:rPr/>
        <w:t>experiencia</w:t>
      </w:r>
      <w:r>
        <w:rPr>
          <w:spacing w:val="-16"/>
        </w:rPr>
        <w:t> </w:t>
      </w:r>
      <w:r>
        <w:rPr/>
        <w:t>profesional.</w:t>
      </w:r>
      <w:r>
        <w:rPr>
          <w:spacing w:val="-16"/>
        </w:rPr>
        <w:t> </w:t>
      </w:r>
      <w:r>
        <w:rPr/>
        <w:t>En</w:t>
      </w:r>
      <w:r>
        <w:rPr>
          <w:spacing w:val="-16"/>
        </w:rPr>
        <w:t> </w:t>
      </w:r>
      <w:r>
        <w:rPr/>
        <w:t>caso</w:t>
      </w:r>
      <w:r>
        <w:rPr>
          <w:spacing w:val="-16"/>
        </w:rPr>
        <w:t> </w:t>
      </w:r>
      <w:r>
        <w:rPr/>
        <w:t>de</w:t>
      </w:r>
      <w:r>
        <w:rPr>
          <w:spacing w:val="-16"/>
        </w:rPr>
        <w:t> </w:t>
      </w:r>
      <w:r>
        <w:rPr/>
        <w:t>que</w:t>
      </w:r>
      <w:r>
        <w:rPr>
          <w:spacing w:val="-17"/>
        </w:rPr>
        <w:t> </w:t>
      </w:r>
      <w:r>
        <w:rPr/>
        <w:t>la</w:t>
      </w:r>
      <w:r>
        <w:rPr>
          <w:spacing w:val="-16"/>
        </w:rPr>
        <w:t> </w:t>
      </w:r>
      <w:r>
        <w:rPr/>
        <w:t>sociedad no</w:t>
      </w:r>
      <w:r>
        <w:rPr>
          <w:spacing w:val="-12"/>
        </w:rPr>
        <w:t> </w:t>
      </w:r>
      <w:r>
        <w:rPr/>
        <w:t>aplicase</w:t>
      </w:r>
      <w:r>
        <w:rPr>
          <w:spacing w:val="-11"/>
        </w:rPr>
        <w:t> </w:t>
      </w:r>
      <w:r>
        <w:rPr/>
        <w:t>una</w:t>
      </w:r>
      <w:r>
        <w:rPr>
          <w:spacing w:val="-11"/>
        </w:rPr>
        <w:t> </w:t>
      </w:r>
      <w:r>
        <w:rPr/>
        <w:t>política</w:t>
      </w:r>
      <w:r>
        <w:rPr>
          <w:spacing w:val="-12"/>
        </w:rPr>
        <w:t> </w:t>
      </w:r>
      <w:r>
        <w:rPr/>
        <w:t>de</w:t>
      </w:r>
      <w:r>
        <w:rPr>
          <w:spacing w:val="-11"/>
        </w:rPr>
        <w:t> </w:t>
      </w:r>
      <w:r>
        <w:rPr/>
        <w:t>diversidad,</w:t>
      </w:r>
      <w:r>
        <w:rPr>
          <w:spacing w:val="-11"/>
        </w:rPr>
        <w:t> </w:t>
      </w:r>
      <w:r>
        <w:rPr/>
        <w:t>no</w:t>
      </w:r>
      <w:r>
        <w:rPr>
          <w:spacing w:val="-11"/>
        </w:rPr>
        <w:t> </w:t>
      </w:r>
      <w:r>
        <w:rPr/>
        <w:t>existe</w:t>
      </w:r>
      <w:r>
        <w:rPr>
          <w:spacing w:val="-12"/>
        </w:rPr>
        <w:t> </w:t>
      </w:r>
      <w:r>
        <w:rPr/>
        <w:t>obligación</w:t>
      </w:r>
      <w:r>
        <w:rPr>
          <w:spacing w:val="-11"/>
        </w:rPr>
        <w:t> </w:t>
      </w:r>
      <w:r>
        <w:rPr/>
        <w:t>alguna</w:t>
      </w:r>
      <w:r>
        <w:rPr>
          <w:spacing w:val="-11"/>
        </w:rPr>
        <w:t> </w:t>
      </w:r>
      <w:r>
        <w:rPr/>
        <w:t>de</w:t>
      </w:r>
      <w:r>
        <w:rPr>
          <w:spacing w:val="-11"/>
        </w:rPr>
        <w:t> </w:t>
      </w:r>
      <w:r>
        <w:rPr/>
        <w:t>establecerla,</w:t>
      </w:r>
      <w:r>
        <w:rPr>
          <w:spacing w:val="-12"/>
        </w:rPr>
        <w:t> </w:t>
      </w:r>
      <w:r>
        <w:rPr/>
        <w:t>aunque la declaración sobre gobernanza empresarial ha de explicar claramente el motivo por el que no se</w:t>
      </w:r>
      <w:r>
        <w:rPr>
          <w:spacing w:val="-3"/>
        </w:rPr>
        <w:t> </w:t>
      </w:r>
      <w:r>
        <w:rPr/>
        <w:t>aplica.</w:t>
      </w:r>
    </w:p>
    <w:p>
      <w:pPr>
        <w:pStyle w:val="BodyText"/>
        <w:spacing w:line="249" w:lineRule="auto" w:before="8"/>
        <w:ind w:left="1584" w:right="1578"/>
        <w:jc w:val="both"/>
      </w:pPr>
      <w:r>
        <w:rPr/>
        <w:t>La</w:t>
      </w:r>
      <w:r>
        <w:rPr>
          <w:spacing w:val="-13"/>
        </w:rPr>
        <w:t> </w:t>
      </w:r>
      <w:r>
        <w:rPr/>
        <w:t>divulgación</w:t>
      </w:r>
      <w:r>
        <w:rPr>
          <w:spacing w:val="-13"/>
        </w:rPr>
        <w:t> </w:t>
      </w:r>
      <w:r>
        <w:rPr/>
        <w:t>de</w:t>
      </w:r>
      <w:r>
        <w:rPr>
          <w:spacing w:val="-12"/>
        </w:rPr>
        <w:t> </w:t>
      </w:r>
      <w:r>
        <w:rPr/>
        <w:t>información</w:t>
      </w:r>
      <w:r>
        <w:rPr>
          <w:spacing w:val="-13"/>
        </w:rPr>
        <w:t> </w:t>
      </w:r>
      <w:r>
        <w:rPr/>
        <w:t>no</w:t>
      </w:r>
      <w:r>
        <w:rPr>
          <w:spacing w:val="-12"/>
        </w:rPr>
        <w:t> </w:t>
      </w:r>
      <w:r>
        <w:rPr/>
        <w:t>financiera</w:t>
      </w:r>
      <w:r>
        <w:rPr>
          <w:spacing w:val="-12"/>
        </w:rPr>
        <w:t> </w:t>
      </w:r>
      <w:r>
        <w:rPr/>
        <w:t>o</w:t>
      </w:r>
      <w:r>
        <w:rPr>
          <w:spacing w:val="-12"/>
        </w:rPr>
        <w:t> </w:t>
      </w:r>
      <w:r>
        <w:rPr/>
        <w:t>relacionada</w:t>
      </w:r>
      <w:r>
        <w:rPr>
          <w:spacing w:val="-13"/>
        </w:rPr>
        <w:t> </w:t>
      </w:r>
      <w:r>
        <w:rPr/>
        <w:t>con</w:t>
      </w:r>
      <w:r>
        <w:rPr>
          <w:spacing w:val="-13"/>
        </w:rPr>
        <w:t> </w:t>
      </w:r>
      <w:r>
        <w:rPr/>
        <w:t>la</w:t>
      </w:r>
      <w:r>
        <w:rPr>
          <w:spacing w:val="-12"/>
        </w:rPr>
        <w:t> </w:t>
      </w:r>
      <w:r>
        <w:rPr/>
        <w:t>responsabilidad</w:t>
      </w:r>
      <w:r>
        <w:rPr>
          <w:spacing w:val="-13"/>
        </w:rPr>
        <w:t> </w:t>
      </w:r>
      <w:r>
        <w:rPr/>
        <w:t>social corporativa</w:t>
      </w:r>
      <w:r>
        <w:rPr>
          <w:spacing w:val="-9"/>
        </w:rPr>
        <w:t> </w:t>
      </w:r>
      <w:r>
        <w:rPr/>
        <w:t>contribuye</w:t>
      </w:r>
      <w:r>
        <w:rPr>
          <w:spacing w:val="-9"/>
        </w:rPr>
        <w:t> </w:t>
      </w:r>
      <w:r>
        <w:rPr/>
        <w:t>a</w:t>
      </w:r>
      <w:r>
        <w:rPr>
          <w:spacing w:val="-9"/>
        </w:rPr>
        <w:t> </w:t>
      </w:r>
      <w:r>
        <w:rPr>
          <w:spacing w:val="-3"/>
        </w:rPr>
        <w:t>medir,</w:t>
      </w:r>
      <w:r>
        <w:rPr>
          <w:spacing w:val="-9"/>
        </w:rPr>
        <w:t> </w:t>
      </w:r>
      <w:r>
        <w:rPr/>
        <w:t>supervisar</w:t>
      </w:r>
      <w:r>
        <w:rPr>
          <w:spacing w:val="-9"/>
        </w:rPr>
        <w:t> </w:t>
      </w:r>
      <w:r>
        <w:rPr/>
        <w:t>y</w:t>
      </w:r>
      <w:r>
        <w:rPr>
          <w:spacing w:val="-9"/>
        </w:rPr>
        <w:t> </w:t>
      </w:r>
      <w:r>
        <w:rPr/>
        <w:t>gestionar</w:t>
      </w:r>
      <w:r>
        <w:rPr>
          <w:spacing w:val="-9"/>
        </w:rPr>
        <w:t> </w:t>
      </w:r>
      <w:r>
        <w:rPr/>
        <w:t>el</w:t>
      </w:r>
      <w:r>
        <w:rPr>
          <w:spacing w:val="-9"/>
        </w:rPr>
        <w:t> </w:t>
      </w:r>
      <w:r>
        <w:rPr/>
        <w:t>rendimiento</w:t>
      </w:r>
      <w:r>
        <w:rPr>
          <w:spacing w:val="-8"/>
        </w:rPr>
        <w:t> </w:t>
      </w:r>
      <w:r>
        <w:rPr/>
        <w:t>de</w:t>
      </w:r>
      <w:r>
        <w:rPr>
          <w:spacing w:val="-9"/>
        </w:rPr>
        <w:t> </w:t>
      </w:r>
      <w:r>
        <w:rPr/>
        <w:t>las</w:t>
      </w:r>
      <w:r>
        <w:rPr>
          <w:spacing w:val="-9"/>
        </w:rPr>
        <w:t> </w:t>
      </w:r>
      <w:r>
        <w:rPr/>
        <w:t>empresas</w:t>
      </w:r>
      <w:r>
        <w:rPr>
          <w:spacing w:val="-9"/>
        </w:rPr>
        <w:t> </w:t>
      </w:r>
      <w:r>
        <w:rPr/>
        <w:t>y</w:t>
      </w:r>
      <w:r>
        <w:rPr>
          <w:spacing w:val="-9"/>
        </w:rPr>
        <w:t> </w:t>
      </w:r>
      <w:r>
        <w:rPr/>
        <w:t>su </w:t>
      </w:r>
      <w:r>
        <w:rPr>
          <w:spacing w:val="3"/>
        </w:rPr>
        <w:t>impacto </w:t>
      </w:r>
      <w:r>
        <w:rPr/>
        <w:t>en la </w:t>
      </w:r>
      <w:r>
        <w:rPr>
          <w:spacing w:val="3"/>
        </w:rPr>
        <w:t>sociedad. </w:t>
      </w:r>
      <w:r>
        <w:rPr/>
        <w:t>En </w:t>
      </w:r>
      <w:r>
        <w:rPr>
          <w:spacing w:val="3"/>
        </w:rPr>
        <w:t>este contexto, </w:t>
      </w:r>
      <w:r>
        <w:rPr>
          <w:spacing w:val="2"/>
        </w:rPr>
        <w:t>con </w:t>
      </w:r>
      <w:r>
        <w:rPr/>
        <w:t>el </w:t>
      </w:r>
      <w:r>
        <w:rPr>
          <w:spacing w:val="2"/>
        </w:rPr>
        <w:t>fin </w:t>
      </w:r>
      <w:r>
        <w:rPr/>
        <w:t>de </w:t>
      </w:r>
      <w:r>
        <w:rPr>
          <w:spacing w:val="3"/>
        </w:rPr>
        <w:t>mejorar </w:t>
      </w:r>
      <w:r>
        <w:rPr/>
        <w:t>la </w:t>
      </w:r>
      <w:r>
        <w:rPr>
          <w:spacing w:val="3"/>
        </w:rPr>
        <w:t>coherencia </w:t>
      </w:r>
      <w:r>
        <w:rPr/>
        <w:t>y </w:t>
      </w:r>
      <w:r>
        <w:rPr>
          <w:spacing w:val="4"/>
        </w:rPr>
        <w:t>la </w:t>
      </w:r>
      <w:r>
        <w:rPr>
          <w:spacing w:val="2"/>
        </w:rPr>
        <w:t>comparabilidad </w:t>
      </w:r>
      <w:r>
        <w:rPr/>
        <w:t>de la </w:t>
      </w:r>
      <w:r>
        <w:rPr>
          <w:spacing w:val="2"/>
        </w:rPr>
        <w:t>información </w:t>
      </w:r>
      <w:r>
        <w:rPr/>
        <w:t>no </w:t>
      </w:r>
      <w:r>
        <w:rPr>
          <w:spacing w:val="2"/>
        </w:rPr>
        <w:t>financiera divulgada, algunas empresas </w:t>
      </w:r>
      <w:r>
        <w:rPr>
          <w:spacing w:val="3"/>
        </w:rPr>
        <w:t>deben </w:t>
      </w:r>
      <w:r>
        <w:rPr/>
        <w:t>preparar un estado de información no financiera que contenga información relativa, por lo </w:t>
      </w:r>
      <w:r>
        <w:rPr>
          <w:spacing w:val="2"/>
        </w:rPr>
        <w:t>menos, </w:t>
      </w:r>
      <w:r>
        <w:rPr/>
        <w:t>a </w:t>
      </w:r>
      <w:r>
        <w:rPr>
          <w:spacing w:val="2"/>
        </w:rPr>
        <w:t>cuestiones medioambientales </w:t>
      </w:r>
      <w:r>
        <w:rPr/>
        <w:t>y </w:t>
      </w:r>
      <w:r>
        <w:rPr>
          <w:spacing w:val="2"/>
        </w:rPr>
        <w:t>sociales, </w:t>
      </w:r>
      <w:r>
        <w:rPr/>
        <w:t>así </w:t>
      </w:r>
      <w:r>
        <w:rPr>
          <w:spacing w:val="2"/>
        </w:rPr>
        <w:t>como relativas </w:t>
      </w:r>
      <w:r>
        <w:rPr/>
        <w:t>al personal, al </w:t>
      </w:r>
      <w:r>
        <w:rPr>
          <w:spacing w:val="2"/>
        </w:rPr>
        <w:t>respeto </w:t>
      </w:r>
      <w:r>
        <w:rPr/>
        <w:t>de los derechos humanos y a la lucha </w:t>
      </w:r>
      <w:r>
        <w:rPr>
          <w:spacing w:val="2"/>
        </w:rPr>
        <w:t>contra </w:t>
      </w:r>
      <w:r>
        <w:rPr/>
        <w:t>la </w:t>
      </w:r>
      <w:r>
        <w:rPr>
          <w:spacing w:val="2"/>
        </w:rPr>
        <w:t>corrupción </w:t>
      </w:r>
      <w:r>
        <w:rPr/>
        <w:t>y el </w:t>
      </w:r>
      <w:r>
        <w:rPr>
          <w:spacing w:val="2"/>
        </w:rPr>
        <w:t>soborno. </w:t>
      </w:r>
      <w:r>
        <w:rPr/>
        <w:t>De </w:t>
      </w:r>
      <w:r>
        <w:rPr>
          <w:spacing w:val="2"/>
        </w:rPr>
        <w:t>acuerdo </w:t>
      </w:r>
      <w:r>
        <w:rPr/>
        <w:t>con la </w:t>
      </w:r>
      <w:r>
        <w:rPr>
          <w:spacing w:val="2"/>
        </w:rPr>
        <w:t>Directiva 2014/95/UE </w:t>
      </w:r>
      <w:r>
        <w:rPr/>
        <w:t>ese </w:t>
      </w:r>
      <w:r>
        <w:rPr>
          <w:spacing w:val="2"/>
        </w:rPr>
        <w:t>estado debe incluir </w:t>
      </w:r>
      <w:r>
        <w:rPr/>
        <w:t>una </w:t>
      </w:r>
      <w:r>
        <w:rPr>
          <w:spacing w:val="2"/>
        </w:rPr>
        <w:t>descripción </w:t>
      </w:r>
      <w:r>
        <w:rPr/>
        <w:t>de </w:t>
      </w:r>
      <w:r>
        <w:rPr>
          <w:spacing w:val="3"/>
        </w:rPr>
        <w:t>las </w:t>
      </w:r>
      <w:r>
        <w:rPr/>
        <w:t>políticas de resultados y riesgos vinculados a esas cuestiones y debe incorporarse en el </w:t>
      </w:r>
      <w:r>
        <w:rPr>
          <w:spacing w:val="2"/>
        </w:rPr>
        <w:t>informe </w:t>
      </w:r>
      <w:r>
        <w:rPr/>
        <w:t>de </w:t>
      </w:r>
      <w:r>
        <w:rPr>
          <w:spacing w:val="2"/>
        </w:rPr>
        <w:t>gestión </w:t>
      </w:r>
      <w:r>
        <w:rPr/>
        <w:t>de la </w:t>
      </w:r>
      <w:r>
        <w:rPr>
          <w:spacing w:val="2"/>
        </w:rPr>
        <w:t>empresa obligada </w:t>
      </w:r>
      <w:r>
        <w:rPr/>
        <w:t>o, en su </w:t>
      </w:r>
      <w:r>
        <w:rPr>
          <w:spacing w:val="3"/>
        </w:rPr>
        <w:t>caso, </w:t>
      </w:r>
      <w:r>
        <w:rPr/>
        <w:t>en un </w:t>
      </w:r>
      <w:r>
        <w:rPr>
          <w:spacing w:val="2"/>
        </w:rPr>
        <w:t>informe </w:t>
      </w:r>
      <w:r>
        <w:rPr>
          <w:spacing w:val="4"/>
        </w:rPr>
        <w:t>separado </w:t>
      </w:r>
      <w:r>
        <w:rPr/>
        <w:t>correspondiente</w:t>
      </w:r>
      <w:r>
        <w:rPr>
          <w:spacing w:val="-10"/>
        </w:rPr>
        <w:t> </w:t>
      </w:r>
      <w:r>
        <w:rPr/>
        <w:t>al</w:t>
      </w:r>
      <w:r>
        <w:rPr>
          <w:spacing w:val="-10"/>
        </w:rPr>
        <w:t> </w:t>
      </w:r>
      <w:r>
        <w:rPr/>
        <w:t>mismo</w:t>
      </w:r>
      <w:r>
        <w:rPr>
          <w:spacing w:val="-10"/>
        </w:rPr>
        <w:t> </w:t>
      </w:r>
      <w:r>
        <w:rPr/>
        <w:t>ejercicio</w:t>
      </w:r>
      <w:r>
        <w:rPr>
          <w:spacing w:val="-10"/>
        </w:rPr>
        <w:t> </w:t>
      </w:r>
      <w:r>
        <w:rPr/>
        <w:t>que</w:t>
      </w:r>
      <w:r>
        <w:rPr>
          <w:spacing w:val="-10"/>
        </w:rPr>
        <w:t> </w:t>
      </w:r>
      <w:r>
        <w:rPr/>
        <w:t>incluya</w:t>
      </w:r>
      <w:r>
        <w:rPr>
          <w:spacing w:val="-10"/>
        </w:rPr>
        <w:t> </w:t>
      </w:r>
      <w:r>
        <w:rPr/>
        <w:t>el</w:t>
      </w:r>
      <w:r>
        <w:rPr>
          <w:spacing w:val="-10"/>
        </w:rPr>
        <w:t> </w:t>
      </w:r>
      <w:r>
        <w:rPr/>
        <w:t>mismo</w:t>
      </w:r>
      <w:r>
        <w:rPr>
          <w:spacing w:val="-9"/>
        </w:rPr>
        <w:t> </w:t>
      </w:r>
      <w:r>
        <w:rPr/>
        <w:t>contenido</w:t>
      </w:r>
      <w:r>
        <w:rPr>
          <w:spacing w:val="-10"/>
        </w:rPr>
        <w:t> </w:t>
      </w:r>
      <w:r>
        <w:rPr/>
        <w:t>y</w:t>
      </w:r>
      <w:r>
        <w:rPr>
          <w:spacing w:val="-10"/>
        </w:rPr>
        <w:t> </w:t>
      </w:r>
      <w:r>
        <w:rPr/>
        <w:t>cumpla</w:t>
      </w:r>
      <w:r>
        <w:rPr>
          <w:spacing w:val="-10"/>
        </w:rPr>
        <w:t> </w:t>
      </w:r>
      <w:r>
        <w:rPr/>
        <w:t>los</w:t>
      </w:r>
      <w:r>
        <w:rPr>
          <w:spacing w:val="-10"/>
        </w:rPr>
        <w:t> </w:t>
      </w:r>
      <w:r>
        <w:rPr/>
        <w:t>requisitos exigidos.</w:t>
      </w:r>
    </w:p>
    <w:p>
      <w:pPr>
        <w:pStyle w:val="BodyText"/>
        <w:spacing w:line="249" w:lineRule="auto" w:before="10"/>
        <w:ind w:left="1584" w:right="1583"/>
        <w:jc w:val="both"/>
      </w:pPr>
      <w:r>
        <w:rPr/>
        <w:pict>
          <v:shape style="position:absolute;margin-left:561.85376pt;margin-top:30.686403pt;width:18.350pt;height:101.2pt;mso-position-horizontal-relative:page;mso-position-vertical-relative:paragraph;z-index:251660288"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t>Dicho</w:t>
      </w:r>
      <w:r>
        <w:rPr>
          <w:spacing w:val="-14"/>
        </w:rPr>
        <w:t> </w:t>
      </w:r>
      <w:r>
        <w:rPr/>
        <w:t>estado</w:t>
      </w:r>
      <w:r>
        <w:rPr>
          <w:spacing w:val="-14"/>
        </w:rPr>
        <w:t> </w:t>
      </w:r>
      <w:r>
        <w:rPr/>
        <w:t>debe</w:t>
      </w:r>
      <w:r>
        <w:rPr>
          <w:spacing w:val="-13"/>
        </w:rPr>
        <w:t> </w:t>
      </w:r>
      <w:r>
        <w:rPr>
          <w:spacing w:val="-4"/>
        </w:rPr>
        <w:t>incluir,</w:t>
      </w:r>
      <w:r>
        <w:rPr>
          <w:spacing w:val="-14"/>
        </w:rPr>
        <w:t> </w:t>
      </w:r>
      <w:r>
        <w:rPr/>
        <w:t>en</w:t>
      </w:r>
      <w:r>
        <w:rPr>
          <w:spacing w:val="-14"/>
        </w:rPr>
        <w:t> </w:t>
      </w:r>
      <w:r>
        <w:rPr/>
        <w:t>lo</w:t>
      </w:r>
      <w:r>
        <w:rPr>
          <w:spacing w:val="-13"/>
        </w:rPr>
        <w:t> </w:t>
      </w:r>
      <w:r>
        <w:rPr/>
        <w:t>que</w:t>
      </w:r>
      <w:r>
        <w:rPr>
          <w:spacing w:val="-14"/>
        </w:rPr>
        <w:t> </w:t>
      </w:r>
      <w:r>
        <w:rPr/>
        <w:t>atañe</w:t>
      </w:r>
      <w:r>
        <w:rPr>
          <w:spacing w:val="-13"/>
        </w:rPr>
        <w:t> </w:t>
      </w:r>
      <w:r>
        <w:rPr/>
        <w:t>a</w:t>
      </w:r>
      <w:r>
        <w:rPr>
          <w:spacing w:val="-14"/>
        </w:rPr>
        <w:t> </w:t>
      </w:r>
      <w:r>
        <w:rPr/>
        <w:t>cuestiones</w:t>
      </w:r>
      <w:r>
        <w:rPr>
          <w:spacing w:val="-14"/>
        </w:rPr>
        <w:t> </w:t>
      </w:r>
      <w:r>
        <w:rPr/>
        <w:t>medioambientales,</w:t>
      </w:r>
      <w:r>
        <w:rPr>
          <w:spacing w:val="-13"/>
        </w:rPr>
        <w:t> </w:t>
      </w:r>
      <w:r>
        <w:rPr/>
        <w:t>información detallada sobre los efectos actuales y previsibles de las actividades de la empresa en el medio</w:t>
      </w:r>
      <w:r>
        <w:rPr>
          <w:spacing w:val="-5"/>
        </w:rPr>
        <w:t> </w:t>
      </w:r>
      <w:r>
        <w:rPr/>
        <w:t>ambiente,</w:t>
      </w:r>
      <w:r>
        <w:rPr>
          <w:spacing w:val="-5"/>
        </w:rPr>
        <w:t> </w:t>
      </w:r>
      <w:r>
        <w:rPr>
          <w:spacing w:val="-8"/>
        </w:rPr>
        <w:t>y,</w:t>
      </w:r>
      <w:r>
        <w:rPr>
          <w:spacing w:val="-5"/>
        </w:rPr>
        <w:t> </w:t>
      </w:r>
      <w:r>
        <w:rPr/>
        <w:t>en</w:t>
      </w:r>
      <w:r>
        <w:rPr>
          <w:spacing w:val="-5"/>
        </w:rPr>
        <w:t> </w:t>
      </w:r>
      <w:r>
        <w:rPr/>
        <w:t>su</w:t>
      </w:r>
      <w:r>
        <w:rPr>
          <w:spacing w:val="-5"/>
        </w:rPr>
        <w:t> </w:t>
      </w:r>
      <w:r>
        <w:rPr/>
        <w:t>caso,</w:t>
      </w:r>
      <w:r>
        <w:rPr>
          <w:spacing w:val="-6"/>
        </w:rPr>
        <w:t> </w:t>
      </w:r>
      <w:r>
        <w:rPr/>
        <w:t>la</w:t>
      </w:r>
      <w:r>
        <w:rPr>
          <w:spacing w:val="-5"/>
        </w:rPr>
        <w:t> </w:t>
      </w:r>
      <w:r>
        <w:rPr/>
        <w:t>salud</w:t>
      </w:r>
      <w:r>
        <w:rPr>
          <w:spacing w:val="-4"/>
        </w:rPr>
        <w:t> </w:t>
      </w:r>
      <w:r>
        <w:rPr/>
        <w:t>y</w:t>
      </w:r>
      <w:r>
        <w:rPr>
          <w:spacing w:val="-5"/>
        </w:rPr>
        <w:t> </w:t>
      </w:r>
      <w:r>
        <w:rPr/>
        <w:t>la</w:t>
      </w:r>
      <w:r>
        <w:rPr>
          <w:spacing w:val="-5"/>
        </w:rPr>
        <w:t> </w:t>
      </w:r>
      <w:r>
        <w:rPr/>
        <w:t>seguridad,</w:t>
      </w:r>
      <w:r>
        <w:rPr>
          <w:spacing w:val="-5"/>
        </w:rPr>
        <w:t> </w:t>
      </w:r>
      <w:r>
        <w:rPr/>
        <w:t>el</w:t>
      </w:r>
      <w:r>
        <w:rPr>
          <w:spacing w:val="-5"/>
        </w:rPr>
        <w:t> </w:t>
      </w:r>
      <w:r>
        <w:rPr/>
        <w:t>uso</w:t>
      </w:r>
      <w:r>
        <w:rPr>
          <w:spacing w:val="-5"/>
        </w:rPr>
        <w:t> </w:t>
      </w:r>
      <w:r>
        <w:rPr/>
        <w:t>de</w:t>
      </w:r>
      <w:r>
        <w:rPr>
          <w:spacing w:val="-5"/>
        </w:rPr>
        <w:t> </w:t>
      </w:r>
      <w:r>
        <w:rPr/>
        <w:t>energía</w:t>
      </w:r>
      <w:r>
        <w:rPr>
          <w:spacing w:val="-5"/>
        </w:rPr>
        <w:t> </w:t>
      </w:r>
      <w:r>
        <w:rPr/>
        <w:t>renovable</w:t>
      </w:r>
      <w:r>
        <w:rPr>
          <w:spacing w:val="-4"/>
        </w:rPr>
        <w:t> </w:t>
      </w:r>
      <w:r>
        <w:rPr/>
        <w:t>y/o</w:t>
      </w:r>
      <w:r>
        <w:rPr>
          <w:spacing w:val="-6"/>
        </w:rPr>
        <w:t> </w:t>
      </w:r>
      <w:r>
        <w:rPr/>
        <w:t>no </w:t>
      </w:r>
      <w:r>
        <w:rPr>
          <w:spacing w:val="2"/>
        </w:rPr>
        <w:t>renovable, </w:t>
      </w:r>
      <w:r>
        <w:rPr/>
        <w:t>las </w:t>
      </w:r>
      <w:r>
        <w:rPr>
          <w:spacing w:val="2"/>
        </w:rPr>
        <w:t>emisiones </w:t>
      </w:r>
      <w:r>
        <w:rPr/>
        <w:t>de </w:t>
      </w:r>
      <w:r>
        <w:rPr>
          <w:spacing w:val="2"/>
        </w:rPr>
        <w:t>gases </w:t>
      </w:r>
      <w:r>
        <w:rPr/>
        <w:t>de </w:t>
      </w:r>
      <w:r>
        <w:rPr>
          <w:spacing w:val="2"/>
        </w:rPr>
        <w:t>efecto invernadero, </w:t>
      </w:r>
      <w:r>
        <w:rPr/>
        <w:t>el </w:t>
      </w:r>
      <w:r>
        <w:rPr>
          <w:spacing w:val="2"/>
        </w:rPr>
        <w:t>consumo </w:t>
      </w:r>
      <w:r>
        <w:rPr/>
        <w:t>de </w:t>
      </w:r>
      <w:r>
        <w:rPr>
          <w:spacing w:val="2"/>
        </w:rPr>
        <w:t>agua </w:t>
      </w:r>
      <w:r>
        <w:rPr/>
        <w:t>y </w:t>
      </w:r>
      <w:r>
        <w:rPr>
          <w:spacing w:val="3"/>
        </w:rPr>
        <w:t>la </w:t>
      </w:r>
      <w:r>
        <w:rPr/>
        <w:t>contaminación</w:t>
      </w:r>
      <w:r>
        <w:rPr>
          <w:spacing w:val="-1"/>
        </w:rPr>
        <w:t> </w:t>
      </w:r>
      <w:r>
        <w:rPr/>
        <w:t>atmosférica.</w:t>
      </w:r>
    </w:p>
    <w:p>
      <w:pPr>
        <w:pStyle w:val="BodyText"/>
        <w:spacing w:line="249" w:lineRule="auto" w:before="4"/>
        <w:ind w:left="1584" w:right="1575"/>
        <w:jc w:val="both"/>
      </w:pPr>
      <w:r>
        <w:rPr/>
        <w:t>Respecto a las cuestiones sociales y relativas al personal, la información facilitada en el estado puede hacer referencia a las medidas adoptadas para garantizar la igualdad de género, la aplicación de convenios fundamentales de la Organización Internacional del Trabajo, las condiciones de trabajo, el diálogo social, el respeto del derecho de los trabajadores a ser informados y consultados, el respeto de los derechos sindicales, la</w:t>
      </w:r>
    </w:p>
    <w:p>
      <w:pPr>
        <w:spacing w:after="0" w:line="249" w:lineRule="auto"/>
        <w:jc w:val="both"/>
        <w:sectPr>
          <w:headerReference w:type="default" r:id="rId5"/>
          <w:headerReference w:type="even" r:id="rId6"/>
          <w:type w:val="continuous"/>
          <w:pgSz w:w="11910" w:h="16840"/>
          <w:pgMar w:header="611" w:top="1240" w:bottom="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firstLine="0"/>
        <w:rPr>
          <w:sz w:val="24"/>
        </w:rPr>
      </w:pPr>
      <w:r>
        <w:rPr/>
        <w:pict>
          <v:shape style="position:absolute;margin-left:28.3465pt;margin-top:16.507935pt;width:538.6pt;height:.1pt;mso-position-horizontal-relative:page;mso-position-vertical-relative:paragraph;z-index:-251654144;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firstLine="0"/>
        <w:rPr>
          <w:sz w:val="28"/>
        </w:rPr>
      </w:pPr>
    </w:p>
    <w:p>
      <w:pPr>
        <w:pStyle w:val="BodyText"/>
        <w:spacing w:line="249" w:lineRule="auto" w:before="94"/>
        <w:ind w:left="1584" w:right="1582" w:firstLine="0"/>
        <w:jc w:val="both"/>
      </w:pPr>
      <w:r>
        <w:rPr/>
        <w:t>salud y seguridad en el lugar de trabajo y el diálogo con las comunidades locales y las medidas adoptadas para garantizar la protección y el desarrollo de esas comunidades.</w:t>
      </w:r>
    </w:p>
    <w:p>
      <w:pPr>
        <w:pStyle w:val="BodyText"/>
        <w:spacing w:line="249" w:lineRule="auto" w:before="2"/>
        <w:ind w:left="1584" w:right="1581"/>
        <w:jc w:val="right"/>
      </w:pPr>
      <w:r>
        <w:rPr/>
        <w:t>En relación con los derechos humanos, el estado de información no</w:t>
      </w:r>
      <w:r>
        <w:rPr>
          <w:spacing w:val="-9"/>
        </w:rPr>
        <w:t> </w:t>
      </w:r>
      <w:r>
        <w:rPr/>
        <w:t>financiera podría</w:t>
      </w:r>
      <w:r>
        <w:rPr>
          <w:spacing w:val="-1"/>
        </w:rPr>
        <w:t> </w:t>
      </w:r>
      <w:r>
        <w:rPr/>
        <w:t>incluir información sobre la prevención de las violaciones de los derechos humanos</w:t>
      </w:r>
      <w:r>
        <w:rPr>
          <w:spacing w:val="52"/>
        </w:rPr>
        <w:t> </w:t>
      </w:r>
      <w:r>
        <w:rPr/>
        <w:t>y</w:t>
      </w:r>
      <w:r>
        <w:rPr>
          <w:spacing w:val="5"/>
        </w:rPr>
        <w:t> </w:t>
      </w:r>
      <w:r>
        <w:rPr/>
        <w:t>en</w:t>
      </w:r>
      <w:r>
        <w:rPr>
          <w:spacing w:val="-1"/>
        </w:rPr>
        <w:t> </w:t>
      </w:r>
      <w:r>
        <w:rPr/>
        <w:t>su</w:t>
      </w:r>
      <w:r>
        <w:rPr>
          <w:spacing w:val="-18"/>
        </w:rPr>
        <w:t> </w:t>
      </w:r>
      <w:r>
        <w:rPr/>
        <w:t>caso,</w:t>
      </w:r>
      <w:r>
        <w:rPr>
          <w:spacing w:val="-17"/>
        </w:rPr>
        <w:t> </w:t>
      </w:r>
      <w:r>
        <w:rPr/>
        <w:t>sobre</w:t>
      </w:r>
      <w:r>
        <w:rPr>
          <w:spacing w:val="-18"/>
        </w:rPr>
        <w:t> </w:t>
      </w:r>
      <w:r>
        <w:rPr/>
        <w:t>las</w:t>
      </w:r>
      <w:r>
        <w:rPr>
          <w:spacing w:val="-17"/>
        </w:rPr>
        <w:t> </w:t>
      </w:r>
      <w:r>
        <w:rPr/>
        <w:t>medidas</w:t>
      </w:r>
      <w:r>
        <w:rPr>
          <w:spacing w:val="-17"/>
        </w:rPr>
        <w:t> </w:t>
      </w:r>
      <w:r>
        <w:rPr/>
        <w:t>para</w:t>
      </w:r>
      <w:r>
        <w:rPr>
          <w:spacing w:val="-18"/>
        </w:rPr>
        <w:t> </w:t>
      </w:r>
      <w:r>
        <w:rPr>
          <w:spacing w:val="-4"/>
        </w:rPr>
        <w:t>mitigar,</w:t>
      </w:r>
      <w:r>
        <w:rPr>
          <w:spacing w:val="-17"/>
        </w:rPr>
        <w:t> </w:t>
      </w:r>
      <w:r>
        <w:rPr/>
        <w:t>gestionar</w:t>
      </w:r>
      <w:r>
        <w:rPr>
          <w:spacing w:val="-18"/>
        </w:rPr>
        <w:t> </w:t>
      </w:r>
      <w:r>
        <w:rPr/>
        <w:t>y</w:t>
      </w:r>
      <w:r>
        <w:rPr>
          <w:spacing w:val="-17"/>
        </w:rPr>
        <w:t> </w:t>
      </w:r>
      <w:r>
        <w:rPr/>
        <w:t>reparar</w:t>
      </w:r>
      <w:r>
        <w:rPr>
          <w:spacing w:val="-17"/>
        </w:rPr>
        <w:t> </w:t>
      </w:r>
      <w:r>
        <w:rPr/>
        <w:t>los</w:t>
      </w:r>
      <w:r>
        <w:rPr>
          <w:spacing w:val="-18"/>
        </w:rPr>
        <w:t> </w:t>
      </w:r>
      <w:r>
        <w:rPr/>
        <w:t>posibles</w:t>
      </w:r>
      <w:r>
        <w:rPr>
          <w:spacing w:val="-17"/>
        </w:rPr>
        <w:t> </w:t>
      </w:r>
      <w:r>
        <w:rPr/>
        <w:t>abusos</w:t>
      </w:r>
      <w:r>
        <w:rPr>
          <w:spacing w:val="-17"/>
        </w:rPr>
        <w:t> </w:t>
      </w:r>
      <w:r>
        <w:rPr/>
        <w:t>cometidos.</w:t>
      </w:r>
      <w:r>
        <w:rPr>
          <w:spacing w:val="-2"/>
        </w:rPr>
        <w:t> </w:t>
      </w:r>
      <w:r>
        <w:rPr/>
        <w:t>Asimismo,</w:t>
      </w:r>
      <w:r>
        <w:rPr>
          <w:spacing w:val="23"/>
        </w:rPr>
        <w:t> </w:t>
      </w:r>
      <w:r>
        <w:rPr/>
        <w:t>en</w:t>
      </w:r>
      <w:r>
        <w:rPr>
          <w:spacing w:val="24"/>
        </w:rPr>
        <w:t> </w:t>
      </w:r>
      <w:r>
        <w:rPr/>
        <w:t>relación</w:t>
      </w:r>
      <w:r>
        <w:rPr>
          <w:spacing w:val="24"/>
        </w:rPr>
        <w:t> </w:t>
      </w:r>
      <w:r>
        <w:rPr/>
        <w:t>con</w:t>
      </w:r>
      <w:r>
        <w:rPr>
          <w:spacing w:val="24"/>
        </w:rPr>
        <w:t> </w:t>
      </w:r>
      <w:r>
        <w:rPr/>
        <w:t>la</w:t>
      </w:r>
      <w:r>
        <w:rPr>
          <w:spacing w:val="24"/>
        </w:rPr>
        <w:t> </w:t>
      </w:r>
      <w:r>
        <w:rPr/>
        <w:t>lucha</w:t>
      </w:r>
      <w:r>
        <w:rPr>
          <w:spacing w:val="24"/>
        </w:rPr>
        <w:t> </w:t>
      </w:r>
      <w:r>
        <w:rPr/>
        <w:t>contra</w:t>
      </w:r>
      <w:r>
        <w:rPr>
          <w:spacing w:val="24"/>
        </w:rPr>
        <w:t> </w:t>
      </w:r>
      <w:r>
        <w:rPr/>
        <w:t>la</w:t>
      </w:r>
      <w:r>
        <w:rPr>
          <w:spacing w:val="23"/>
        </w:rPr>
        <w:t> </w:t>
      </w:r>
      <w:r>
        <w:rPr/>
        <w:t>corrupción</w:t>
      </w:r>
      <w:r>
        <w:rPr>
          <w:spacing w:val="24"/>
        </w:rPr>
        <w:t> </w:t>
      </w:r>
      <w:r>
        <w:rPr/>
        <w:t>y</w:t>
      </w:r>
      <w:r>
        <w:rPr>
          <w:spacing w:val="24"/>
        </w:rPr>
        <w:t> </w:t>
      </w:r>
      <w:r>
        <w:rPr/>
        <w:t>el</w:t>
      </w:r>
      <w:r>
        <w:rPr>
          <w:spacing w:val="24"/>
        </w:rPr>
        <w:t> </w:t>
      </w:r>
      <w:r>
        <w:rPr/>
        <w:t>soborno,</w:t>
      </w:r>
      <w:r>
        <w:rPr>
          <w:spacing w:val="24"/>
        </w:rPr>
        <w:t> </w:t>
      </w:r>
      <w:r>
        <w:rPr/>
        <w:t>el</w:t>
      </w:r>
      <w:r>
        <w:rPr>
          <w:spacing w:val="24"/>
        </w:rPr>
        <w:t> </w:t>
      </w:r>
      <w:r>
        <w:rPr/>
        <w:t>estado</w:t>
      </w:r>
      <w:r>
        <w:rPr>
          <w:spacing w:val="24"/>
        </w:rPr>
        <w:t> </w:t>
      </w:r>
      <w:r>
        <w:rPr/>
        <w:t>de</w:t>
      </w:r>
      <w:r>
        <w:rPr>
          <w:spacing w:val="1"/>
        </w:rPr>
        <w:t> </w:t>
      </w:r>
      <w:r>
        <w:rPr/>
        <w:t>información</w:t>
      </w:r>
      <w:r>
        <w:rPr>
          <w:spacing w:val="-13"/>
        </w:rPr>
        <w:t> </w:t>
      </w:r>
      <w:r>
        <w:rPr/>
        <w:t>no</w:t>
      </w:r>
      <w:r>
        <w:rPr>
          <w:spacing w:val="-12"/>
        </w:rPr>
        <w:t> </w:t>
      </w:r>
      <w:r>
        <w:rPr/>
        <w:t>financiera</w:t>
      </w:r>
      <w:r>
        <w:rPr>
          <w:spacing w:val="-12"/>
        </w:rPr>
        <w:t> </w:t>
      </w:r>
      <w:r>
        <w:rPr/>
        <w:t>podría</w:t>
      </w:r>
      <w:r>
        <w:rPr>
          <w:spacing w:val="-12"/>
        </w:rPr>
        <w:t> </w:t>
      </w:r>
      <w:r>
        <w:rPr/>
        <w:t>incluir</w:t>
      </w:r>
      <w:r>
        <w:rPr>
          <w:spacing w:val="-12"/>
        </w:rPr>
        <w:t> </w:t>
      </w:r>
      <w:r>
        <w:rPr/>
        <w:t>información</w:t>
      </w:r>
      <w:r>
        <w:rPr>
          <w:spacing w:val="-12"/>
        </w:rPr>
        <w:t> </w:t>
      </w:r>
      <w:r>
        <w:rPr/>
        <w:t>sobre</w:t>
      </w:r>
      <w:r>
        <w:rPr>
          <w:spacing w:val="-12"/>
        </w:rPr>
        <w:t> </w:t>
      </w:r>
      <w:r>
        <w:rPr/>
        <w:t>los</w:t>
      </w:r>
      <w:r>
        <w:rPr>
          <w:spacing w:val="-12"/>
        </w:rPr>
        <w:t> </w:t>
      </w:r>
      <w:r>
        <w:rPr/>
        <w:t>instrumentos</w:t>
      </w:r>
      <w:r>
        <w:rPr>
          <w:spacing w:val="-12"/>
        </w:rPr>
        <w:t> </w:t>
      </w:r>
      <w:r>
        <w:rPr/>
        <w:t>existentes</w:t>
      </w:r>
      <w:r>
        <w:rPr>
          <w:spacing w:val="-12"/>
        </w:rPr>
        <w:t> </w:t>
      </w:r>
      <w:r>
        <w:rPr/>
        <w:t>para</w:t>
      </w:r>
    </w:p>
    <w:p>
      <w:pPr>
        <w:pStyle w:val="BodyText"/>
        <w:spacing w:before="4"/>
        <w:ind w:left="1584" w:firstLine="0"/>
        <w:jc w:val="both"/>
      </w:pPr>
      <w:r>
        <w:rPr/>
        <w:t>luchar contra los mismos.</w:t>
      </w:r>
    </w:p>
    <w:p>
      <w:pPr>
        <w:pStyle w:val="BodyText"/>
        <w:spacing w:line="249" w:lineRule="auto" w:before="10"/>
        <w:ind w:left="1584" w:right="1579"/>
        <w:jc w:val="both"/>
      </w:pPr>
      <w:r>
        <w:rPr/>
        <w:t>El</w:t>
      </w:r>
      <w:r>
        <w:rPr>
          <w:spacing w:val="-9"/>
        </w:rPr>
        <w:t> </w:t>
      </w:r>
      <w:r>
        <w:rPr/>
        <w:t>estado</w:t>
      </w:r>
      <w:r>
        <w:rPr>
          <w:spacing w:val="-8"/>
        </w:rPr>
        <w:t> </w:t>
      </w:r>
      <w:r>
        <w:rPr/>
        <w:t>de</w:t>
      </w:r>
      <w:r>
        <w:rPr>
          <w:spacing w:val="-8"/>
        </w:rPr>
        <w:t> </w:t>
      </w:r>
      <w:r>
        <w:rPr/>
        <w:t>información</w:t>
      </w:r>
      <w:r>
        <w:rPr>
          <w:spacing w:val="-9"/>
        </w:rPr>
        <w:t> </w:t>
      </w:r>
      <w:r>
        <w:rPr/>
        <w:t>no</w:t>
      </w:r>
      <w:r>
        <w:rPr>
          <w:spacing w:val="-8"/>
        </w:rPr>
        <w:t> </w:t>
      </w:r>
      <w:r>
        <w:rPr/>
        <w:t>financiera,</w:t>
      </w:r>
      <w:r>
        <w:rPr>
          <w:spacing w:val="-8"/>
        </w:rPr>
        <w:t> </w:t>
      </w:r>
      <w:r>
        <w:rPr/>
        <w:t>de</w:t>
      </w:r>
      <w:r>
        <w:rPr>
          <w:spacing w:val="-9"/>
        </w:rPr>
        <w:t> </w:t>
      </w:r>
      <w:r>
        <w:rPr/>
        <w:t>acuerdo</w:t>
      </w:r>
      <w:r>
        <w:rPr>
          <w:spacing w:val="-8"/>
        </w:rPr>
        <w:t> </w:t>
      </w:r>
      <w:r>
        <w:rPr/>
        <w:t>con</w:t>
      </w:r>
      <w:r>
        <w:rPr>
          <w:spacing w:val="-8"/>
        </w:rPr>
        <w:t> </w:t>
      </w:r>
      <w:r>
        <w:rPr/>
        <w:t>la</w:t>
      </w:r>
      <w:r>
        <w:rPr>
          <w:spacing w:val="-9"/>
        </w:rPr>
        <w:t> </w:t>
      </w:r>
      <w:r>
        <w:rPr/>
        <w:t>citada</w:t>
      </w:r>
      <w:r>
        <w:rPr>
          <w:spacing w:val="-8"/>
        </w:rPr>
        <w:t> </w:t>
      </w:r>
      <w:r>
        <w:rPr/>
        <w:t>Directiva,</w:t>
      </w:r>
      <w:r>
        <w:rPr>
          <w:spacing w:val="-8"/>
        </w:rPr>
        <w:t> </w:t>
      </w:r>
      <w:r>
        <w:rPr/>
        <w:t>debe</w:t>
      </w:r>
      <w:r>
        <w:rPr>
          <w:spacing w:val="-9"/>
        </w:rPr>
        <w:t> </w:t>
      </w:r>
      <w:r>
        <w:rPr/>
        <w:t>incluir información sobre los procedimientos de diligencia debida aplicados por la empresa </w:t>
      </w:r>
      <w:r>
        <w:rPr>
          <w:spacing w:val="-7"/>
        </w:rPr>
        <w:t>y, </w:t>
      </w:r>
      <w:r>
        <w:rPr/>
        <w:t>cuando sea pertinente y proporcionado, en relación con sus cadenas de suministro y subcontratación, con el fin de </w:t>
      </w:r>
      <w:r>
        <w:rPr>
          <w:spacing w:val="-3"/>
        </w:rPr>
        <w:t>detectar, </w:t>
      </w:r>
      <w:r>
        <w:rPr/>
        <w:t>prevenir y atenuar efectos adversos existentes y potenciales. A estos efectos, se entiende por procedimientos de diligencia debida </w:t>
      </w:r>
      <w:r>
        <w:rPr>
          <w:spacing w:val="2"/>
        </w:rPr>
        <w:t>las </w:t>
      </w:r>
      <w:r>
        <w:rPr/>
        <w:t>actuaciones</w:t>
      </w:r>
      <w:r>
        <w:rPr>
          <w:spacing w:val="-7"/>
        </w:rPr>
        <w:t> </w:t>
      </w:r>
      <w:r>
        <w:rPr/>
        <w:t>realizadas</w:t>
      </w:r>
      <w:r>
        <w:rPr>
          <w:spacing w:val="-7"/>
        </w:rPr>
        <w:t> </w:t>
      </w:r>
      <w:r>
        <w:rPr/>
        <w:t>para</w:t>
      </w:r>
      <w:r>
        <w:rPr>
          <w:spacing w:val="-7"/>
        </w:rPr>
        <w:t> </w:t>
      </w:r>
      <w:r>
        <w:rPr/>
        <w:t>identificar</w:t>
      </w:r>
      <w:r>
        <w:rPr>
          <w:spacing w:val="-7"/>
        </w:rPr>
        <w:t> </w:t>
      </w:r>
      <w:r>
        <w:rPr/>
        <w:t>y</w:t>
      </w:r>
      <w:r>
        <w:rPr>
          <w:spacing w:val="-6"/>
        </w:rPr>
        <w:t> </w:t>
      </w:r>
      <w:r>
        <w:rPr/>
        <w:t>evaluar</w:t>
      </w:r>
      <w:r>
        <w:rPr>
          <w:spacing w:val="-7"/>
        </w:rPr>
        <w:t> </w:t>
      </w:r>
      <w:r>
        <w:rPr/>
        <w:t>los</w:t>
      </w:r>
      <w:r>
        <w:rPr>
          <w:spacing w:val="-7"/>
        </w:rPr>
        <w:t> </w:t>
      </w:r>
      <w:r>
        <w:rPr/>
        <w:t>riesgos,</w:t>
      </w:r>
      <w:r>
        <w:rPr>
          <w:spacing w:val="-7"/>
        </w:rPr>
        <w:t> </w:t>
      </w:r>
      <w:r>
        <w:rPr/>
        <w:t>así</w:t>
      </w:r>
      <w:r>
        <w:rPr>
          <w:spacing w:val="-6"/>
        </w:rPr>
        <w:t> </w:t>
      </w:r>
      <w:r>
        <w:rPr/>
        <w:t>como</w:t>
      </w:r>
      <w:r>
        <w:rPr>
          <w:spacing w:val="-7"/>
        </w:rPr>
        <w:t> </w:t>
      </w:r>
      <w:r>
        <w:rPr/>
        <w:t>para</w:t>
      </w:r>
      <w:r>
        <w:rPr>
          <w:spacing w:val="-7"/>
        </w:rPr>
        <w:t> </w:t>
      </w:r>
      <w:r>
        <w:rPr/>
        <w:t>su</w:t>
      </w:r>
      <w:r>
        <w:rPr>
          <w:spacing w:val="-7"/>
        </w:rPr>
        <w:t> </w:t>
      </w:r>
      <w:r>
        <w:rPr/>
        <w:t>verificación y control, incluyendo la adopción de</w:t>
      </w:r>
      <w:r>
        <w:rPr>
          <w:spacing w:val="-6"/>
        </w:rPr>
        <w:t> </w:t>
      </w:r>
      <w:r>
        <w:rPr/>
        <w:t>medidas.</w:t>
      </w:r>
    </w:p>
    <w:p>
      <w:pPr>
        <w:pStyle w:val="BodyText"/>
        <w:spacing w:line="249" w:lineRule="auto" w:before="6"/>
        <w:ind w:left="1584" w:right="1581"/>
        <w:jc w:val="both"/>
      </w:pPr>
      <w:r>
        <w:rPr/>
        <w:t>Las empresas obligadas deben facilitar información adecuada sobre los aspectos respecto de los que existen más probabilidades de que se materialicen los principales riesgos</w:t>
      </w:r>
      <w:r>
        <w:rPr>
          <w:spacing w:val="-10"/>
        </w:rPr>
        <w:t> </w:t>
      </w:r>
      <w:r>
        <w:rPr/>
        <w:t>de</w:t>
      </w:r>
      <w:r>
        <w:rPr>
          <w:spacing w:val="-10"/>
        </w:rPr>
        <w:t> </w:t>
      </w:r>
      <w:r>
        <w:rPr/>
        <w:t>efectos</w:t>
      </w:r>
      <w:r>
        <w:rPr>
          <w:spacing w:val="-10"/>
        </w:rPr>
        <w:t> </w:t>
      </w:r>
      <w:r>
        <w:rPr/>
        <w:t>graves,</w:t>
      </w:r>
      <w:r>
        <w:rPr>
          <w:spacing w:val="-9"/>
        </w:rPr>
        <w:t> </w:t>
      </w:r>
      <w:r>
        <w:rPr/>
        <w:t>junto</w:t>
      </w:r>
      <w:r>
        <w:rPr>
          <w:spacing w:val="-10"/>
        </w:rPr>
        <w:t> </w:t>
      </w:r>
      <w:r>
        <w:rPr/>
        <w:t>con</w:t>
      </w:r>
      <w:r>
        <w:rPr>
          <w:spacing w:val="-10"/>
        </w:rPr>
        <w:t> </w:t>
      </w:r>
      <w:r>
        <w:rPr/>
        <w:t>los</w:t>
      </w:r>
      <w:r>
        <w:rPr>
          <w:spacing w:val="-9"/>
        </w:rPr>
        <w:t> </w:t>
      </w:r>
      <w:r>
        <w:rPr/>
        <w:t>aspectos</w:t>
      </w:r>
      <w:r>
        <w:rPr>
          <w:spacing w:val="-10"/>
        </w:rPr>
        <w:t> </w:t>
      </w:r>
      <w:r>
        <w:rPr/>
        <w:t>respecto</w:t>
      </w:r>
      <w:r>
        <w:rPr>
          <w:spacing w:val="-10"/>
        </w:rPr>
        <w:t> </w:t>
      </w:r>
      <w:r>
        <w:rPr/>
        <w:t>de</w:t>
      </w:r>
      <w:r>
        <w:rPr>
          <w:spacing w:val="-10"/>
        </w:rPr>
        <w:t> </w:t>
      </w:r>
      <w:r>
        <w:rPr/>
        <w:t>los</w:t>
      </w:r>
      <w:r>
        <w:rPr>
          <w:spacing w:val="-9"/>
        </w:rPr>
        <w:t> </w:t>
      </w:r>
      <w:r>
        <w:rPr/>
        <w:t>que</w:t>
      </w:r>
      <w:r>
        <w:rPr>
          <w:spacing w:val="-10"/>
        </w:rPr>
        <w:t> </w:t>
      </w:r>
      <w:r>
        <w:rPr/>
        <w:t>dichos</w:t>
      </w:r>
      <w:r>
        <w:rPr>
          <w:spacing w:val="-10"/>
        </w:rPr>
        <w:t> </w:t>
      </w:r>
      <w:r>
        <w:rPr/>
        <w:t>riesgos</w:t>
      </w:r>
      <w:r>
        <w:rPr>
          <w:spacing w:val="-9"/>
        </w:rPr>
        <w:t> </w:t>
      </w:r>
      <w:r>
        <w:rPr/>
        <w:t>ya</w:t>
      </w:r>
      <w:r>
        <w:rPr>
          <w:spacing w:val="-10"/>
        </w:rPr>
        <w:t> </w:t>
      </w:r>
      <w:r>
        <w:rPr/>
        <w:t>se han </w:t>
      </w:r>
      <w:r>
        <w:rPr>
          <w:spacing w:val="2"/>
        </w:rPr>
        <w:t>materializado. </w:t>
      </w:r>
      <w:r>
        <w:rPr/>
        <w:t>Los </w:t>
      </w:r>
      <w:r>
        <w:rPr>
          <w:spacing w:val="2"/>
        </w:rPr>
        <w:t>riesgos </w:t>
      </w:r>
      <w:r>
        <w:rPr/>
        <w:t>de efectos adversos pueden derivarse de actividades propias</w:t>
      </w:r>
      <w:r>
        <w:rPr>
          <w:spacing w:val="-11"/>
        </w:rPr>
        <w:t> </w:t>
      </w:r>
      <w:r>
        <w:rPr/>
        <w:t>de</w:t>
      </w:r>
      <w:r>
        <w:rPr>
          <w:spacing w:val="-10"/>
        </w:rPr>
        <w:t> </w:t>
      </w:r>
      <w:r>
        <w:rPr/>
        <w:t>la</w:t>
      </w:r>
      <w:r>
        <w:rPr>
          <w:spacing w:val="-10"/>
        </w:rPr>
        <w:t> </w:t>
      </w:r>
      <w:r>
        <w:rPr/>
        <w:t>empresa</w:t>
      </w:r>
      <w:r>
        <w:rPr>
          <w:spacing w:val="-10"/>
        </w:rPr>
        <w:t> </w:t>
      </w:r>
      <w:r>
        <w:rPr/>
        <w:t>o</w:t>
      </w:r>
      <w:r>
        <w:rPr>
          <w:spacing w:val="-10"/>
        </w:rPr>
        <w:t> </w:t>
      </w:r>
      <w:r>
        <w:rPr/>
        <w:t>pueden</w:t>
      </w:r>
      <w:r>
        <w:rPr>
          <w:spacing w:val="-10"/>
        </w:rPr>
        <w:t> </w:t>
      </w:r>
      <w:r>
        <w:rPr/>
        <w:t>estar</w:t>
      </w:r>
      <w:r>
        <w:rPr>
          <w:spacing w:val="-10"/>
        </w:rPr>
        <w:t> </w:t>
      </w:r>
      <w:r>
        <w:rPr/>
        <w:t>vinculados</w:t>
      </w:r>
      <w:r>
        <w:rPr>
          <w:spacing w:val="-10"/>
        </w:rPr>
        <w:t> </w:t>
      </w:r>
      <w:r>
        <w:rPr/>
        <w:t>a</w:t>
      </w:r>
      <w:r>
        <w:rPr>
          <w:spacing w:val="-10"/>
        </w:rPr>
        <w:t> </w:t>
      </w:r>
      <w:r>
        <w:rPr/>
        <w:t>sus</w:t>
      </w:r>
      <w:r>
        <w:rPr>
          <w:spacing w:val="-10"/>
        </w:rPr>
        <w:t> </w:t>
      </w:r>
      <w:r>
        <w:rPr/>
        <w:t>actividades.</w:t>
      </w:r>
      <w:r>
        <w:rPr>
          <w:spacing w:val="-10"/>
        </w:rPr>
        <w:t> </w:t>
      </w:r>
      <w:r>
        <w:rPr/>
        <w:t>Esto</w:t>
      </w:r>
      <w:r>
        <w:rPr>
          <w:spacing w:val="-10"/>
        </w:rPr>
        <w:t> </w:t>
      </w:r>
      <w:r>
        <w:rPr/>
        <w:t>no</w:t>
      </w:r>
      <w:r>
        <w:rPr>
          <w:spacing w:val="-10"/>
        </w:rPr>
        <w:t> </w:t>
      </w:r>
      <w:r>
        <w:rPr/>
        <w:t>debe</w:t>
      </w:r>
      <w:r>
        <w:rPr>
          <w:spacing w:val="-10"/>
        </w:rPr>
        <w:t> </w:t>
      </w:r>
      <w:r>
        <w:rPr/>
        <w:t>entrañar cargas</w:t>
      </w:r>
      <w:r>
        <w:rPr>
          <w:spacing w:val="-12"/>
        </w:rPr>
        <w:t> </w:t>
      </w:r>
      <w:r>
        <w:rPr/>
        <w:t>administrativas</w:t>
      </w:r>
      <w:r>
        <w:rPr>
          <w:spacing w:val="-12"/>
        </w:rPr>
        <w:t> </w:t>
      </w:r>
      <w:r>
        <w:rPr/>
        <w:t>adicionales</w:t>
      </w:r>
      <w:r>
        <w:rPr>
          <w:spacing w:val="-11"/>
        </w:rPr>
        <w:t> </w:t>
      </w:r>
      <w:r>
        <w:rPr/>
        <w:t>innecesarias</w:t>
      </w:r>
      <w:r>
        <w:rPr>
          <w:spacing w:val="-12"/>
        </w:rPr>
        <w:t> </w:t>
      </w:r>
      <w:r>
        <w:rPr/>
        <w:t>para</w:t>
      </w:r>
      <w:r>
        <w:rPr>
          <w:spacing w:val="-12"/>
        </w:rPr>
        <w:t> </w:t>
      </w:r>
      <w:r>
        <w:rPr/>
        <w:t>las</w:t>
      </w:r>
      <w:r>
        <w:rPr>
          <w:spacing w:val="-11"/>
        </w:rPr>
        <w:t> </w:t>
      </w:r>
      <w:r>
        <w:rPr/>
        <w:t>pequeñas</w:t>
      </w:r>
      <w:r>
        <w:rPr>
          <w:spacing w:val="-12"/>
        </w:rPr>
        <w:t> </w:t>
      </w:r>
      <w:r>
        <w:rPr/>
        <w:t>y</w:t>
      </w:r>
      <w:r>
        <w:rPr>
          <w:spacing w:val="-11"/>
        </w:rPr>
        <w:t> </w:t>
      </w:r>
      <w:r>
        <w:rPr/>
        <w:t>medianas</w:t>
      </w:r>
      <w:r>
        <w:rPr>
          <w:spacing w:val="-12"/>
        </w:rPr>
        <w:t> </w:t>
      </w:r>
      <w:r>
        <w:rPr/>
        <w:t>empresas, en</w:t>
      </w:r>
      <w:r>
        <w:rPr>
          <w:spacing w:val="-3"/>
        </w:rPr>
        <w:t> </w:t>
      </w:r>
      <w:r>
        <w:rPr/>
        <w:t>los</w:t>
      </w:r>
      <w:r>
        <w:rPr>
          <w:spacing w:val="-3"/>
        </w:rPr>
        <w:t> </w:t>
      </w:r>
      <w:r>
        <w:rPr/>
        <w:t>términos</w:t>
      </w:r>
      <w:r>
        <w:rPr>
          <w:spacing w:val="-1"/>
        </w:rPr>
        <w:t> </w:t>
      </w:r>
      <w:r>
        <w:rPr/>
        <w:t>definidos</w:t>
      </w:r>
      <w:r>
        <w:rPr>
          <w:spacing w:val="-3"/>
        </w:rPr>
        <w:t> </w:t>
      </w:r>
      <w:r>
        <w:rPr/>
        <w:t>en</w:t>
      </w:r>
      <w:r>
        <w:rPr>
          <w:spacing w:val="-3"/>
        </w:rPr>
        <w:t> </w:t>
      </w:r>
      <w:r>
        <w:rPr/>
        <w:t>la</w:t>
      </w:r>
      <w:r>
        <w:rPr>
          <w:spacing w:val="-2"/>
        </w:rPr>
        <w:t> </w:t>
      </w:r>
      <w:r>
        <w:rPr/>
        <w:t>Ley</w:t>
      </w:r>
      <w:r>
        <w:rPr>
          <w:spacing w:val="-3"/>
        </w:rPr>
        <w:t> </w:t>
      </w:r>
      <w:r>
        <w:rPr/>
        <w:t>22/2015,</w:t>
      </w:r>
      <w:r>
        <w:rPr>
          <w:spacing w:val="-3"/>
        </w:rPr>
        <w:t> </w:t>
      </w:r>
      <w:r>
        <w:rPr/>
        <w:t>de</w:t>
      </w:r>
      <w:r>
        <w:rPr>
          <w:spacing w:val="-2"/>
        </w:rPr>
        <w:t> </w:t>
      </w:r>
      <w:r>
        <w:rPr/>
        <w:t>20</w:t>
      </w:r>
      <w:r>
        <w:rPr>
          <w:spacing w:val="-3"/>
        </w:rPr>
        <w:t> </w:t>
      </w:r>
      <w:r>
        <w:rPr/>
        <w:t>de</w:t>
      </w:r>
      <w:r>
        <w:rPr>
          <w:spacing w:val="-2"/>
        </w:rPr>
        <w:t> </w:t>
      </w:r>
      <w:r>
        <w:rPr/>
        <w:t>julio,</w:t>
      </w:r>
      <w:r>
        <w:rPr>
          <w:spacing w:val="-3"/>
        </w:rPr>
        <w:t> </w:t>
      </w:r>
      <w:r>
        <w:rPr/>
        <w:t>de</w:t>
      </w:r>
      <w:r>
        <w:rPr>
          <w:spacing w:val="-12"/>
        </w:rPr>
        <w:t> </w:t>
      </w:r>
      <w:r>
        <w:rPr/>
        <w:t>Auditoría</w:t>
      </w:r>
      <w:r>
        <w:rPr>
          <w:spacing w:val="-2"/>
        </w:rPr>
        <w:t> </w:t>
      </w:r>
      <w:r>
        <w:rPr/>
        <w:t>de</w:t>
      </w:r>
      <w:r>
        <w:rPr>
          <w:spacing w:val="-3"/>
        </w:rPr>
        <w:t> </w:t>
      </w:r>
      <w:r>
        <w:rPr/>
        <w:t>Cuentas.</w:t>
      </w:r>
    </w:p>
    <w:p>
      <w:pPr>
        <w:pStyle w:val="BodyText"/>
        <w:spacing w:line="249" w:lineRule="auto" w:before="5"/>
        <w:ind w:left="1584" w:right="1580"/>
        <w:jc w:val="both"/>
      </w:pPr>
      <w:r>
        <w:rPr/>
        <w:t>Al </w:t>
      </w:r>
      <w:r>
        <w:rPr>
          <w:spacing w:val="3"/>
        </w:rPr>
        <w:t>facilitar esta información, </w:t>
      </w:r>
      <w:r>
        <w:rPr>
          <w:spacing w:val="2"/>
        </w:rPr>
        <w:t>las </w:t>
      </w:r>
      <w:r>
        <w:rPr>
          <w:spacing w:val="3"/>
        </w:rPr>
        <w:t>empresas obligadas deben basarse </w:t>
      </w:r>
      <w:r>
        <w:rPr/>
        <w:t>en </w:t>
      </w:r>
      <w:r>
        <w:rPr>
          <w:spacing w:val="4"/>
        </w:rPr>
        <w:t>marcos </w:t>
      </w:r>
      <w:r>
        <w:rPr/>
        <w:t>nacionales, marcos de la Unión Europea, pudiendo utilizarse el Sistema de Gestión y Auditoría Medioambientales (EMAS) adaptado a nuestro ordenamiento jurídico a través del</w:t>
      </w:r>
      <w:r>
        <w:rPr>
          <w:spacing w:val="-8"/>
        </w:rPr>
        <w:t> </w:t>
      </w:r>
      <w:r>
        <w:rPr/>
        <w:t>Real</w:t>
      </w:r>
      <w:r>
        <w:rPr>
          <w:spacing w:val="-8"/>
        </w:rPr>
        <w:t> </w:t>
      </w:r>
      <w:r>
        <w:rPr/>
        <w:t>Decreto</w:t>
      </w:r>
      <w:r>
        <w:rPr>
          <w:spacing w:val="-7"/>
        </w:rPr>
        <w:t> </w:t>
      </w:r>
      <w:r>
        <w:rPr/>
        <w:t>239/2013,</w:t>
      </w:r>
      <w:r>
        <w:rPr>
          <w:spacing w:val="-8"/>
        </w:rPr>
        <w:t> </w:t>
      </w:r>
      <w:r>
        <w:rPr/>
        <w:t>de</w:t>
      </w:r>
      <w:r>
        <w:rPr>
          <w:spacing w:val="-7"/>
        </w:rPr>
        <w:t> </w:t>
      </w:r>
      <w:r>
        <w:rPr/>
        <w:t>5</w:t>
      </w:r>
      <w:r>
        <w:rPr>
          <w:spacing w:val="-8"/>
        </w:rPr>
        <w:t> </w:t>
      </w:r>
      <w:r>
        <w:rPr/>
        <w:t>de</w:t>
      </w:r>
      <w:r>
        <w:rPr>
          <w:spacing w:val="-8"/>
        </w:rPr>
        <w:t> </w:t>
      </w:r>
      <w:r>
        <w:rPr/>
        <w:t>abril,</w:t>
      </w:r>
      <w:r>
        <w:rPr>
          <w:spacing w:val="-7"/>
        </w:rPr>
        <w:t> </w:t>
      </w:r>
      <w:r>
        <w:rPr/>
        <w:t>o</w:t>
      </w:r>
      <w:r>
        <w:rPr>
          <w:spacing w:val="-8"/>
        </w:rPr>
        <w:t> </w:t>
      </w:r>
      <w:r>
        <w:rPr/>
        <w:t>en</w:t>
      </w:r>
      <w:r>
        <w:rPr>
          <w:spacing w:val="-7"/>
        </w:rPr>
        <w:t> </w:t>
      </w:r>
      <w:r>
        <w:rPr/>
        <w:t>marcos</w:t>
      </w:r>
      <w:r>
        <w:rPr>
          <w:spacing w:val="-8"/>
        </w:rPr>
        <w:t> </w:t>
      </w:r>
      <w:r>
        <w:rPr/>
        <w:t>internacionales</w:t>
      </w:r>
      <w:r>
        <w:rPr>
          <w:spacing w:val="-8"/>
        </w:rPr>
        <w:t> </w:t>
      </w:r>
      <w:r>
        <w:rPr/>
        <w:t>tales</w:t>
      </w:r>
      <w:r>
        <w:rPr>
          <w:spacing w:val="-7"/>
        </w:rPr>
        <w:t> </w:t>
      </w:r>
      <w:r>
        <w:rPr/>
        <w:t>como</w:t>
      </w:r>
      <w:r>
        <w:rPr>
          <w:spacing w:val="-8"/>
        </w:rPr>
        <w:t> </w:t>
      </w:r>
      <w:r>
        <w:rPr/>
        <w:t>el</w:t>
      </w:r>
      <w:r>
        <w:rPr>
          <w:spacing w:val="-7"/>
        </w:rPr>
        <w:t> </w:t>
      </w:r>
      <w:r>
        <w:rPr/>
        <w:t>Pacto </w:t>
      </w:r>
      <w:r>
        <w:rPr>
          <w:spacing w:val="3"/>
        </w:rPr>
        <w:t>Mundial </w:t>
      </w:r>
      <w:r>
        <w:rPr/>
        <w:t>de </w:t>
      </w:r>
      <w:r>
        <w:rPr>
          <w:spacing w:val="2"/>
        </w:rPr>
        <w:t>las </w:t>
      </w:r>
      <w:r>
        <w:rPr>
          <w:spacing w:val="3"/>
        </w:rPr>
        <w:t>Naciones Unidas, </w:t>
      </w:r>
      <w:r>
        <w:rPr>
          <w:spacing w:val="2"/>
        </w:rPr>
        <w:t>los </w:t>
      </w:r>
      <w:r>
        <w:rPr>
          <w:spacing w:val="3"/>
        </w:rPr>
        <w:t>Principios Rectores sobre </w:t>
      </w:r>
      <w:r>
        <w:rPr>
          <w:spacing w:val="2"/>
        </w:rPr>
        <w:t>las </w:t>
      </w:r>
      <w:r>
        <w:rPr>
          <w:spacing w:val="3"/>
        </w:rPr>
        <w:t>empresas </w:t>
      </w:r>
      <w:r>
        <w:rPr/>
        <w:t>y </w:t>
      </w:r>
      <w:r>
        <w:rPr>
          <w:spacing w:val="4"/>
        </w:rPr>
        <w:t>los </w:t>
      </w:r>
      <w:r>
        <w:rPr/>
        <w:t>derechos</w:t>
      </w:r>
      <w:r>
        <w:rPr>
          <w:spacing w:val="-16"/>
        </w:rPr>
        <w:t> </w:t>
      </w:r>
      <w:r>
        <w:rPr/>
        <w:t>humanos</w:t>
      </w:r>
      <w:r>
        <w:rPr>
          <w:spacing w:val="-16"/>
        </w:rPr>
        <w:t> </w:t>
      </w:r>
      <w:r>
        <w:rPr/>
        <w:t>que</w:t>
      </w:r>
      <w:r>
        <w:rPr>
          <w:spacing w:val="-16"/>
        </w:rPr>
        <w:t> </w:t>
      </w:r>
      <w:r>
        <w:rPr/>
        <w:t>ponen</w:t>
      </w:r>
      <w:r>
        <w:rPr>
          <w:spacing w:val="-16"/>
        </w:rPr>
        <w:t> </w:t>
      </w:r>
      <w:r>
        <w:rPr/>
        <w:t>en</w:t>
      </w:r>
      <w:r>
        <w:rPr>
          <w:spacing w:val="-16"/>
        </w:rPr>
        <w:t> </w:t>
      </w:r>
      <w:r>
        <w:rPr/>
        <w:t>práctica</w:t>
      </w:r>
      <w:r>
        <w:rPr>
          <w:spacing w:val="-16"/>
        </w:rPr>
        <w:t> </w:t>
      </w:r>
      <w:r>
        <w:rPr/>
        <w:t>el</w:t>
      </w:r>
      <w:r>
        <w:rPr>
          <w:spacing w:val="-16"/>
        </w:rPr>
        <w:t> </w:t>
      </w:r>
      <w:r>
        <w:rPr/>
        <w:t>marco</w:t>
      </w:r>
      <w:r>
        <w:rPr>
          <w:spacing w:val="-16"/>
        </w:rPr>
        <w:t> </w:t>
      </w:r>
      <w:r>
        <w:rPr/>
        <w:t>de</w:t>
      </w:r>
      <w:r>
        <w:rPr>
          <w:spacing w:val="-16"/>
        </w:rPr>
        <w:t> </w:t>
      </w:r>
      <w:r>
        <w:rPr/>
        <w:t>las</w:t>
      </w:r>
      <w:r>
        <w:rPr>
          <w:spacing w:val="-16"/>
        </w:rPr>
        <w:t> </w:t>
      </w:r>
      <w:r>
        <w:rPr/>
        <w:t>Naciones</w:t>
      </w:r>
      <w:r>
        <w:rPr>
          <w:spacing w:val="-16"/>
        </w:rPr>
        <w:t> </w:t>
      </w:r>
      <w:r>
        <w:rPr/>
        <w:t>Unidas</w:t>
      </w:r>
      <w:r>
        <w:rPr>
          <w:spacing w:val="-16"/>
        </w:rPr>
        <w:t> </w:t>
      </w:r>
      <w:r>
        <w:rPr/>
        <w:t>para</w:t>
      </w:r>
      <w:r>
        <w:rPr>
          <w:spacing w:val="-16"/>
        </w:rPr>
        <w:t> </w:t>
      </w:r>
      <w:r>
        <w:rPr>
          <w:spacing w:val="-3"/>
        </w:rPr>
        <w:t>«proteger, </w:t>
      </w:r>
      <w:r>
        <w:rPr>
          <w:spacing w:val="3"/>
        </w:rPr>
        <w:t>respetar </w:t>
      </w:r>
      <w:r>
        <w:rPr/>
        <w:t>y </w:t>
      </w:r>
      <w:r>
        <w:rPr>
          <w:spacing w:val="3"/>
        </w:rPr>
        <w:t>remediar», </w:t>
      </w:r>
      <w:r>
        <w:rPr>
          <w:spacing w:val="2"/>
        </w:rPr>
        <w:t>las </w:t>
      </w:r>
      <w:r>
        <w:rPr>
          <w:spacing w:val="3"/>
        </w:rPr>
        <w:t>Líneas Directrices </w:t>
      </w:r>
      <w:r>
        <w:rPr/>
        <w:t>de la </w:t>
      </w:r>
      <w:r>
        <w:rPr>
          <w:spacing w:val="3"/>
        </w:rPr>
        <w:t>Organización </w:t>
      </w:r>
      <w:r>
        <w:rPr/>
        <w:t>de </w:t>
      </w:r>
      <w:r>
        <w:rPr>
          <w:spacing w:val="3"/>
        </w:rPr>
        <w:t>Cooperación </w:t>
      </w:r>
      <w:r>
        <w:rPr/>
        <w:t>y Desarrollo</w:t>
      </w:r>
      <w:r>
        <w:rPr>
          <w:spacing w:val="-8"/>
        </w:rPr>
        <w:t> </w:t>
      </w:r>
      <w:r>
        <w:rPr/>
        <w:t>Económicos</w:t>
      </w:r>
      <w:r>
        <w:rPr>
          <w:spacing w:val="-7"/>
        </w:rPr>
        <w:t> </w:t>
      </w:r>
      <w:r>
        <w:rPr/>
        <w:t>(OCDE)</w:t>
      </w:r>
      <w:r>
        <w:rPr>
          <w:spacing w:val="-7"/>
        </w:rPr>
        <w:t> </w:t>
      </w:r>
      <w:r>
        <w:rPr/>
        <w:t>para</w:t>
      </w:r>
      <w:r>
        <w:rPr>
          <w:spacing w:val="-7"/>
        </w:rPr>
        <w:t> </w:t>
      </w:r>
      <w:r>
        <w:rPr/>
        <w:t>Empresas</w:t>
      </w:r>
      <w:r>
        <w:rPr>
          <w:spacing w:val="-7"/>
        </w:rPr>
        <w:t> </w:t>
      </w:r>
      <w:r>
        <w:rPr/>
        <w:t>Multinacionales,</w:t>
      </w:r>
      <w:r>
        <w:rPr>
          <w:spacing w:val="-7"/>
        </w:rPr>
        <w:t> </w:t>
      </w:r>
      <w:r>
        <w:rPr/>
        <w:t>la</w:t>
      </w:r>
      <w:r>
        <w:rPr>
          <w:spacing w:val="-7"/>
        </w:rPr>
        <w:t> </w:t>
      </w:r>
      <w:r>
        <w:rPr/>
        <w:t>norma</w:t>
      </w:r>
      <w:r>
        <w:rPr>
          <w:spacing w:val="-8"/>
        </w:rPr>
        <w:t> </w:t>
      </w:r>
      <w:r>
        <w:rPr/>
        <w:t>(ISO)</w:t>
      </w:r>
      <w:r>
        <w:rPr>
          <w:spacing w:val="-7"/>
        </w:rPr>
        <w:t> </w:t>
      </w:r>
      <w:r>
        <w:rPr/>
        <w:t>26000</w:t>
      </w:r>
      <w:r>
        <w:rPr>
          <w:spacing w:val="-7"/>
        </w:rPr>
        <w:t> </w:t>
      </w:r>
      <w:r>
        <w:rPr/>
        <w:t>de la</w:t>
      </w:r>
      <w:r>
        <w:rPr>
          <w:spacing w:val="-20"/>
        </w:rPr>
        <w:t> </w:t>
      </w:r>
      <w:r>
        <w:rPr/>
        <w:t>Organización</w:t>
      </w:r>
      <w:r>
        <w:rPr>
          <w:spacing w:val="-19"/>
        </w:rPr>
        <w:t> </w:t>
      </w:r>
      <w:r>
        <w:rPr/>
        <w:t>Internacional</w:t>
      </w:r>
      <w:r>
        <w:rPr>
          <w:spacing w:val="-19"/>
        </w:rPr>
        <w:t> </w:t>
      </w:r>
      <w:r>
        <w:rPr/>
        <w:t>de</w:t>
      </w:r>
      <w:r>
        <w:rPr>
          <w:spacing w:val="-20"/>
        </w:rPr>
        <w:t> </w:t>
      </w:r>
      <w:r>
        <w:rPr/>
        <w:t>Normalización,</w:t>
      </w:r>
      <w:r>
        <w:rPr>
          <w:spacing w:val="-19"/>
        </w:rPr>
        <w:t> </w:t>
      </w:r>
      <w:r>
        <w:rPr/>
        <w:t>la</w:t>
      </w:r>
      <w:r>
        <w:rPr>
          <w:spacing w:val="-19"/>
        </w:rPr>
        <w:t> </w:t>
      </w:r>
      <w:r>
        <w:rPr/>
        <w:t>Declaración</w:t>
      </w:r>
      <w:r>
        <w:rPr>
          <w:spacing w:val="-19"/>
        </w:rPr>
        <w:t> </w:t>
      </w:r>
      <w:r>
        <w:rPr/>
        <w:t>tripartita</w:t>
      </w:r>
      <w:r>
        <w:rPr>
          <w:spacing w:val="-20"/>
        </w:rPr>
        <w:t> </w:t>
      </w:r>
      <w:r>
        <w:rPr/>
        <w:t>de</w:t>
      </w:r>
      <w:r>
        <w:rPr>
          <w:spacing w:val="-19"/>
        </w:rPr>
        <w:t> </w:t>
      </w:r>
      <w:r>
        <w:rPr/>
        <w:t>principios</w:t>
      </w:r>
      <w:r>
        <w:rPr>
          <w:spacing w:val="-19"/>
        </w:rPr>
        <w:t> </w:t>
      </w:r>
      <w:r>
        <w:rPr/>
        <w:t>sobre las empresas multinacionales y la política social de la Organización Internacional </w:t>
      </w:r>
      <w:r>
        <w:rPr>
          <w:spacing w:val="2"/>
        </w:rPr>
        <w:t>del</w:t>
      </w:r>
      <w:r>
        <w:rPr>
          <w:spacing w:val="59"/>
        </w:rPr>
        <w:t> </w:t>
      </w:r>
      <w:r>
        <w:rPr/>
        <w:t>Trabajo, la Iniciativa Mundial de Presentación de Informes de Sostenibilidad del GRI (GRI Sustainability Reporting Standards), u otros marcos internacionales</w:t>
      </w:r>
      <w:r>
        <w:rPr>
          <w:spacing w:val="-13"/>
        </w:rPr>
        <w:t> </w:t>
      </w:r>
      <w:r>
        <w:rPr/>
        <w:t>reconocidos.</w:t>
      </w:r>
    </w:p>
    <w:p>
      <w:pPr>
        <w:pStyle w:val="BodyText"/>
        <w:spacing w:line="249" w:lineRule="auto" w:before="10"/>
        <w:ind w:left="1584" w:right="1578"/>
        <w:jc w:val="both"/>
      </w:pPr>
      <w:r>
        <w:rPr/>
        <w:t>En</w:t>
      </w:r>
      <w:r>
        <w:rPr>
          <w:spacing w:val="-11"/>
        </w:rPr>
        <w:t> </w:t>
      </w:r>
      <w:r>
        <w:rPr/>
        <w:t>el</w:t>
      </w:r>
      <w:r>
        <w:rPr>
          <w:spacing w:val="-11"/>
        </w:rPr>
        <w:t> </w:t>
      </w:r>
      <w:r>
        <w:rPr/>
        <w:t>caso</w:t>
      </w:r>
      <w:r>
        <w:rPr>
          <w:spacing w:val="-10"/>
        </w:rPr>
        <w:t> </w:t>
      </w:r>
      <w:r>
        <w:rPr/>
        <w:t>de</w:t>
      </w:r>
      <w:r>
        <w:rPr>
          <w:spacing w:val="-11"/>
        </w:rPr>
        <w:t> </w:t>
      </w:r>
      <w:r>
        <w:rPr/>
        <w:t>las</w:t>
      </w:r>
      <w:r>
        <w:rPr>
          <w:spacing w:val="-12"/>
        </w:rPr>
        <w:t> </w:t>
      </w:r>
      <w:r>
        <w:rPr/>
        <w:t>organizaciones</w:t>
      </w:r>
      <w:r>
        <w:rPr>
          <w:spacing w:val="-11"/>
        </w:rPr>
        <w:t> </w:t>
      </w:r>
      <w:r>
        <w:rPr/>
        <w:t>que</w:t>
      </w:r>
      <w:r>
        <w:rPr>
          <w:spacing w:val="-11"/>
        </w:rPr>
        <w:t> </w:t>
      </w:r>
      <w:r>
        <w:rPr/>
        <w:t>hayan</w:t>
      </w:r>
      <w:r>
        <w:rPr>
          <w:spacing w:val="-11"/>
        </w:rPr>
        <w:t> </w:t>
      </w:r>
      <w:r>
        <w:rPr/>
        <w:t>obtenido</w:t>
      </w:r>
      <w:r>
        <w:rPr>
          <w:spacing w:val="-11"/>
        </w:rPr>
        <w:t> </w:t>
      </w:r>
      <w:r>
        <w:rPr/>
        <w:t>el</w:t>
      </w:r>
      <w:r>
        <w:rPr>
          <w:spacing w:val="-12"/>
        </w:rPr>
        <w:t> </w:t>
      </w:r>
      <w:r>
        <w:rPr/>
        <w:t>registro</w:t>
      </w:r>
      <w:r>
        <w:rPr>
          <w:spacing w:val="-10"/>
        </w:rPr>
        <w:t> </w:t>
      </w:r>
      <w:r>
        <w:rPr/>
        <w:t>EMAS,</w:t>
      </w:r>
      <w:r>
        <w:rPr>
          <w:spacing w:val="-10"/>
        </w:rPr>
        <w:t> </w:t>
      </w:r>
      <w:r>
        <w:rPr/>
        <w:t>se</w:t>
      </w:r>
      <w:r>
        <w:rPr>
          <w:spacing w:val="-10"/>
        </w:rPr>
        <w:t> </w:t>
      </w:r>
      <w:r>
        <w:rPr/>
        <w:t>considerará </w:t>
      </w:r>
      <w:r>
        <w:rPr>
          <w:spacing w:val="2"/>
        </w:rPr>
        <w:t>válida </w:t>
      </w:r>
      <w:r>
        <w:rPr/>
        <w:t>y </w:t>
      </w:r>
      <w:r>
        <w:rPr>
          <w:spacing w:val="2"/>
        </w:rPr>
        <w:t>suficiente, para cumplir </w:t>
      </w:r>
      <w:r>
        <w:rPr/>
        <w:t>con el </w:t>
      </w:r>
      <w:r>
        <w:rPr>
          <w:spacing w:val="2"/>
        </w:rPr>
        <w:t>apartado </w:t>
      </w:r>
      <w:r>
        <w:rPr/>
        <w:t>del </w:t>
      </w:r>
      <w:r>
        <w:rPr>
          <w:spacing w:val="2"/>
        </w:rPr>
        <w:t>informe dedicado </w:t>
      </w:r>
      <w:r>
        <w:rPr/>
        <w:t>a </w:t>
      </w:r>
      <w:r>
        <w:rPr>
          <w:spacing w:val="3"/>
        </w:rPr>
        <w:t>información </w:t>
      </w:r>
      <w:r>
        <w:rPr/>
        <w:t>medioambiental, la información contenida en la declaración ambiental validada por el verificador</w:t>
      </w:r>
      <w:r>
        <w:rPr>
          <w:spacing w:val="-11"/>
        </w:rPr>
        <w:t> </w:t>
      </w:r>
      <w:r>
        <w:rPr/>
        <w:t>acreditado</w:t>
      </w:r>
      <w:r>
        <w:rPr>
          <w:spacing w:val="-11"/>
        </w:rPr>
        <w:t> </w:t>
      </w:r>
      <w:r>
        <w:rPr/>
        <w:t>en</w:t>
      </w:r>
      <w:r>
        <w:rPr>
          <w:spacing w:val="-12"/>
        </w:rPr>
        <w:t> </w:t>
      </w:r>
      <w:r>
        <w:rPr/>
        <w:t>la</w:t>
      </w:r>
      <w:r>
        <w:rPr>
          <w:spacing w:val="-11"/>
        </w:rPr>
        <w:t> </w:t>
      </w:r>
      <w:r>
        <w:rPr/>
        <w:t>medida</w:t>
      </w:r>
      <w:r>
        <w:rPr>
          <w:spacing w:val="-10"/>
        </w:rPr>
        <w:t> </w:t>
      </w:r>
      <w:r>
        <w:rPr/>
        <w:t>que</w:t>
      </w:r>
      <w:r>
        <w:rPr>
          <w:spacing w:val="-12"/>
        </w:rPr>
        <w:t> </w:t>
      </w:r>
      <w:r>
        <w:rPr/>
        <w:t>este</w:t>
      </w:r>
      <w:r>
        <w:rPr>
          <w:spacing w:val="-11"/>
        </w:rPr>
        <w:t> </w:t>
      </w:r>
      <w:r>
        <w:rPr/>
        <w:t>certificado</w:t>
      </w:r>
      <w:r>
        <w:rPr>
          <w:spacing w:val="-10"/>
        </w:rPr>
        <w:t> </w:t>
      </w:r>
      <w:r>
        <w:rPr/>
        <w:t>no</w:t>
      </w:r>
      <w:r>
        <w:rPr>
          <w:spacing w:val="-12"/>
        </w:rPr>
        <w:t> </w:t>
      </w:r>
      <w:r>
        <w:rPr/>
        <w:t>sólo</w:t>
      </w:r>
      <w:r>
        <w:rPr>
          <w:spacing w:val="-10"/>
        </w:rPr>
        <w:t> </w:t>
      </w:r>
      <w:r>
        <w:rPr/>
        <w:t>opere</w:t>
      </w:r>
      <w:r>
        <w:rPr>
          <w:spacing w:val="-11"/>
        </w:rPr>
        <w:t> </w:t>
      </w:r>
      <w:r>
        <w:rPr/>
        <w:t>por</w:t>
      </w:r>
      <w:r>
        <w:rPr>
          <w:spacing w:val="-12"/>
        </w:rPr>
        <w:t> </w:t>
      </w:r>
      <w:r>
        <w:rPr/>
        <w:t>centro</w:t>
      </w:r>
      <w:r>
        <w:rPr>
          <w:spacing w:val="-10"/>
        </w:rPr>
        <w:t> </w:t>
      </w:r>
      <w:r>
        <w:rPr/>
        <w:t>de</w:t>
      </w:r>
      <w:r>
        <w:rPr>
          <w:spacing w:val="-12"/>
        </w:rPr>
        <w:t> </w:t>
      </w:r>
      <w:r>
        <w:rPr/>
        <w:t>trabajo y cubra la totalidad de la actividad de la sociedad. No obstante, la acreditación EMAS en ningún caso puede dispensar a la entidad de informar sobre la actividad medioambiental en el informe no financiero, con el objetivo de que en un solo documento figure toda la información no financiera requerida por la Directiva. Las empresas que dispongan de estudios más detallados de huella de carbono, de políticas de adaptación a los impactos del</w:t>
      </w:r>
      <w:r>
        <w:rPr>
          <w:spacing w:val="-14"/>
        </w:rPr>
        <w:t> </w:t>
      </w:r>
      <w:r>
        <w:rPr/>
        <w:t>cambio</w:t>
      </w:r>
      <w:r>
        <w:rPr>
          <w:spacing w:val="-14"/>
        </w:rPr>
        <w:t> </w:t>
      </w:r>
      <w:r>
        <w:rPr/>
        <w:t>climático</w:t>
      </w:r>
      <w:r>
        <w:rPr>
          <w:spacing w:val="-14"/>
        </w:rPr>
        <w:t> </w:t>
      </w:r>
      <w:r>
        <w:rPr/>
        <w:t>o</w:t>
      </w:r>
      <w:r>
        <w:rPr>
          <w:spacing w:val="-13"/>
        </w:rPr>
        <w:t> </w:t>
      </w:r>
      <w:r>
        <w:rPr/>
        <w:t>de</w:t>
      </w:r>
      <w:r>
        <w:rPr>
          <w:spacing w:val="-14"/>
        </w:rPr>
        <w:t> </w:t>
      </w:r>
      <w:r>
        <w:rPr/>
        <w:t>otros</w:t>
      </w:r>
      <w:r>
        <w:rPr>
          <w:spacing w:val="-14"/>
        </w:rPr>
        <w:t> </w:t>
      </w:r>
      <w:r>
        <w:rPr/>
        <w:t>ámbitos</w:t>
      </w:r>
      <w:r>
        <w:rPr>
          <w:spacing w:val="-13"/>
        </w:rPr>
        <w:t> </w:t>
      </w:r>
      <w:r>
        <w:rPr/>
        <w:t>ambientales</w:t>
      </w:r>
      <w:r>
        <w:rPr>
          <w:spacing w:val="-14"/>
        </w:rPr>
        <w:t> </w:t>
      </w:r>
      <w:r>
        <w:rPr/>
        <w:t>podrán</w:t>
      </w:r>
      <w:r>
        <w:rPr>
          <w:spacing w:val="-14"/>
        </w:rPr>
        <w:t> </w:t>
      </w:r>
      <w:r>
        <w:rPr/>
        <w:t>aportar</w:t>
      </w:r>
      <w:r>
        <w:rPr>
          <w:spacing w:val="-13"/>
        </w:rPr>
        <w:t> </w:t>
      </w:r>
      <w:r>
        <w:rPr/>
        <w:t>ésta</w:t>
      </w:r>
      <w:r>
        <w:rPr>
          <w:spacing w:val="-14"/>
        </w:rPr>
        <w:t> </w:t>
      </w:r>
      <w:r>
        <w:rPr/>
        <w:t>información</w:t>
      </w:r>
      <w:r>
        <w:rPr>
          <w:spacing w:val="-14"/>
        </w:rPr>
        <w:t> </w:t>
      </w:r>
      <w:r>
        <w:rPr/>
        <w:t>como complemento al resto de la información ambiental</w:t>
      </w:r>
      <w:r>
        <w:rPr>
          <w:spacing w:val="-8"/>
        </w:rPr>
        <w:t> </w:t>
      </w:r>
      <w:r>
        <w:rPr/>
        <w:t>requerida.</w:t>
      </w:r>
    </w:p>
    <w:p>
      <w:pPr>
        <w:pStyle w:val="BodyText"/>
        <w:spacing w:before="5"/>
        <w:ind w:firstLine="0"/>
        <w:rPr>
          <w:sz w:val="25"/>
        </w:rPr>
      </w:pPr>
    </w:p>
    <w:p>
      <w:pPr>
        <w:pStyle w:val="BodyText"/>
        <w:ind w:firstLine="0"/>
        <w:jc w:val="center"/>
      </w:pPr>
      <w:r>
        <w:rPr/>
        <w:pict>
          <v:shape style="position:absolute;margin-left:561.85376pt;margin-top:13.874606pt;width:18.350pt;height:101.2pt;mso-position-horizontal-relative:page;mso-position-vertical-relative:paragraph;z-index:251663360"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t>II</w:t>
      </w:r>
    </w:p>
    <w:p>
      <w:pPr>
        <w:pStyle w:val="BodyText"/>
        <w:spacing w:line="249" w:lineRule="auto" w:before="180"/>
        <w:ind w:left="1584" w:right="1579"/>
        <w:jc w:val="both"/>
      </w:pPr>
      <w:r>
        <w:rPr/>
        <w:t>El</w:t>
      </w:r>
      <w:r>
        <w:rPr>
          <w:spacing w:val="-15"/>
        </w:rPr>
        <w:t> </w:t>
      </w:r>
      <w:r>
        <w:rPr/>
        <w:t>ámbito</w:t>
      </w:r>
      <w:r>
        <w:rPr>
          <w:spacing w:val="-15"/>
        </w:rPr>
        <w:t> </w:t>
      </w:r>
      <w:r>
        <w:rPr/>
        <w:t>de</w:t>
      </w:r>
      <w:r>
        <w:rPr>
          <w:spacing w:val="-15"/>
        </w:rPr>
        <w:t> </w:t>
      </w:r>
      <w:r>
        <w:rPr/>
        <w:t>aplicación</w:t>
      </w:r>
      <w:r>
        <w:rPr>
          <w:spacing w:val="-15"/>
        </w:rPr>
        <w:t> </w:t>
      </w:r>
      <w:r>
        <w:rPr/>
        <w:t>de</w:t>
      </w:r>
      <w:r>
        <w:rPr>
          <w:spacing w:val="-15"/>
        </w:rPr>
        <w:t> </w:t>
      </w:r>
      <w:r>
        <w:rPr/>
        <w:t>los</w:t>
      </w:r>
      <w:r>
        <w:rPr>
          <w:spacing w:val="-15"/>
        </w:rPr>
        <w:t> </w:t>
      </w:r>
      <w:r>
        <w:rPr/>
        <w:t>requisitos</w:t>
      </w:r>
      <w:r>
        <w:rPr>
          <w:spacing w:val="-15"/>
        </w:rPr>
        <w:t> </w:t>
      </w:r>
      <w:r>
        <w:rPr/>
        <w:t>sobre</w:t>
      </w:r>
      <w:r>
        <w:rPr>
          <w:spacing w:val="-15"/>
        </w:rPr>
        <w:t> </w:t>
      </w:r>
      <w:r>
        <w:rPr/>
        <w:t>divulgación</w:t>
      </w:r>
      <w:r>
        <w:rPr>
          <w:spacing w:val="-15"/>
        </w:rPr>
        <w:t> </w:t>
      </w:r>
      <w:r>
        <w:rPr/>
        <w:t>de</w:t>
      </w:r>
      <w:r>
        <w:rPr>
          <w:spacing w:val="-14"/>
        </w:rPr>
        <w:t> </w:t>
      </w:r>
      <w:r>
        <w:rPr/>
        <w:t>información</w:t>
      </w:r>
      <w:r>
        <w:rPr>
          <w:spacing w:val="-15"/>
        </w:rPr>
        <w:t> </w:t>
      </w:r>
      <w:r>
        <w:rPr/>
        <w:t>no</w:t>
      </w:r>
      <w:r>
        <w:rPr>
          <w:spacing w:val="-15"/>
        </w:rPr>
        <w:t> </w:t>
      </w:r>
      <w:r>
        <w:rPr/>
        <w:t>financiera se </w:t>
      </w:r>
      <w:r>
        <w:rPr>
          <w:spacing w:val="3"/>
        </w:rPr>
        <w:t>extiende, </w:t>
      </w:r>
      <w:r>
        <w:rPr/>
        <w:t>a </w:t>
      </w:r>
      <w:r>
        <w:rPr>
          <w:spacing w:val="2"/>
        </w:rPr>
        <w:t>las </w:t>
      </w:r>
      <w:r>
        <w:rPr>
          <w:spacing w:val="3"/>
        </w:rPr>
        <w:t>sociedades anónimas, </w:t>
      </w:r>
      <w:r>
        <w:rPr/>
        <w:t>a </w:t>
      </w:r>
      <w:r>
        <w:rPr>
          <w:spacing w:val="2"/>
        </w:rPr>
        <w:t>las </w:t>
      </w:r>
      <w:r>
        <w:rPr/>
        <w:t>de </w:t>
      </w:r>
      <w:r>
        <w:rPr>
          <w:spacing w:val="3"/>
        </w:rPr>
        <w:t>responsabilidad limitada </w:t>
      </w:r>
      <w:r>
        <w:rPr/>
        <w:t>y a </w:t>
      </w:r>
      <w:r>
        <w:rPr>
          <w:spacing w:val="2"/>
        </w:rPr>
        <w:t>las </w:t>
      </w:r>
      <w:r>
        <w:rPr/>
        <w:t>comanditarias</w:t>
      </w:r>
      <w:r>
        <w:rPr>
          <w:spacing w:val="-13"/>
        </w:rPr>
        <w:t> </w:t>
      </w:r>
      <w:r>
        <w:rPr/>
        <w:t>por</w:t>
      </w:r>
      <w:r>
        <w:rPr>
          <w:spacing w:val="-12"/>
        </w:rPr>
        <w:t> </w:t>
      </w:r>
      <w:r>
        <w:rPr/>
        <w:t>acciones</w:t>
      </w:r>
      <w:r>
        <w:rPr>
          <w:spacing w:val="-12"/>
        </w:rPr>
        <w:t> </w:t>
      </w:r>
      <w:r>
        <w:rPr/>
        <w:t>que,</w:t>
      </w:r>
      <w:r>
        <w:rPr>
          <w:spacing w:val="-12"/>
        </w:rPr>
        <w:t> </w:t>
      </w:r>
      <w:r>
        <w:rPr/>
        <w:t>de</w:t>
      </w:r>
      <w:r>
        <w:rPr>
          <w:spacing w:val="-12"/>
        </w:rPr>
        <w:t> </w:t>
      </w:r>
      <w:r>
        <w:rPr/>
        <w:t>forma</w:t>
      </w:r>
      <w:r>
        <w:rPr>
          <w:spacing w:val="-11"/>
        </w:rPr>
        <w:t> </w:t>
      </w:r>
      <w:r>
        <w:rPr/>
        <w:t>simultánea,</w:t>
      </w:r>
      <w:r>
        <w:rPr>
          <w:spacing w:val="-12"/>
        </w:rPr>
        <w:t> </w:t>
      </w:r>
      <w:r>
        <w:rPr/>
        <w:t>tengan</w:t>
      </w:r>
      <w:r>
        <w:rPr>
          <w:spacing w:val="-11"/>
        </w:rPr>
        <w:t> </w:t>
      </w:r>
      <w:r>
        <w:rPr/>
        <w:t>la</w:t>
      </w:r>
      <w:r>
        <w:rPr>
          <w:spacing w:val="-12"/>
        </w:rPr>
        <w:t> </w:t>
      </w:r>
      <w:r>
        <w:rPr/>
        <w:t>condición</w:t>
      </w:r>
      <w:r>
        <w:rPr>
          <w:spacing w:val="-12"/>
        </w:rPr>
        <w:t> </w:t>
      </w:r>
      <w:r>
        <w:rPr/>
        <w:t>de</w:t>
      </w:r>
      <w:r>
        <w:rPr>
          <w:spacing w:val="-12"/>
        </w:rPr>
        <w:t> </w:t>
      </w:r>
      <w:r>
        <w:rPr/>
        <w:t>entidades</w:t>
      </w:r>
      <w:r>
        <w:rPr>
          <w:spacing w:val="-12"/>
        </w:rPr>
        <w:t> </w:t>
      </w:r>
      <w:r>
        <w:rPr/>
        <w:t>de interés público cuyo número medio de trabajadores empleados durante el ejercicio sea </w:t>
      </w:r>
      <w:r>
        <w:rPr>
          <w:spacing w:val="2"/>
        </w:rPr>
        <w:t>superior </w:t>
      </w:r>
      <w:r>
        <w:rPr/>
        <w:t>a 500 </w:t>
      </w:r>
      <w:r>
        <w:rPr>
          <w:spacing w:val="-6"/>
        </w:rPr>
        <w:t>y, </w:t>
      </w:r>
      <w:r>
        <w:rPr>
          <w:spacing w:val="2"/>
        </w:rPr>
        <w:t>adicionalmente </w:t>
      </w:r>
      <w:r>
        <w:rPr/>
        <w:t>se </w:t>
      </w:r>
      <w:r>
        <w:rPr>
          <w:spacing w:val="2"/>
        </w:rPr>
        <w:t>consideren empresas grandes, </w:t>
      </w:r>
      <w:r>
        <w:rPr/>
        <w:t>en los </w:t>
      </w:r>
      <w:r>
        <w:rPr>
          <w:spacing w:val="3"/>
        </w:rPr>
        <w:t>términos </w:t>
      </w:r>
      <w:r>
        <w:rPr/>
        <w:t>definidos</w:t>
      </w:r>
      <w:r>
        <w:rPr>
          <w:spacing w:val="-9"/>
        </w:rPr>
        <w:t> </w:t>
      </w:r>
      <w:r>
        <w:rPr/>
        <w:t>por</w:t>
      </w:r>
      <w:r>
        <w:rPr>
          <w:spacing w:val="-8"/>
        </w:rPr>
        <w:t> </w:t>
      </w:r>
      <w:r>
        <w:rPr/>
        <w:t>la</w:t>
      </w:r>
      <w:r>
        <w:rPr>
          <w:spacing w:val="-9"/>
        </w:rPr>
        <w:t> </w:t>
      </w:r>
      <w:r>
        <w:rPr/>
        <w:t>Directiva</w:t>
      </w:r>
      <w:r>
        <w:rPr>
          <w:spacing w:val="-8"/>
        </w:rPr>
        <w:t> </w:t>
      </w:r>
      <w:r>
        <w:rPr/>
        <w:t>2013/34,</w:t>
      </w:r>
      <w:r>
        <w:rPr>
          <w:spacing w:val="-9"/>
        </w:rPr>
        <w:t> </w:t>
      </w:r>
      <w:r>
        <w:rPr/>
        <w:t>es</w:t>
      </w:r>
      <w:r>
        <w:rPr>
          <w:spacing w:val="-8"/>
        </w:rPr>
        <w:t> </w:t>
      </w:r>
      <w:r>
        <w:rPr>
          <w:spacing w:val="-3"/>
        </w:rPr>
        <w:t>decir,</w:t>
      </w:r>
      <w:r>
        <w:rPr>
          <w:spacing w:val="-9"/>
        </w:rPr>
        <w:t> </w:t>
      </w:r>
      <w:r>
        <w:rPr/>
        <w:t>cuyo</w:t>
      </w:r>
      <w:r>
        <w:rPr>
          <w:spacing w:val="-8"/>
        </w:rPr>
        <w:t> </w:t>
      </w:r>
      <w:r>
        <w:rPr/>
        <w:t>importe</w:t>
      </w:r>
      <w:r>
        <w:rPr>
          <w:spacing w:val="-9"/>
        </w:rPr>
        <w:t> </w:t>
      </w:r>
      <w:r>
        <w:rPr/>
        <w:t>neto</w:t>
      </w:r>
      <w:r>
        <w:rPr>
          <w:spacing w:val="-8"/>
        </w:rPr>
        <w:t> </w:t>
      </w:r>
      <w:r>
        <w:rPr/>
        <w:t>de</w:t>
      </w:r>
      <w:r>
        <w:rPr>
          <w:spacing w:val="-9"/>
        </w:rPr>
        <w:t> </w:t>
      </w:r>
      <w:r>
        <w:rPr/>
        <w:t>la</w:t>
      </w:r>
      <w:r>
        <w:rPr>
          <w:spacing w:val="-8"/>
        </w:rPr>
        <w:t> </w:t>
      </w:r>
      <w:r>
        <w:rPr/>
        <w:t>cifra</w:t>
      </w:r>
      <w:r>
        <w:rPr>
          <w:spacing w:val="-9"/>
        </w:rPr>
        <w:t> </w:t>
      </w:r>
      <w:r>
        <w:rPr/>
        <w:t>de</w:t>
      </w:r>
      <w:r>
        <w:rPr>
          <w:spacing w:val="-8"/>
        </w:rPr>
        <w:t> </w:t>
      </w:r>
      <w:r>
        <w:rPr/>
        <w:t>negocios,</w:t>
      </w:r>
      <w:r>
        <w:rPr>
          <w:spacing w:val="-9"/>
        </w:rPr>
        <w:t> </w:t>
      </w:r>
      <w:r>
        <w:rPr/>
        <w:t>total activo y número medio de trabajadores determine su calificación en este</w:t>
      </w:r>
      <w:r>
        <w:rPr>
          <w:spacing w:val="-16"/>
        </w:rPr>
        <w:t> </w:t>
      </w:r>
      <w:r>
        <w:rPr/>
        <w:t>sentido.</w:t>
      </w:r>
    </w:p>
    <w:p>
      <w:pPr>
        <w:spacing w:after="0" w:line="249" w:lineRule="auto"/>
        <w:jc w:val="both"/>
        <w:sectPr>
          <w:pgSz w:w="11910" w:h="16840"/>
          <w:pgMar w:header="611" w:footer="0" w:top="1400" w:bottom="0" w:left="400" w:right="400"/>
        </w:sectPr>
      </w:pPr>
    </w:p>
    <w:p>
      <w:pPr>
        <w:pStyle w:val="BodyText"/>
        <w:ind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812" w:val="left" w:leader="none"/>
          <w:tab w:pos="8892" w:val="left" w:leader="none"/>
        </w:tabs>
        <w:spacing w:before="39"/>
        <w:ind w:left="0"/>
        <w:jc w:val="center"/>
      </w:pPr>
      <w:r>
        <w:rPr/>
        <w:pict>
          <v:shape style="position:absolute;margin-left:28.3465pt;margin-top:17.499195pt;width:538.6pt;height:.1pt;mso-position-horizontal-relative:page;mso-position-vertical-relative:paragraph;z-index:-251651072;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287</w:t>
        <w:tab/>
        <w:t>Sábado 25 de noviembre</w:t>
      </w:r>
      <w:r>
        <w:rPr>
          <w:color w:val="00447A"/>
          <w:spacing w:val="-3"/>
        </w:rPr>
        <w:t> </w:t>
      </w:r>
      <w:r>
        <w:rPr>
          <w:color w:val="00447A"/>
        </w:rPr>
        <w:t>de</w:t>
      </w:r>
      <w:r>
        <w:rPr>
          <w:color w:val="00447A"/>
          <w:spacing w:val="-1"/>
        </w:rPr>
        <w:t> </w:t>
      </w:r>
      <w:r>
        <w:rPr>
          <w:color w:val="00447A"/>
        </w:rPr>
        <w:t>2017</w:t>
        <w:tab/>
        <w:t>Sec. I. Pág.</w:t>
      </w:r>
      <w:r>
        <w:rPr>
          <w:color w:val="00447A"/>
          <w:spacing w:val="1"/>
        </w:rPr>
        <w:t> </w:t>
      </w:r>
      <w:r>
        <w:rPr>
          <w:color w:val="00447A"/>
          <w:spacing w:val="-3"/>
        </w:rPr>
        <w:t>114346</w:t>
      </w:r>
    </w:p>
    <w:p>
      <w:pPr>
        <w:pStyle w:val="BodyText"/>
        <w:ind w:firstLine="0"/>
        <w:rPr>
          <w:b/>
          <w:sz w:val="22"/>
        </w:rPr>
      </w:pPr>
    </w:p>
    <w:p>
      <w:pPr>
        <w:pStyle w:val="BodyText"/>
        <w:spacing w:line="249" w:lineRule="auto" w:before="170"/>
        <w:ind w:left="1584" w:right="1582"/>
        <w:jc w:val="both"/>
      </w:pPr>
      <w:r>
        <w:rPr/>
        <w:t>Las sociedades de interés público que formulen cuentas consolidadas también están incluidas</w:t>
      </w:r>
      <w:r>
        <w:rPr>
          <w:spacing w:val="-9"/>
        </w:rPr>
        <w:t> </w:t>
      </w:r>
      <w:r>
        <w:rPr/>
        <w:t>en</w:t>
      </w:r>
      <w:r>
        <w:rPr>
          <w:spacing w:val="-9"/>
        </w:rPr>
        <w:t> </w:t>
      </w:r>
      <w:r>
        <w:rPr/>
        <w:t>el</w:t>
      </w:r>
      <w:r>
        <w:rPr>
          <w:spacing w:val="-8"/>
        </w:rPr>
        <w:t> </w:t>
      </w:r>
      <w:r>
        <w:rPr/>
        <w:t>ámbito</w:t>
      </w:r>
      <w:r>
        <w:rPr>
          <w:spacing w:val="-9"/>
        </w:rPr>
        <w:t> </w:t>
      </w:r>
      <w:r>
        <w:rPr/>
        <w:t>de</w:t>
      </w:r>
      <w:r>
        <w:rPr>
          <w:spacing w:val="-9"/>
        </w:rPr>
        <w:t> </w:t>
      </w:r>
      <w:r>
        <w:rPr/>
        <w:t>aplicación</w:t>
      </w:r>
      <w:r>
        <w:rPr>
          <w:spacing w:val="-8"/>
        </w:rPr>
        <w:t> </w:t>
      </w:r>
      <w:r>
        <w:rPr/>
        <w:t>de</w:t>
      </w:r>
      <w:r>
        <w:rPr>
          <w:spacing w:val="-9"/>
        </w:rPr>
        <w:t> </w:t>
      </w:r>
      <w:r>
        <w:rPr/>
        <w:t>esta</w:t>
      </w:r>
      <w:r>
        <w:rPr>
          <w:spacing w:val="-9"/>
        </w:rPr>
        <w:t> </w:t>
      </w:r>
      <w:r>
        <w:rPr/>
        <w:t>norma</w:t>
      </w:r>
      <w:r>
        <w:rPr>
          <w:spacing w:val="-8"/>
        </w:rPr>
        <w:t> </w:t>
      </w:r>
      <w:r>
        <w:rPr/>
        <w:t>siempre</w:t>
      </w:r>
      <w:r>
        <w:rPr>
          <w:spacing w:val="-9"/>
        </w:rPr>
        <w:t> </w:t>
      </w:r>
      <w:r>
        <w:rPr/>
        <w:t>que</w:t>
      </w:r>
      <w:r>
        <w:rPr>
          <w:spacing w:val="-8"/>
        </w:rPr>
        <w:t> </w:t>
      </w:r>
      <w:r>
        <w:rPr/>
        <w:t>el</w:t>
      </w:r>
      <w:r>
        <w:rPr>
          <w:spacing w:val="-9"/>
        </w:rPr>
        <w:t> </w:t>
      </w:r>
      <w:r>
        <w:rPr/>
        <w:t>grupo</w:t>
      </w:r>
      <w:r>
        <w:rPr>
          <w:spacing w:val="-9"/>
        </w:rPr>
        <w:t> </w:t>
      </w:r>
      <w:r>
        <w:rPr/>
        <w:t>se</w:t>
      </w:r>
      <w:r>
        <w:rPr>
          <w:spacing w:val="-8"/>
        </w:rPr>
        <w:t> </w:t>
      </w:r>
      <w:r>
        <w:rPr/>
        <w:t>califique</w:t>
      </w:r>
      <w:r>
        <w:rPr>
          <w:spacing w:val="-9"/>
        </w:rPr>
        <w:t> </w:t>
      </w:r>
      <w:r>
        <w:rPr/>
        <w:t>como grande, en los términos definidos por la Directiva 2013/34/UE, y el número medio de trabajadores</w:t>
      </w:r>
      <w:r>
        <w:rPr>
          <w:spacing w:val="-6"/>
        </w:rPr>
        <w:t> </w:t>
      </w:r>
      <w:r>
        <w:rPr/>
        <w:t>empleados</w:t>
      </w:r>
      <w:r>
        <w:rPr>
          <w:spacing w:val="-6"/>
        </w:rPr>
        <w:t> </w:t>
      </w:r>
      <w:r>
        <w:rPr/>
        <w:t>durante</w:t>
      </w:r>
      <w:r>
        <w:rPr>
          <w:spacing w:val="-6"/>
        </w:rPr>
        <w:t> </w:t>
      </w:r>
      <w:r>
        <w:rPr/>
        <w:t>el</w:t>
      </w:r>
      <w:r>
        <w:rPr>
          <w:spacing w:val="-6"/>
        </w:rPr>
        <w:t> </w:t>
      </w:r>
      <w:r>
        <w:rPr/>
        <w:t>ejercicio</w:t>
      </w:r>
      <w:r>
        <w:rPr>
          <w:spacing w:val="-6"/>
        </w:rPr>
        <w:t> </w:t>
      </w:r>
      <w:r>
        <w:rPr/>
        <w:t>por</w:t>
      </w:r>
      <w:r>
        <w:rPr>
          <w:spacing w:val="-6"/>
        </w:rPr>
        <w:t> </w:t>
      </w:r>
      <w:r>
        <w:rPr/>
        <w:t>el</w:t>
      </w:r>
      <w:r>
        <w:rPr>
          <w:spacing w:val="-6"/>
        </w:rPr>
        <w:t> </w:t>
      </w:r>
      <w:r>
        <w:rPr/>
        <w:t>conjunto</w:t>
      </w:r>
      <w:r>
        <w:rPr>
          <w:spacing w:val="-6"/>
        </w:rPr>
        <w:t> </w:t>
      </w:r>
      <w:r>
        <w:rPr/>
        <w:t>de</w:t>
      </w:r>
      <w:r>
        <w:rPr>
          <w:spacing w:val="-6"/>
        </w:rPr>
        <w:t> </w:t>
      </w:r>
      <w:r>
        <w:rPr/>
        <w:t>sociedades</w:t>
      </w:r>
      <w:r>
        <w:rPr>
          <w:spacing w:val="-6"/>
        </w:rPr>
        <w:t> </w:t>
      </w:r>
      <w:r>
        <w:rPr/>
        <w:t>que</w:t>
      </w:r>
      <w:r>
        <w:rPr>
          <w:spacing w:val="-6"/>
        </w:rPr>
        <w:t> </w:t>
      </w:r>
      <w:r>
        <w:rPr/>
        <w:t>integran</w:t>
      </w:r>
      <w:r>
        <w:rPr>
          <w:spacing w:val="-6"/>
        </w:rPr>
        <w:t> </w:t>
      </w:r>
      <w:r>
        <w:rPr/>
        <w:t>el grupo sea superior a</w:t>
      </w:r>
      <w:r>
        <w:rPr>
          <w:spacing w:val="-3"/>
        </w:rPr>
        <w:t> </w:t>
      </w:r>
      <w:r>
        <w:rPr/>
        <w:t>500.</w:t>
      </w:r>
    </w:p>
    <w:p>
      <w:pPr>
        <w:pStyle w:val="BodyText"/>
        <w:spacing w:line="249" w:lineRule="auto" w:before="4"/>
        <w:ind w:left="1584" w:right="1584"/>
        <w:jc w:val="both"/>
      </w:pPr>
      <w:r>
        <w:rPr/>
        <w:t>No obstante, una empresa dependiente perteneciente a un grupo estará exenta de la obligación anterior si la empresa y sus dependientes están incluidas en el informe de gestión consolidado de otra empresa. Por otro lado, y en cualquier caso, las pequeñas y medianas empresas quedan eximidas de la obligación de incluir una declaración no financiera, así como de requisitos adicionales vinculados a dicha obligación.</w:t>
      </w:r>
    </w:p>
    <w:p>
      <w:pPr>
        <w:pStyle w:val="BodyText"/>
        <w:spacing w:line="249" w:lineRule="auto" w:before="4"/>
        <w:ind w:left="1584" w:right="1584"/>
        <w:jc w:val="both"/>
      </w:pPr>
      <w:r>
        <w:rPr/>
        <w:t>Los</w:t>
      </w:r>
      <w:r>
        <w:rPr>
          <w:spacing w:val="-5"/>
        </w:rPr>
        <w:t> </w:t>
      </w:r>
      <w:r>
        <w:rPr/>
        <w:t>auditores</w:t>
      </w:r>
      <w:r>
        <w:rPr>
          <w:spacing w:val="-5"/>
        </w:rPr>
        <w:t> </w:t>
      </w:r>
      <w:r>
        <w:rPr/>
        <w:t>de</w:t>
      </w:r>
      <w:r>
        <w:rPr>
          <w:spacing w:val="-5"/>
        </w:rPr>
        <w:t> </w:t>
      </w:r>
      <w:r>
        <w:rPr/>
        <w:t>cuentas</w:t>
      </w:r>
      <w:r>
        <w:rPr>
          <w:spacing w:val="-5"/>
        </w:rPr>
        <w:t> </w:t>
      </w:r>
      <w:r>
        <w:rPr/>
        <w:t>y</w:t>
      </w:r>
      <w:r>
        <w:rPr>
          <w:spacing w:val="-5"/>
        </w:rPr>
        <w:t> </w:t>
      </w:r>
      <w:r>
        <w:rPr/>
        <w:t>las</w:t>
      </w:r>
      <w:r>
        <w:rPr>
          <w:spacing w:val="-5"/>
        </w:rPr>
        <w:t> </w:t>
      </w:r>
      <w:r>
        <w:rPr/>
        <w:t>sociedades</w:t>
      </w:r>
      <w:r>
        <w:rPr>
          <w:spacing w:val="-5"/>
        </w:rPr>
        <w:t> </w:t>
      </w:r>
      <w:r>
        <w:rPr/>
        <w:t>de</w:t>
      </w:r>
      <w:r>
        <w:rPr>
          <w:spacing w:val="-4"/>
        </w:rPr>
        <w:t> </w:t>
      </w:r>
      <w:r>
        <w:rPr/>
        <w:t>auditoría</w:t>
      </w:r>
      <w:r>
        <w:rPr>
          <w:spacing w:val="-5"/>
        </w:rPr>
        <w:t> </w:t>
      </w:r>
      <w:r>
        <w:rPr/>
        <w:t>de</w:t>
      </w:r>
      <w:r>
        <w:rPr>
          <w:spacing w:val="-5"/>
        </w:rPr>
        <w:t> </w:t>
      </w:r>
      <w:r>
        <w:rPr/>
        <w:t>cuentas</w:t>
      </w:r>
      <w:r>
        <w:rPr>
          <w:spacing w:val="-5"/>
        </w:rPr>
        <w:t> </w:t>
      </w:r>
      <w:r>
        <w:rPr/>
        <w:t>únicamente</w:t>
      </w:r>
      <w:r>
        <w:rPr>
          <w:spacing w:val="-5"/>
        </w:rPr>
        <w:t> </w:t>
      </w:r>
      <w:r>
        <w:rPr/>
        <w:t>deben comprobar que se haya facilitado el estado de información no</w:t>
      </w:r>
      <w:r>
        <w:rPr>
          <w:spacing w:val="-14"/>
        </w:rPr>
        <w:t> </w:t>
      </w:r>
      <w:r>
        <w:rPr/>
        <w:t>financiera.</w:t>
      </w:r>
    </w:p>
    <w:p>
      <w:pPr>
        <w:pStyle w:val="BodyText"/>
        <w:spacing w:line="249" w:lineRule="auto" w:before="2"/>
        <w:ind w:left="1584" w:right="1577"/>
        <w:jc w:val="both"/>
      </w:pPr>
      <w:r>
        <w:rPr>
          <w:spacing w:val="2"/>
        </w:rPr>
        <w:t>En </w:t>
      </w:r>
      <w:r>
        <w:rPr>
          <w:spacing w:val="3"/>
        </w:rPr>
        <w:t>este </w:t>
      </w:r>
      <w:r>
        <w:rPr>
          <w:spacing w:val="4"/>
        </w:rPr>
        <w:t>sentido, resulta </w:t>
      </w:r>
      <w:r>
        <w:rPr>
          <w:spacing w:val="3"/>
        </w:rPr>
        <w:t>necesario </w:t>
      </w:r>
      <w:r>
        <w:rPr>
          <w:spacing w:val="4"/>
        </w:rPr>
        <w:t>modificar </w:t>
      </w:r>
      <w:r>
        <w:rPr/>
        <w:t>la </w:t>
      </w:r>
      <w:r>
        <w:rPr>
          <w:spacing w:val="4"/>
        </w:rPr>
        <w:t>redacción </w:t>
      </w:r>
      <w:r>
        <w:rPr>
          <w:spacing w:val="2"/>
        </w:rPr>
        <w:t>del </w:t>
      </w:r>
      <w:r>
        <w:rPr>
          <w:spacing w:val="3"/>
        </w:rPr>
        <w:t>artículo </w:t>
      </w:r>
      <w:r>
        <w:rPr/>
        <w:t>35  de  </w:t>
      </w:r>
      <w:r>
        <w:rPr>
          <w:spacing w:val="4"/>
        </w:rPr>
        <w:t>la  </w:t>
      </w:r>
      <w:r>
        <w:rPr/>
        <w:t>Ley 22/2015, de 20 de julio, de Auditoría de Cuentas, sobre el informe de auditoría de cuentas anuales de entidades consideradas de interés público a efectos de esa </w:t>
      </w:r>
      <w:r>
        <w:rPr>
          <w:spacing w:val="-5"/>
        </w:rPr>
        <w:t>ley, </w:t>
      </w:r>
      <w:r>
        <w:rPr/>
        <w:t>para incluir</w:t>
      </w:r>
      <w:r>
        <w:rPr>
          <w:spacing w:val="-15"/>
        </w:rPr>
        <w:t> </w:t>
      </w:r>
      <w:r>
        <w:rPr/>
        <w:t>y</w:t>
      </w:r>
      <w:r>
        <w:rPr>
          <w:spacing w:val="-14"/>
        </w:rPr>
        <w:t> </w:t>
      </w:r>
      <w:r>
        <w:rPr/>
        <w:t>precisar</w:t>
      </w:r>
      <w:r>
        <w:rPr>
          <w:spacing w:val="-14"/>
        </w:rPr>
        <w:t> </w:t>
      </w:r>
      <w:r>
        <w:rPr/>
        <w:t>la</w:t>
      </w:r>
      <w:r>
        <w:rPr>
          <w:spacing w:val="-14"/>
        </w:rPr>
        <w:t> </w:t>
      </w:r>
      <w:r>
        <w:rPr/>
        <w:t>actuación</w:t>
      </w:r>
      <w:r>
        <w:rPr>
          <w:spacing w:val="-14"/>
        </w:rPr>
        <w:t> </w:t>
      </w:r>
      <w:r>
        <w:rPr/>
        <w:t>de</w:t>
      </w:r>
      <w:r>
        <w:rPr>
          <w:spacing w:val="-15"/>
        </w:rPr>
        <w:t> </w:t>
      </w:r>
      <w:r>
        <w:rPr/>
        <w:t>los</w:t>
      </w:r>
      <w:r>
        <w:rPr>
          <w:spacing w:val="-14"/>
        </w:rPr>
        <w:t> </w:t>
      </w:r>
      <w:r>
        <w:rPr/>
        <w:t>auditores</w:t>
      </w:r>
      <w:r>
        <w:rPr>
          <w:spacing w:val="-14"/>
        </w:rPr>
        <w:t> </w:t>
      </w:r>
      <w:r>
        <w:rPr/>
        <w:t>de</w:t>
      </w:r>
      <w:r>
        <w:rPr>
          <w:spacing w:val="-14"/>
        </w:rPr>
        <w:t> </w:t>
      </w:r>
      <w:r>
        <w:rPr/>
        <w:t>cuentas,</w:t>
      </w:r>
      <w:r>
        <w:rPr>
          <w:spacing w:val="-15"/>
        </w:rPr>
        <w:t> </w:t>
      </w:r>
      <w:r>
        <w:rPr/>
        <w:t>tanto</w:t>
      </w:r>
      <w:r>
        <w:rPr>
          <w:spacing w:val="-14"/>
        </w:rPr>
        <w:t> </w:t>
      </w:r>
      <w:r>
        <w:rPr/>
        <w:t>en</w:t>
      </w:r>
      <w:r>
        <w:rPr>
          <w:spacing w:val="-14"/>
        </w:rPr>
        <w:t> </w:t>
      </w:r>
      <w:r>
        <w:rPr/>
        <w:t>relación</w:t>
      </w:r>
      <w:r>
        <w:rPr>
          <w:spacing w:val="-14"/>
        </w:rPr>
        <w:t> </w:t>
      </w:r>
      <w:r>
        <w:rPr/>
        <w:t>con</w:t>
      </w:r>
      <w:r>
        <w:rPr>
          <w:spacing w:val="-14"/>
        </w:rPr>
        <w:t> </w:t>
      </w:r>
      <w:r>
        <w:rPr/>
        <w:t>los</w:t>
      </w:r>
      <w:r>
        <w:rPr>
          <w:spacing w:val="-15"/>
        </w:rPr>
        <w:t> </w:t>
      </w:r>
      <w:r>
        <w:rPr/>
        <w:t>estados de</w:t>
      </w:r>
      <w:r>
        <w:rPr>
          <w:spacing w:val="-16"/>
        </w:rPr>
        <w:t> </w:t>
      </w:r>
      <w:r>
        <w:rPr/>
        <w:t>información</w:t>
      </w:r>
      <w:r>
        <w:rPr>
          <w:spacing w:val="-15"/>
        </w:rPr>
        <w:t> </w:t>
      </w:r>
      <w:r>
        <w:rPr/>
        <w:t>no</w:t>
      </w:r>
      <w:r>
        <w:rPr>
          <w:spacing w:val="-15"/>
        </w:rPr>
        <w:t> </w:t>
      </w:r>
      <w:r>
        <w:rPr/>
        <w:t>financiera,</w:t>
      </w:r>
      <w:r>
        <w:rPr>
          <w:spacing w:val="-15"/>
        </w:rPr>
        <w:t> </w:t>
      </w:r>
      <w:r>
        <w:rPr/>
        <w:t>como</w:t>
      </w:r>
      <w:r>
        <w:rPr>
          <w:spacing w:val="-15"/>
        </w:rPr>
        <w:t> </w:t>
      </w:r>
      <w:r>
        <w:rPr/>
        <w:t>en</w:t>
      </w:r>
      <w:r>
        <w:rPr>
          <w:spacing w:val="-16"/>
        </w:rPr>
        <w:t> </w:t>
      </w:r>
      <w:r>
        <w:rPr/>
        <w:t>relación</w:t>
      </w:r>
      <w:r>
        <w:rPr>
          <w:spacing w:val="-15"/>
        </w:rPr>
        <w:t> </w:t>
      </w:r>
      <w:r>
        <w:rPr/>
        <w:t>con</w:t>
      </w:r>
      <w:r>
        <w:rPr>
          <w:spacing w:val="-15"/>
        </w:rPr>
        <w:t> </w:t>
      </w:r>
      <w:r>
        <w:rPr/>
        <w:t>la</w:t>
      </w:r>
      <w:r>
        <w:rPr>
          <w:spacing w:val="-15"/>
        </w:rPr>
        <w:t> </w:t>
      </w:r>
      <w:r>
        <w:rPr/>
        <w:t>información</w:t>
      </w:r>
      <w:r>
        <w:rPr>
          <w:spacing w:val="-15"/>
        </w:rPr>
        <w:t> </w:t>
      </w:r>
      <w:r>
        <w:rPr/>
        <w:t>sobre</w:t>
      </w:r>
      <w:r>
        <w:rPr>
          <w:spacing w:val="-15"/>
        </w:rPr>
        <w:t> </w:t>
      </w:r>
      <w:r>
        <w:rPr/>
        <w:t>diversidad</w:t>
      </w:r>
      <w:r>
        <w:rPr>
          <w:spacing w:val="-16"/>
        </w:rPr>
        <w:t> </w:t>
      </w:r>
      <w:r>
        <w:rPr/>
        <w:t>incluida en el informe anual de gobierno corporativo de las sociedades</w:t>
      </w:r>
      <w:r>
        <w:rPr>
          <w:spacing w:val="-15"/>
        </w:rPr>
        <w:t> </w:t>
      </w:r>
      <w:r>
        <w:rPr/>
        <w:t>cotizadas.</w:t>
      </w:r>
    </w:p>
    <w:p>
      <w:pPr>
        <w:pStyle w:val="BodyText"/>
        <w:spacing w:line="249" w:lineRule="auto" w:before="5"/>
        <w:ind w:left="1584" w:right="1585"/>
        <w:jc w:val="both"/>
      </w:pPr>
      <w:r>
        <w:rPr/>
        <w:t>En ambos casos, conforme a lo previsto en la Directiva 2014/95/UE, la actuación del auditor se limitará únicamente a la comprobación de que la citada información se ha facilitado en los informes correspondientes.</w:t>
      </w:r>
    </w:p>
    <w:p>
      <w:pPr>
        <w:pStyle w:val="BodyText"/>
        <w:spacing w:line="249" w:lineRule="auto" w:before="2"/>
        <w:ind w:left="1584" w:right="1577"/>
        <w:jc w:val="both"/>
      </w:pPr>
      <w:r>
        <w:rPr/>
        <w:t>Con </w:t>
      </w:r>
      <w:r>
        <w:rPr>
          <w:spacing w:val="2"/>
        </w:rPr>
        <w:t>miras </w:t>
      </w:r>
      <w:r>
        <w:rPr/>
        <w:t>a </w:t>
      </w:r>
      <w:r>
        <w:rPr>
          <w:spacing w:val="2"/>
        </w:rPr>
        <w:t>facilitar </w:t>
      </w:r>
      <w:r>
        <w:rPr/>
        <w:t>la </w:t>
      </w:r>
      <w:r>
        <w:rPr>
          <w:spacing w:val="2"/>
        </w:rPr>
        <w:t>divulgación </w:t>
      </w:r>
      <w:r>
        <w:rPr/>
        <w:t>de </w:t>
      </w:r>
      <w:r>
        <w:rPr>
          <w:spacing w:val="2"/>
        </w:rPr>
        <w:t>información </w:t>
      </w:r>
      <w:r>
        <w:rPr/>
        <w:t>no </w:t>
      </w:r>
      <w:r>
        <w:rPr>
          <w:spacing w:val="2"/>
        </w:rPr>
        <w:t>financiera </w:t>
      </w:r>
      <w:r>
        <w:rPr/>
        <w:t>por </w:t>
      </w:r>
      <w:r>
        <w:rPr>
          <w:spacing w:val="2"/>
        </w:rPr>
        <w:t>parte </w:t>
      </w:r>
      <w:r>
        <w:rPr/>
        <w:t>de las empresas, el artículo 2 de la Directiva 2014/95/UE recogía el mandato a la Comisión Europea de elaborar unas directrices no vinculantes sobre la metodología aplicable a la presentación</w:t>
      </w:r>
      <w:r>
        <w:rPr>
          <w:spacing w:val="-22"/>
        </w:rPr>
        <w:t> </w:t>
      </w:r>
      <w:r>
        <w:rPr/>
        <w:t>de</w:t>
      </w:r>
      <w:r>
        <w:rPr>
          <w:spacing w:val="-22"/>
        </w:rPr>
        <w:t> </w:t>
      </w:r>
      <w:r>
        <w:rPr/>
        <w:t>información</w:t>
      </w:r>
      <w:r>
        <w:rPr>
          <w:spacing w:val="-21"/>
        </w:rPr>
        <w:t> </w:t>
      </w:r>
      <w:r>
        <w:rPr/>
        <w:t>no</w:t>
      </w:r>
      <w:r>
        <w:rPr>
          <w:spacing w:val="-22"/>
        </w:rPr>
        <w:t> </w:t>
      </w:r>
      <w:r>
        <w:rPr/>
        <w:t>financiera,</w:t>
      </w:r>
      <w:r>
        <w:rPr>
          <w:spacing w:val="-21"/>
        </w:rPr>
        <w:t> </w:t>
      </w:r>
      <w:r>
        <w:rPr/>
        <w:t>incluyendo</w:t>
      </w:r>
      <w:r>
        <w:rPr>
          <w:spacing w:val="-22"/>
        </w:rPr>
        <w:t> </w:t>
      </w:r>
      <w:r>
        <w:rPr/>
        <w:t>unos</w:t>
      </w:r>
      <w:r>
        <w:rPr>
          <w:spacing w:val="-22"/>
        </w:rPr>
        <w:t> </w:t>
      </w:r>
      <w:r>
        <w:rPr/>
        <w:t>indicadores</w:t>
      </w:r>
      <w:r>
        <w:rPr>
          <w:spacing w:val="-21"/>
        </w:rPr>
        <w:t> </w:t>
      </w:r>
      <w:r>
        <w:rPr/>
        <w:t>clave</w:t>
      </w:r>
      <w:r>
        <w:rPr>
          <w:spacing w:val="-22"/>
        </w:rPr>
        <w:t> </w:t>
      </w:r>
      <w:r>
        <w:rPr/>
        <w:t>de</w:t>
      </w:r>
      <w:r>
        <w:rPr>
          <w:spacing w:val="-21"/>
        </w:rPr>
        <w:t> </w:t>
      </w:r>
      <w:r>
        <w:rPr/>
        <w:t>resultados no financieros de carácter general y sectorial, teniendo en cuenta las mejores prácticas existentes, la evolución internacional y los resultados de iniciativas conexas en la Unión Europea. En cumplimiento de dicho mandato, mediante la Comunicación de la Comisión (2017/C 215/01) se aprobaron en mayo de 2017 las Directrices sobre la presentación de informes</w:t>
      </w:r>
      <w:r>
        <w:rPr>
          <w:spacing w:val="-8"/>
        </w:rPr>
        <w:t> </w:t>
      </w:r>
      <w:r>
        <w:rPr/>
        <w:t>no</w:t>
      </w:r>
      <w:r>
        <w:rPr>
          <w:spacing w:val="-8"/>
        </w:rPr>
        <w:t> </w:t>
      </w:r>
      <w:r>
        <w:rPr/>
        <w:t>financieros</w:t>
      </w:r>
      <w:r>
        <w:rPr>
          <w:spacing w:val="-6"/>
        </w:rPr>
        <w:t> </w:t>
      </w:r>
      <w:r>
        <w:rPr/>
        <w:t>(metodología</w:t>
      </w:r>
      <w:r>
        <w:rPr>
          <w:spacing w:val="-7"/>
        </w:rPr>
        <w:t> </w:t>
      </w:r>
      <w:r>
        <w:rPr/>
        <w:t>para</w:t>
      </w:r>
      <w:r>
        <w:rPr>
          <w:spacing w:val="-8"/>
        </w:rPr>
        <w:t> </w:t>
      </w:r>
      <w:r>
        <w:rPr/>
        <w:t>la</w:t>
      </w:r>
      <w:r>
        <w:rPr>
          <w:spacing w:val="-8"/>
        </w:rPr>
        <w:t> </w:t>
      </w:r>
      <w:r>
        <w:rPr/>
        <w:t>presentación</w:t>
      </w:r>
      <w:r>
        <w:rPr>
          <w:spacing w:val="-6"/>
        </w:rPr>
        <w:t> </w:t>
      </w:r>
      <w:r>
        <w:rPr/>
        <w:t>de</w:t>
      </w:r>
      <w:r>
        <w:rPr>
          <w:spacing w:val="-8"/>
        </w:rPr>
        <w:t> </w:t>
      </w:r>
      <w:r>
        <w:rPr/>
        <w:t>informes</w:t>
      </w:r>
      <w:r>
        <w:rPr>
          <w:spacing w:val="-8"/>
        </w:rPr>
        <w:t> </w:t>
      </w:r>
      <w:r>
        <w:rPr/>
        <w:t>no</w:t>
      </w:r>
      <w:r>
        <w:rPr>
          <w:spacing w:val="-7"/>
        </w:rPr>
        <w:t> </w:t>
      </w:r>
      <w:r>
        <w:rPr/>
        <w:t>financieros).</w:t>
      </w:r>
      <w:r>
        <w:rPr>
          <w:spacing w:val="-7"/>
        </w:rPr>
        <w:t> </w:t>
      </w:r>
      <w:r>
        <w:rPr/>
        <w:t>En este sentido, cabe mencionar que en España se han llevado a cabo iniciativas sobre indicadores fundamentales financieros y no financieros como los propuestos en la «Guía para la elaboración del informe de gestión de las entidades cotizadas» de la Comisión Nacional del Mercado de </w:t>
      </w:r>
      <w:r>
        <w:rPr>
          <w:spacing w:val="-3"/>
        </w:rPr>
        <w:t>Valores </w:t>
      </w:r>
      <w:r>
        <w:rPr/>
        <w:t>(CNMV) o en el modelo sobre información integrada de la Asociación Española de Contabilidad y Administración de Empresas (AECA), recogido en el «Cuadro Integrado de Indicadores (CII-FESG) y su taxonomía XBRL»,</w:t>
      </w:r>
      <w:r>
        <w:rPr>
          <w:spacing w:val="-37"/>
        </w:rPr>
        <w:t> </w:t>
      </w:r>
      <w:r>
        <w:rPr/>
        <w:t>referenciado, a su vez, por la citada Guía de la</w:t>
      </w:r>
      <w:r>
        <w:rPr>
          <w:spacing w:val="-6"/>
        </w:rPr>
        <w:t> </w:t>
      </w:r>
      <w:r>
        <w:rPr>
          <w:spacing w:val="-5"/>
        </w:rPr>
        <w:t>CNMV.</w:t>
      </w:r>
    </w:p>
    <w:p>
      <w:pPr>
        <w:pStyle w:val="BodyText"/>
        <w:spacing w:line="249" w:lineRule="auto" w:before="13"/>
        <w:ind w:left="1584" w:right="1576"/>
        <w:jc w:val="both"/>
      </w:pPr>
      <w:r>
        <w:rPr/>
        <w:t>La</w:t>
      </w:r>
      <w:r>
        <w:rPr>
          <w:spacing w:val="-19"/>
        </w:rPr>
        <w:t> </w:t>
      </w:r>
      <w:r>
        <w:rPr/>
        <w:t>transposición</w:t>
      </w:r>
      <w:r>
        <w:rPr>
          <w:spacing w:val="-18"/>
        </w:rPr>
        <w:t> </w:t>
      </w:r>
      <w:r>
        <w:rPr/>
        <w:t>de</w:t>
      </w:r>
      <w:r>
        <w:rPr>
          <w:spacing w:val="-18"/>
        </w:rPr>
        <w:t> </w:t>
      </w:r>
      <w:r>
        <w:rPr/>
        <w:t>la</w:t>
      </w:r>
      <w:r>
        <w:rPr>
          <w:spacing w:val="-19"/>
        </w:rPr>
        <w:t> </w:t>
      </w:r>
      <w:r>
        <w:rPr/>
        <w:t>Directiva</w:t>
      </w:r>
      <w:r>
        <w:rPr>
          <w:spacing w:val="-18"/>
        </w:rPr>
        <w:t> </w:t>
      </w:r>
      <w:r>
        <w:rPr/>
        <w:t>2014/95/UE</w:t>
      </w:r>
      <w:r>
        <w:rPr>
          <w:spacing w:val="-19"/>
        </w:rPr>
        <w:t> </w:t>
      </w:r>
      <w:r>
        <w:rPr/>
        <w:t>al</w:t>
      </w:r>
      <w:r>
        <w:rPr>
          <w:spacing w:val="-18"/>
        </w:rPr>
        <w:t> </w:t>
      </w:r>
      <w:r>
        <w:rPr/>
        <w:t>ordenamiento</w:t>
      </w:r>
      <w:r>
        <w:rPr>
          <w:spacing w:val="-18"/>
        </w:rPr>
        <w:t> </w:t>
      </w:r>
      <w:r>
        <w:rPr/>
        <w:t>español</w:t>
      </w:r>
      <w:r>
        <w:rPr>
          <w:spacing w:val="-19"/>
        </w:rPr>
        <w:t> </w:t>
      </w:r>
      <w:r>
        <w:rPr/>
        <w:t>obliga</w:t>
      </w:r>
      <w:r>
        <w:rPr>
          <w:spacing w:val="-18"/>
        </w:rPr>
        <w:t> </w:t>
      </w:r>
      <w:r>
        <w:rPr/>
        <w:t>a</w:t>
      </w:r>
      <w:r>
        <w:rPr>
          <w:spacing w:val="-18"/>
        </w:rPr>
        <w:t> </w:t>
      </w:r>
      <w:r>
        <w:rPr/>
        <w:t>modificar </w:t>
      </w:r>
      <w:r>
        <w:rPr>
          <w:spacing w:val="3"/>
        </w:rPr>
        <w:t>determinados preceptos relativos </w:t>
      </w:r>
      <w:r>
        <w:rPr/>
        <w:t>al </w:t>
      </w:r>
      <w:r>
        <w:rPr>
          <w:spacing w:val="3"/>
        </w:rPr>
        <w:t>informe </w:t>
      </w:r>
      <w:r>
        <w:rPr/>
        <w:t>de </w:t>
      </w:r>
      <w:r>
        <w:rPr>
          <w:spacing w:val="3"/>
        </w:rPr>
        <w:t>gestión </w:t>
      </w:r>
      <w:r>
        <w:rPr/>
        <w:t>en el </w:t>
      </w:r>
      <w:r>
        <w:rPr>
          <w:spacing w:val="3"/>
        </w:rPr>
        <w:t>Código </w:t>
      </w:r>
      <w:r>
        <w:rPr/>
        <w:t>de </w:t>
      </w:r>
      <w:r>
        <w:rPr>
          <w:spacing w:val="4"/>
        </w:rPr>
        <w:t>Comercio, </w:t>
      </w:r>
      <w:r>
        <w:rPr/>
        <w:t>aprobado por Real Decreto de 22 de agosto de 1885, y en el texto refundido de la Ley de Sociedades de Capital, aprobado por Real Decreto Legislativo 1/2010, de 2 de julio; al informe anual de gobierno corporativo en éste último; y a la actuación de los auditores de cuentas</w:t>
      </w:r>
      <w:r>
        <w:rPr>
          <w:spacing w:val="-5"/>
        </w:rPr>
        <w:t> </w:t>
      </w:r>
      <w:r>
        <w:rPr/>
        <w:t>en</w:t>
      </w:r>
      <w:r>
        <w:rPr>
          <w:spacing w:val="-5"/>
        </w:rPr>
        <w:t> </w:t>
      </w:r>
      <w:r>
        <w:rPr/>
        <w:t>relación</w:t>
      </w:r>
      <w:r>
        <w:rPr>
          <w:spacing w:val="-4"/>
        </w:rPr>
        <w:t> </w:t>
      </w:r>
      <w:r>
        <w:rPr/>
        <w:t>con</w:t>
      </w:r>
      <w:r>
        <w:rPr>
          <w:spacing w:val="-4"/>
        </w:rPr>
        <w:t> </w:t>
      </w:r>
      <w:r>
        <w:rPr/>
        <w:t>esas</w:t>
      </w:r>
      <w:r>
        <w:rPr>
          <w:spacing w:val="-6"/>
        </w:rPr>
        <w:t> </w:t>
      </w:r>
      <w:r>
        <w:rPr/>
        <w:t>materias</w:t>
      </w:r>
      <w:r>
        <w:rPr>
          <w:spacing w:val="-4"/>
        </w:rPr>
        <w:t> </w:t>
      </w:r>
      <w:r>
        <w:rPr/>
        <w:t>en</w:t>
      </w:r>
      <w:r>
        <w:rPr>
          <w:spacing w:val="-5"/>
        </w:rPr>
        <w:t> </w:t>
      </w:r>
      <w:r>
        <w:rPr/>
        <w:t>la</w:t>
      </w:r>
      <w:r>
        <w:rPr>
          <w:spacing w:val="-5"/>
        </w:rPr>
        <w:t> </w:t>
      </w:r>
      <w:r>
        <w:rPr/>
        <w:t>Ley</w:t>
      </w:r>
      <w:r>
        <w:rPr>
          <w:spacing w:val="-5"/>
        </w:rPr>
        <w:t> </w:t>
      </w:r>
      <w:r>
        <w:rPr/>
        <w:t>de</w:t>
      </w:r>
      <w:r>
        <w:rPr>
          <w:spacing w:val="-16"/>
        </w:rPr>
        <w:t> </w:t>
      </w:r>
      <w:r>
        <w:rPr/>
        <w:t>Auditoría</w:t>
      </w:r>
      <w:r>
        <w:rPr>
          <w:spacing w:val="-5"/>
        </w:rPr>
        <w:t> </w:t>
      </w:r>
      <w:r>
        <w:rPr/>
        <w:t>de</w:t>
      </w:r>
      <w:r>
        <w:rPr>
          <w:spacing w:val="-5"/>
        </w:rPr>
        <w:t> </w:t>
      </w:r>
      <w:r>
        <w:rPr/>
        <w:t>Cuentas.</w:t>
      </w:r>
      <w:r>
        <w:rPr>
          <w:spacing w:val="-5"/>
        </w:rPr>
        <w:t> </w:t>
      </w:r>
      <w:r>
        <w:rPr/>
        <w:t>Por</w:t>
      </w:r>
      <w:r>
        <w:rPr>
          <w:spacing w:val="-4"/>
        </w:rPr>
        <w:t> </w:t>
      </w:r>
      <w:r>
        <w:rPr/>
        <w:t>las</w:t>
      </w:r>
      <w:r>
        <w:rPr>
          <w:spacing w:val="-6"/>
        </w:rPr>
        <w:t> </w:t>
      </w:r>
      <w:r>
        <w:rPr/>
        <w:t>razones apuntadas,</w:t>
      </w:r>
      <w:r>
        <w:rPr>
          <w:spacing w:val="-18"/>
        </w:rPr>
        <w:t> </w:t>
      </w:r>
      <w:r>
        <w:rPr/>
        <w:t>las</w:t>
      </w:r>
      <w:r>
        <w:rPr>
          <w:spacing w:val="-18"/>
        </w:rPr>
        <w:t> </w:t>
      </w:r>
      <w:r>
        <w:rPr/>
        <w:t>modificaciones</w:t>
      </w:r>
      <w:r>
        <w:rPr>
          <w:spacing w:val="-17"/>
        </w:rPr>
        <w:t> </w:t>
      </w:r>
      <w:r>
        <w:rPr/>
        <w:t>que</w:t>
      </w:r>
      <w:r>
        <w:rPr>
          <w:spacing w:val="-18"/>
        </w:rPr>
        <w:t> </w:t>
      </w:r>
      <w:r>
        <w:rPr/>
        <w:t>se</w:t>
      </w:r>
      <w:r>
        <w:rPr>
          <w:spacing w:val="-18"/>
        </w:rPr>
        <w:t> </w:t>
      </w:r>
      <w:r>
        <w:rPr/>
        <w:t>incorporan</w:t>
      </w:r>
      <w:r>
        <w:rPr>
          <w:spacing w:val="-17"/>
        </w:rPr>
        <w:t> </w:t>
      </w:r>
      <w:r>
        <w:rPr/>
        <w:t>se</w:t>
      </w:r>
      <w:r>
        <w:rPr>
          <w:spacing w:val="-18"/>
        </w:rPr>
        <w:t> </w:t>
      </w:r>
      <w:r>
        <w:rPr/>
        <w:t>adecuan</w:t>
      </w:r>
      <w:r>
        <w:rPr>
          <w:spacing w:val="-18"/>
        </w:rPr>
        <w:t> </w:t>
      </w:r>
      <w:r>
        <w:rPr/>
        <w:t>a</w:t>
      </w:r>
      <w:r>
        <w:rPr>
          <w:spacing w:val="-17"/>
        </w:rPr>
        <w:t> </w:t>
      </w:r>
      <w:r>
        <w:rPr/>
        <w:t>los</w:t>
      </w:r>
      <w:r>
        <w:rPr>
          <w:spacing w:val="-18"/>
        </w:rPr>
        <w:t> </w:t>
      </w:r>
      <w:r>
        <w:rPr/>
        <w:t>principios</w:t>
      </w:r>
      <w:r>
        <w:rPr>
          <w:spacing w:val="-18"/>
        </w:rPr>
        <w:t> </w:t>
      </w:r>
      <w:r>
        <w:rPr/>
        <w:t>de</w:t>
      </w:r>
      <w:r>
        <w:rPr>
          <w:spacing w:val="-17"/>
        </w:rPr>
        <w:t> </w:t>
      </w:r>
      <w:r>
        <w:rPr/>
        <w:t>necesidad, </w:t>
      </w:r>
      <w:r>
        <w:rPr>
          <w:spacing w:val="2"/>
        </w:rPr>
        <w:t>eficacia, proporcionalidad, seguridad jurídica, transparencia, </w:t>
      </w:r>
      <w:r>
        <w:rPr/>
        <w:t>y </w:t>
      </w:r>
      <w:r>
        <w:rPr>
          <w:spacing w:val="2"/>
        </w:rPr>
        <w:t>eficiencia </w:t>
      </w:r>
      <w:r>
        <w:rPr/>
        <w:t>que </w:t>
      </w:r>
      <w:r>
        <w:rPr>
          <w:spacing w:val="2"/>
        </w:rPr>
        <w:t>rigen </w:t>
      </w:r>
      <w:r>
        <w:rPr>
          <w:spacing w:val="3"/>
        </w:rPr>
        <w:t>el </w:t>
      </w:r>
      <w:r>
        <w:rPr/>
        <w:t>ejercicio</w:t>
      </w:r>
      <w:r>
        <w:rPr>
          <w:spacing w:val="-7"/>
        </w:rPr>
        <w:t> </w:t>
      </w:r>
      <w:r>
        <w:rPr/>
        <w:t>de</w:t>
      </w:r>
      <w:r>
        <w:rPr>
          <w:spacing w:val="-7"/>
        </w:rPr>
        <w:t> </w:t>
      </w:r>
      <w:r>
        <w:rPr/>
        <w:t>la</w:t>
      </w:r>
      <w:r>
        <w:rPr>
          <w:spacing w:val="-7"/>
        </w:rPr>
        <w:t> </w:t>
      </w:r>
      <w:r>
        <w:rPr/>
        <w:t>iniciativa</w:t>
      </w:r>
      <w:r>
        <w:rPr>
          <w:spacing w:val="-7"/>
        </w:rPr>
        <w:t> </w:t>
      </w:r>
      <w:r>
        <w:rPr/>
        <w:t>legislativa,</w:t>
      </w:r>
      <w:r>
        <w:rPr>
          <w:spacing w:val="-6"/>
        </w:rPr>
        <w:t> </w:t>
      </w:r>
      <w:r>
        <w:rPr/>
        <w:t>tal</w:t>
      </w:r>
      <w:r>
        <w:rPr>
          <w:spacing w:val="-7"/>
        </w:rPr>
        <w:t> </w:t>
      </w:r>
      <w:r>
        <w:rPr/>
        <w:t>y</w:t>
      </w:r>
      <w:r>
        <w:rPr>
          <w:spacing w:val="-7"/>
        </w:rPr>
        <w:t> </w:t>
      </w:r>
      <w:r>
        <w:rPr/>
        <w:t>como</w:t>
      </w:r>
      <w:r>
        <w:rPr>
          <w:spacing w:val="-7"/>
        </w:rPr>
        <w:t> </w:t>
      </w:r>
      <w:r>
        <w:rPr/>
        <w:t>exige</w:t>
      </w:r>
      <w:r>
        <w:rPr>
          <w:spacing w:val="-6"/>
        </w:rPr>
        <w:t> </w:t>
      </w:r>
      <w:r>
        <w:rPr/>
        <w:t>el</w:t>
      </w:r>
      <w:r>
        <w:rPr>
          <w:spacing w:val="-7"/>
        </w:rPr>
        <w:t> </w:t>
      </w:r>
      <w:r>
        <w:rPr/>
        <w:t>artículo</w:t>
      </w:r>
      <w:r>
        <w:rPr>
          <w:spacing w:val="-7"/>
        </w:rPr>
        <w:t> </w:t>
      </w:r>
      <w:r>
        <w:rPr/>
        <w:t>129</w:t>
      </w:r>
      <w:r>
        <w:rPr>
          <w:spacing w:val="-7"/>
        </w:rPr>
        <w:t> </w:t>
      </w:r>
      <w:r>
        <w:rPr/>
        <w:t>de</w:t>
      </w:r>
      <w:r>
        <w:rPr>
          <w:spacing w:val="-6"/>
        </w:rPr>
        <w:t> </w:t>
      </w:r>
      <w:r>
        <w:rPr/>
        <w:t>la</w:t>
      </w:r>
      <w:r>
        <w:rPr>
          <w:spacing w:val="-7"/>
        </w:rPr>
        <w:t> </w:t>
      </w:r>
      <w:r>
        <w:rPr/>
        <w:t>Ley</w:t>
      </w:r>
      <w:r>
        <w:rPr>
          <w:spacing w:val="-7"/>
        </w:rPr>
        <w:t> </w:t>
      </w:r>
      <w:r>
        <w:rPr/>
        <w:t>39/2015,</w:t>
      </w:r>
      <w:r>
        <w:rPr>
          <w:spacing w:val="-7"/>
        </w:rPr>
        <w:t> </w:t>
      </w:r>
      <w:r>
        <w:rPr/>
        <w:t>de</w:t>
      </w:r>
      <w:r>
        <w:rPr>
          <w:spacing w:val="-6"/>
        </w:rPr>
        <w:t> </w:t>
      </w:r>
      <w:r>
        <w:rPr/>
        <w:t>1 de octubre, del Procedimiento Administrativo Común de las Administraciones</w:t>
      </w:r>
      <w:r>
        <w:rPr>
          <w:spacing w:val="-38"/>
        </w:rPr>
        <w:t> </w:t>
      </w:r>
      <w:r>
        <w:rPr/>
        <w:t>Públicas.</w:t>
      </w:r>
    </w:p>
    <w:p>
      <w:pPr>
        <w:pStyle w:val="BodyText"/>
        <w:spacing w:line="249" w:lineRule="auto" w:before="9"/>
        <w:ind w:left="1584" w:right="1582"/>
        <w:jc w:val="both"/>
      </w:pPr>
      <w:r>
        <w:rPr/>
        <w:pict>
          <v:shape style="position:absolute;margin-left:561.85376pt;margin-top:4.497808pt;width:18.350pt;height:101.2pt;mso-position-horizontal-relative:page;mso-position-vertical-relative:paragraph;z-index:251666432"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t>Por último, se incorporan una disposición derogatoria y cuatro disposiciones finales, que recogen, respectivamente, el título competencial, una declaración expresa sobre la transposición de la Directiva contable, las habilitaciones normativas y la correspondiente previsión sobre la entrada en vigor.</w:t>
      </w:r>
    </w:p>
    <w:p>
      <w:pPr>
        <w:pStyle w:val="BodyText"/>
        <w:spacing w:before="10"/>
        <w:ind w:firstLine="0"/>
        <w:rPr>
          <w:sz w:val="24"/>
        </w:rPr>
      </w:pPr>
    </w:p>
    <w:p>
      <w:pPr>
        <w:pStyle w:val="BodyText"/>
        <w:ind w:firstLine="0"/>
        <w:jc w:val="center"/>
      </w:pPr>
      <w:r>
        <w:rPr/>
        <w:t>III</w:t>
      </w:r>
    </w:p>
    <w:p>
      <w:pPr>
        <w:pStyle w:val="BodyText"/>
        <w:spacing w:line="249" w:lineRule="auto" w:before="180"/>
        <w:ind w:left="1584" w:right="1583"/>
        <w:jc w:val="both"/>
      </w:pPr>
      <w:r>
        <w:rPr/>
        <w:t>En lo que se refiere al recurso al real decreto-ley como instrumento de transposición, cabe</w:t>
      </w:r>
      <w:r>
        <w:rPr>
          <w:spacing w:val="-11"/>
        </w:rPr>
        <w:t> </w:t>
      </w:r>
      <w:r>
        <w:rPr/>
        <w:t>señalar</w:t>
      </w:r>
      <w:r>
        <w:rPr>
          <w:spacing w:val="-11"/>
        </w:rPr>
        <w:t> </w:t>
      </w:r>
      <w:r>
        <w:rPr/>
        <w:t>que</w:t>
      </w:r>
      <w:r>
        <w:rPr>
          <w:spacing w:val="-11"/>
        </w:rPr>
        <w:t> </w:t>
      </w:r>
      <w:r>
        <w:rPr/>
        <w:t>el</w:t>
      </w:r>
      <w:r>
        <w:rPr>
          <w:spacing w:val="-14"/>
        </w:rPr>
        <w:t> </w:t>
      </w:r>
      <w:r>
        <w:rPr/>
        <w:t>Tribunal</w:t>
      </w:r>
      <w:r>
        <w:rPr>
          <w:spacing w:val="-11"/>
        </w:rPr>
        <w:t> </w:t>
      </w:r>
      <w:r>
        <w:rPr/>
        <w:t>Constitucional,</w:t>
      </w:r>
      <w:r>
        <w:rPr>
          <w:spacing w:val="-10"/>
        </w:rPr>
        <w:t> </w:t>
      </w:r>
      <w:r>
        <w:rPr/>
        <w:t>en</w:t>
      </w:r>
      <w:r>
        <w:rPr>
          <w:spacing w:val="-11"/>
        </w:rPr>
        <w:t> </w:t>
      </w:r>
      <w:r>
        <w:rPr/>
        <w:t>su</w:t>
      </w:r>
      <w:r>
        <w:rPr>
          <w:spacing w:val="-11"/>
        </w:rPr>
        <w:t> </w:t>
      </w:r>
      <w:r>
        <w:rPr/>
        <w:t>sentencia</w:t>
      </w:r>
      <w:r>
        <w:rPr>
          <w:spacing w:val="-10"/>
        </w:rPr>
        <w:t> </w:t>
      </w:r>
      <w:r>
        <w:rPr/>
        <w:t>1/2012,</w:t>
      </w:r>
      <w:r>
        <w:rPr>
          <w:spacing w:val="-11"/>
        </w:rPr>
        <w:t> </w:t>
      </w:r>
      <w:r>
        <w:rPr/>
        <w:t>de</w:t>
      </w:r>
      <w:r>
        <w:rPr>
          <w:spacing w:val="-11"/>
        </w:rPr>
        <w:t> </w:t>
      </w:r>
      <w:r>
        <w:rPr/>
        <w:t>13</w:t>
      </w:r>
      <w:r>
        <w:rPr>
          <w:spacing w:val="-10"/>
        </w:rPr>
        <w:t> </w:t>
      </w:r>
      <w:r>
        <w:rPr/>
        <w:t>de</w:t>
      </w:r>
      <w:r>
        <w:rPr>
          <w:spacing w:val="-11"/>
        </w:rPr>
        <w:t> </w:t>
      </w:r>
      <w:r>
        <w:rPr/>
        <w:t>enero,</w:t>
      </w:r>
      <w:r>
        <w:rPr>
          <w:spacing w:val="-11"/>
        </w:rPr>
        <w:t> </w:t>
      </w:r>
      <w:r>
        <w:rPr/>
        <w:t>avala</w:t>
      </w:r>
    </w:p>
    <w:p>
      <w:pPr>
        <w:spacing w:after="0" w:line="249" w:lineRule="auto"/>
        <w:jc w:val="both"/>
        <w:sectPr>
          <w:headerReference w:type="default" r:id="rId8"/>
          <w:headerReference w:type="even" r:id="rId9"/>
          <w:pgSz w:w="11910" w:h="16840"/>
          <w:pgMar w:header="611" w:footer="0" w:top="1240" w:bottom="0" w:left="400" w:right="400"/>
        </w:sectPr>
      </w:pPr>
    </w:p>
    <w:p>
      <w:pPr>
        <w:pStyle w:val="BodyText"/>
        <w:ind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979" w:val="left" w:leader="none"/>
          <w:tab w:pos="9059" w:val="left" w:leader="none"/>
        </w:tabs>
        <w:spacing w:before="39"/>
        <w:ind w:left="166"/>
      </w:pPr>
      <w:r>
        <w:rPr/>
        <w:pict>
          <v:shape style="position:absolute;margin-left:28.3465pt;margin-top:17.499195pt;width:538.6pt;height:.1pt;mso-position-horizontal-relative:page;mso-position-vertical-relative:paragraph;z-index:-25164800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287</w:t>
        <w:tab/>
        <w:t>Sábado 25 de noviembre</w:t>
      </w:r>
      <w:r>
        <w:rPr>
          <w:color w:val="00447A"/>
          <w:spacing w:val="-3"/>
        </w:rPr>
        <w:t> </w:t>
      </w:r>
      <w:r>
        <w:rPr>
          <w:color w:val="00447A"/>
        </w:rPr>
        <w:t>de</w:t>
      </w:r>
      <w:r>
        <w:rPr>
          <w:color w:val="00447A"/>
          <w:spacing w:val="-1"/>
        </w:rPr>
        <w:t> </w:t>
      </w:r>
      <w:r>
        <w:rPr>
          <w:color w:val="00447A"/>
        </w:rPr>
        <w:t>2017</w:t>
        <w:tab/>
        <w:t>Sec. I. Pág.</w:t>
      </w:r>
      <w:r>
        <w:rPr>
          <w:color w:val="00447A"/>
          <w:spacing w:val="1"/>
        </w:rPr>
        <w:t> </w:t>
      </w:r>
      <w:r>
        <w:rPr>
          <w:color w:val="00447A"/>
          <w:spacing w:val="-3"/>
        </w:rPr>
        <w:t>114347</w:t>
      </w:r>
    </w:p>
    <w:p>
      <w:pPr>
        <w:pStyle w:val="BodyText"/>
        <w:ind w:firstLine="0"/>
        <w:rPr>
          <w:b/>
          <w:sz w:val="22"/>
        </w:rPr>
      </w:pPr>
    </w:p>
    <w:p>
      <w:pPr>
        <w:pStyle w:val="BodyText"/>
        <w:spacing w:line="249" w:lineRule="auto" w:before="170"/>
        <w:ind w:left="1584" w:right="1576" w:firstLine="0"/>
        <w:jc w:val="both"/>
      </w:pPr>
      <w:r>
        <w:rPr/>
        <w:t>la concurrencia del presupuesto habilitante de la extraordinaria y urgente necesidad del artículo</w:t>
      </w:r>
      <w:r>
        <w:rPr>
          <w:spacing w:val="-11"/>
        </w:rPr>
        <w:t> </w:t>
      </w:r>
      <w:r>
        <w:rPr/>
        <w:t>86.1</w:t>
      </w:r>
      <w:r>
        <w:rPr>
          <w:spacing w:val="-11"/>
        </w:rPr>
        <w:t> </w:t>
      </w:r>
      <w:r>
        <w:rPr/>
        <w:t>de</w:t>
      </w:r>
      <w:r>
        <w:rPr>
          <w:spacing w:val="-11"/>
        </w:rPr>
        <w:t> </w:t>
      </w:r>
      <w:r>
        <w:rPr/>
        <w:t>la</w:t>
      </w:r>
      <w:r>
        <w:rPr>
          <w:spacing w:val="-10"/>
        </w:rPr>
        <w:t> </w:t>
      </w:r>
      <w:r>
        <w:rPr/>
        <w:t>Constitución</w:t>
      </w:r>
      <w:r>
        <w:rPr>
          <w:spacing w:val="-11"/>
        </w:rPr>
        <w:t> </w:t>
      </w:r>
      <w:r>
        <w:rPr/>
        <w:t>cuando</w:t>
      </w:r>
      <w:r>
        <w:rPr>
          <w:spacing w:val="-11"/>
        </w:rPr>
        <w:t> </w:t>
      </w:r>
      <w:r>
        <w:rPr/>
        <w:t>concurran</w:t>
      </w:r>
      <w:r>
        <w:rPr>
          <w:spacing w:val="-11"/>
        </w:rPr>
        <w:t> </w:t>
      </w:r>
      <w:r>
        <w:rPr/>
        <w:t>«el</w:t>
      </w:r>
      <w:r>
        <w:rPr>
          <w:spacing w:val="-10"/>
        </w:rPr>
        <w:t> </w:t>
      </w:r>
      <w:r>
        <w:rPr/>
        <w:t>patente</w:t>
      </w:r>
      <w:r>
        <w:rPr>
          <w:spacing w:val="-11"/>
        </w:rPr>
        <w:t> </w:t>
      </w:r>
      <w:r>
        <w:rPr/>
        <w:t>retraso</w:t>
      </w:r>
      <w:r>
        <w:rPr>
          <w:spacing w:val="-11"/>
        </w:rPr>
        <w:t> </w:t>
      </w:r>
      <w:r>
        <w:rPr/>
        <w:t>en</w:t>
      </w:r>
      <w:r>
        <w:rPr>
          <w:spacing w:val="-11"/>
        </w:rPr>
        <w:t> </w:t>
      </w:r>
      <w:r>
        <w:rPr/>
        <w:t>la</w:t>
      </w:r>
      <w:r>
        <w:rPr>
          <w:spacing w:val="-10"/>
        </w:rPr>
        <w:t> </w:t>
      </w:r>
      <w:r>
        <w:rPr/>
        <w:t>transposición», la existencia de «procedimientos de incumplimiento </w:t>
      </w:r>
      <w:r>
        <w:rPr>
          <w:spacing w:val="2"/>
        </w:rPr>
        <w:t>contra </w:t>
      </w:r>
      <w:r>
        <w:rPr/>
        <w:t>el Reino de </w:t>
      </w:r>
      <w:r>
        <w:rPr>
          <w:spacing w:val="2"/>
        </w:rPr>
        <w:t>España» </w:t>
      </w:r>
      <w:r>
        <w:rPr/>
        <w:t>y la </w:t>
      </w:r>
      <w:r>
        <w:rPr>
          <w:spacing w:val="2"/>
        </w:rPr>
        <w:t>importancia material </w:t>
      </w:r>
      <w:r>
        <w:rPr/>
        <w:t>de la </w:t>
      </w:r>
      <w:r>
        <w:rPr>
          <w:spacing w:val="2"/>
        </w:rPr>
        <w:t>situación </w:t>
      </w:r>
      <w:r>
        <w:rPr/>
        <w:t>que se </w:t>
      </w:r>
      <w:r>
        <w:rPr>
          <w:spacing w:val="2"/>
        </w:rPr>
        <w:t>trata </w:t>
      </w:r>
      <w:r>
        <w:rPr/>
        <w:t>de regular. En </w:t>
      </w:r>
      <w:r>
        <w:rPr>
          <w:spacing w:val="2"/>
        </w:rPr>
        <w:t>este caso </w:t>
      </w:r>
      <w:r>
        <w:rPr>
          <w:spacing w:val="3"/>
        </w:rPr>
        <w:t>concurren </w:t>
      </w:r>
      <w:r>
        <w:rPr/>
        <w:t>razones</w:t>
      </w:r>
      <w:r>
        <w:rPr>
          <w:spacing w:val="-9"/>
        </w:rPr>
        <w:t> </w:t>
      </w:r>
      <w:r>
        <w:rPr/>
        <w:t>que</w:t>
      </w:r>
      <w:r>
        <w:rPr>
          <w:spacing w:val="-9"/>
        </w:rPr>
        <w:t> </w:t>
      </w:r>
      <w:r>
        <w:rPr/>
        <w:t>justifican</w:t>
      </w:r>
      <w:r>
        <w:rPr>
          <w:spacing w:val="-8"/>
        </w:rPr>
        <w:t> </w:t>
      </w:r>
      <w:r>
        <w:rPr/>
        <w:t>cumplidamente</w:t>
      </w:r>
      <w:r>
        <w:rPr>
          <w:spacing w:val="-9"/>
        </w:rPr>
        <w:t> </w:t>
      </w:r>
      <w:r>
        <w:rPr/>
        <w:t>la</w:t>
      </w:r>
      <w:r>
        <w:rPr>
          <w:spacing w:val="-8"/>
        </w:rPr>
        <w:t> </w:t>
      </w:r>
      <w:r>
        <w:rPr/>
        <w:t>extraordinaria</w:t>
      </w:r>
      <w:r>
        <w:rPr>
          <w:spacing w:val="-9"/>
        </w:rPr>
        <w:t> </w:t>
      </w:r>
      <w:r>
        <w:rPr/>
        <w:t>y</w:t>
      </w:r>
      <w:r>
        <w:rPr>
          <w:spacing w:val="-9"/>
        </w:rPr>
        <w:t> </w:t>
      </w:r>
      <w:r>
        <w:rPr/>
        <w:t>urgente</w:t>
      </w:r>
      <w:r>
        <w:rPr>
          <w:spacing w:val="-8"/>
        </w:rPr>
        <w:t> </w:t>
      </w:r>
      <w:r>
        <w:rPr/>
        <w:t>necesidad</w:t>
      </w:r>
      <w:r>
        <w:rPr>
          <w:spacing w:val="-9"/>
        </w:rPr>
        <w:t> </w:t>
      </w:r>
      <w:r>
        <w:rPr/>
        <w:t>de</w:t>
      </w:r>
      <w:r>
        <w:rPr>
          <w:spacing w:val="-8"/>
        </w:rPr>
        <w:t> </w:t>
      </w:r>
      <w:r>
        <w:rPr/>
        <w:t>transponer las distintas directivas mediante el presente real</w:t>
      </w:r>
      <w:r>
        <w:rPr>
          <w:spacing w:val="-8"/>
        </w:rPr>
        <w:t> </w:t>
      </w:r>
      <w:r>
        <w:rPr>
          <w:spacing w:val="-3"/>
        </w:rPr>
        <w:t>decreto-ley.</w:t>
      </w:r>
    </w:p>
    <w:p>
      <w:pPr>
        <w:pStyle w:val="BodyText"/>
        <w:spacing w:line="249" w:lineRule="auto" w:before="5"/>
        <w:ind w:left="1584" w:right="1580"/>
        <w:jc w:val="both"/>
      </w:pPr>
      <w:r>
        <w:rPr/>
        <w:t>En </w:t>
      </w:r>
      <w:r>
        <w:rPr>
          <w:spacing w:val="2"/>
        </w:rPr>
        <w:t>primer </w:t>
      </w:r>
      <w:r>
        <w:rPr/>
        <w:t>lugar, la </w:t>
      </w:r>
      <w:r>
        <w:rPr>
          <w:spacing w:val="3"/>
        </w:rPr>
        <w:t>transposición </w:t>
      </w:r>
      <w:r>
        <w:rPr/>
        <w:t>de la </w:t>
      </w:r>
      <w:r>
        <w:rPr>
          <w:spacing w:val="2"/>
        </w:rPr>
        <w:t>Directiva 2014/95/UE </w:t>
      </w:r>
      <w:r>
        <w:rPr>
          <w:spacing w:val="3"/>
        </w:rPr>
        <w:t>mediante </w:t>
      </w:r>
      <w:r>
        <w:rPr>
          <w:spacing w:val="2"/>
        </w:rPr>
        <w:t>este </w:t>
      </w:r>
      <w:r>
        <w:rPr>
          <w:spacing w:val="4"/>
        </w:rPr>
        <w:t>real </w:t>
      </w:r>
      <w:r>
        <w:rPr/>
        <w:t>decreto-ley</w:t>
      </w:r>
      <w:r>
        <w:rPr>
          <w:spacing w:val="-11"/>
        </w:rPr>
        <w:t> </w:t>
      </w:r>
      <w:r>
        <w:rPr/>
        <w:t>viene</w:t>
      </w:r>
      <w:r>
        <w:rPr>
          <w:spacing w:val="-11"/>
        </w:rPr>
        <w:t> </w:t>
      </w:r>
      <w:r>
        <w:rPr/>
        <w:t>motivada</w:t>
      </w:r>
      <w:r>
        <w:rPr>
          <w:spacing w:val="-11"/>
        </w:rPr>
        <w:t> </w:t>
      </w:r>
      <w:r>
        <w:rPr/>
        <w:t>por</w:t>
      </w:r>
      <w:r>
        <w:rPr>
          <w:spacing w:val="-11"/>
        </w:rPr>
        <w:t> </w:t>
      </w:r>
      <w:r>
        <w:rPr/>
        <w:t>el</w:t>
      </w:r>
      <w:r>
        <w:rPr>
          <w:spacing w:val="-11"/>
        </w:rPr>
        <w:t> </w:t>
      </w:r>
      <w:r>
        <w:rPr/>
        <w:t>vencimiento</w:t>
      </w:r>
      <w:r>
        <w:rPr>
          <w:spacing w:val="-11"/>
        </w:rPr>
        <w:t> </w:t>
      </w:r>
      <w:r>
        <w:rPr/>
        <w:t>del</w:t>
      </w:r>
      <w:r>
        <w:rPr>
          <w:spacing w:val="-11"/>
        </w:rPr>
        <w:t> </w:t>
      </w:r>
      <w:r>
        <w:rPr/>
        <w:t>plazo</w:t>
      </w:r>
      <w:r>
        <w:rPr>
          <w:spacing w:val="-11"/>
        </w:rPr>
        <w:t> </w:t>
      </w:r>
      <w:r>
        <w:rPr/>
        <w:t>para</w:t>
      </w:r>
      <w:r>
        <w:rPr>
          <w:spacing w:val="-11"/>
        </w:rPr>
        <w:t> </w:t>
      </w:r>
      <w:r>
        <w:rPr/>
        <w:t>su</w:t>
      </w:r>
      <w:r>
        <w:rPr>
          <w:spacing w:val="-11"/>
        </w:rPr>
        <w:t> </w:t>
      </w:r>
      <w:r>
        <w:rPr/>
        <w:t>transposición.</w:t>
      </w:r>
      <w:r>
        <w:rPr>
          <w:spacing w:val="-11"/>
        </w:rPr>
        <w:t> </w:t>
      </w:r>
      <w:r>
        <w:rPr/>
        <w:t>De</w:t>
      </w:r>
      <w:r>
        <w:rPr>
          <w:spacing w:val="-11"/>
        </w:rPr>
        <w:t> </w:t>
      </w:r>
      <w:r>
        <w:rPr/>
        <w:t>acuerdo con su artículo 4, los Estados miembros debían poner en vigor las disposiciones legales, reglamentarias</w:t>
      </w:r>
      <w:r>
        <w:rPr>
          <w:spacing w:val="-12"/>
        </w:rPr>
        <w:t> </w:t>
      </w:r>
      <w:r>
        <w:rPr/>
        <w:t>y</w:t>
      </w:r>
      <w:r>
        <w:rPr>
          <w:spacing w:val="-12"/>
        </w:rPr>
        <w:t> </w:t>
      </w:r>
      <w:r>
        <w:rPr/>
        <w:t>administrativas</w:t>
      </w:r>
      <w:r>
        <w:rPr>
          <w:spacing w:val="-11"/>
        </w:rPr>
        <w:t> </w:t>
      </w:r>
      <w:r>
        <w:rPr/>
        <w:t>necesarias</w:t>
      </w:r>
      <w:r>
        <w:rPr>
          <w:spacing w:val="-12"/>
        </w:rPr>
        <w:t> </w:t>
      </w:r>
      <w:r>
        <w:rPr/>
        <w:t>para</w:t>
      </w:r>
      <w:r>
        <w:rPr>
          <w:spacing w:val="-11"/>
        </w:rPr>
        <w:t> </w:t>
      </w:r>
      <w:r>
        <w:rPr/>
        <w:t>dar</w:t>
      </w:r>
      <w:r>
        <w:rPr>
          <w:spacing w:val="-12"/>
        </w:rPr>
        <w:t> </w:t>
      </w:r>
      <w:r>
        <w:rPr/>
        <w:t>cumplimiento</w:t>
      </w:r>
      <w:r>
        <w:rPr>
          <w:spacing w:val="-11"/>
        </w:rPr>
        <w:t> </w:t>
      </w:r>
      <w:r>
        <w:rPr/>
        <w:t>a</w:t>
      </w:r>
      <w:r>
        <w:rPr>
          <w:spacing w:val="-12"/>
        </w:rPr>
        <w:t> </w:t>
      </w:r>
      <w:r>
        <w:rPr/>
        <w:t>lo</w:t>
      </w:r>
      <w:r>
        <w:rPr>
          <w:spacing w:val="-11"/>
        </w:rPr>
        <w:t> </w:t>
      </w:r>
      <w:r>
        <w:rPr/>
        <w:t>establecido</w:t>
      </w:r>
      <w:r>
        <w:rPr>
          <w:spacing w:val="-12"/>
        </w:rPr>
        <w:t> </w:t>
      </w:r>
      <w:r>
        <w:rPr/>
        <w:t>en</w:t>
      </w:r>
      <w:r>
        <w:rPr>
          <w:spacing w:val="-11"/>
        </w:rPr>
        <w:t> </w:t>
      </w:r>
      <w:r>
        <w:rPr/>
        <w:t>ella a más tardar el 6 de diciembre de</w:t>
      </w:r>
      <w:r>
        <w:rPr>
          <w:spacing w:val="-8"/>
        </w:rPr>
        <w:t> </w:t>
      </w:r>
      <w:r>
        <w:rPr/>
        <w:t>2016.</w:t>
      </w:r>
    </w:p>
    <w:p>
      <w:pPr>
        <w:pStyle w:val="BodyText"/>
        <w:spacing w:line="249" w:lineRule="auto" w:before="4"/>
        <w:ind w:left="1584" w:right="1578"/>
        <w:jc w:val="both"/>
      </w:pPr>
      <w:r>
        <w:rPr/>
        <w:t>En segundo término, por lo que se refiere a la concreta situación que se trata de </w:t>
      </w:r>
      <w:r>
        <w:rPr>
          <w:spacing w:val="-3"/>
        </w:rPr>
        <w:t>regular,</w:t>
      </w:r>
      <w:r>
        <w:rPr>
          <w:spacing w:val="-15"/>
        </w:rPr>
        <w:t> </w:t>
      </w:r>
      <w:r>
        <w:rPr/>
        <w:t>la</w:t>
      </w:r>
      <w:r>
        <w:rPr>
          <w:spacing w:val="-14"/>
        </w:rPr>
        <w:t> </w:t>
      </w:r>
      <w:r>
        <w:rPr/>
        <w:t>elaboración</w:t>
      </w:r>
      <w:r>
        <w:rPr>
          <w:spacing w:val="-14"/>
        </w:rPr>
        <w:t> </w:t>
      </w:r>
      <w:r>
        <w:rPr/>
        <w:t>del</w:t>
      </w:r>
      <w:r>
        <w:rPr>
          <w:spacing w:val="-14"/>
        </w:rPr>
        <w:t> </w:t>
      </w:r>
      <w:r>
        <w:rPr/>
        <w:t>estado</w:t>
      </w:r>
      <w:r>
        <w:rPr>
          <w:spacing w:val="-14"/>
        </w:rPr>
        <w:t> </w:t>
      </w:r>
      <w:r>
        <w:rPr/>
        <w:t>de</w:t>
      </w:r>
      <w:r>
        <w:rPr>
          <w:spacing w:val="-14"/>
        </w:rPr>
        <w:t> </w:t>
      </w:r>
      <w:r>
        <w:rPr/>
        <w:t>información</w:t>
      </w:r>
      <w:r>
        <w:rPr>
          <w:spacing w:val="-14"/>
        </w:rPr>
        <w:t> </w:t>
      </w:r>
      <w:r>
        <w:rPr/>
        <w:t>no</w:t>
      </w:r>
      <w:r>
        <w:rPr>
          <w:spacing w:val="-14"/>
        </w:rPr>
        <w:t> </w:t>
      </w:r>
      <w:r>
        <w:rPr/>
        <w:t>financiera,</w:t>
      </w:r>
      <w:r>
        <w:rPr>
          <w:spacing w:val="-14"/>
        </w:rPr>
        <w:t> </w:t>
      </w:r>
      <w:r>
        <w:rPr/>
        <w:t>individual</w:t>
      </w:r>
      <w:r>
        <w:rPr>
          <w:spacing w:val="-14"/>
        </w:rPr>
        <w:t> </w:t>
      </w:r>
      <w:r>
        <w:rPr/>
        <w:t>y</w:t>
      </w:r>
      <w:r>
        <w:rPr>
          <w:spacing w:val="-14"/>
        </w:rPr>
        <w:t> </w:t>
      </w:r>
      <w:r>
        <w:rPr/>
        <w:t>consolidado</w:t>
      </w:r>
      <w:r>
        <w:rPr>
          <w:spacing w:val="-14"/>
        </w:rPr>
        <w:t> </w:t>
      </w:r>
      <w:r>
        <w:rPr>
          <w:spacing w:val="-2"/>
        </w:rPr>
        <w:t>por </w:t>
      </w:r>
      <w:r>
        <w:rPr/>
        <w:t>parte</w:t>
      </w:r>
      <w:r>
        <w:rPr>
          <w:spacing w:val="-11"/>
        </w:rPr>
        <w:t> </w:t>
      </w:r>
      <w:r>
        <w:rPr/>
        <w:t>de</w:t>
      </w:r>
      <w:r>
        <w:rPr>
          <w:spacing w:val="-11"/>
        </w:rPr>
        <w:t> </w:t>
      </w:r>
      <w:r>
        <w:rPr/>
        <w:t>las</w:t>
      </w:r>
      <w:r>
        <w:rPr>
          <w:spacing w:val="-10"/>
        </w:rPr>
        <w:t> </w:t>
      </w:r>
      <w:r>
        <w:rPr/>
        <w:t>empresas</w:t>
      </w:r>
      <w:r>
        <w:rPr>
          <w:spacing w:val="-11"/>
        </w:rPr>
        <w:t> </w:t>
      </w:r>
      <w:r>
        <w:rPr/>
        <w:t>incluidas</w:t>
      </w:r>
      <w:r>
        <w:rPr>
          <w:spacing w:val="-10"/>
        </w:rPr>
        <w:t> </w:t>
      </w:r>
      <w:r>
        <w:rPr/>
        <w:t>en</w:t>
      </w:r>
      <w:r>
        <w:rPr>
          <w:spacing w:val="-11"/>
        </w:rPr>
        <w:t> </w:t>
      </w:r>
      <w:r>
        <w:rPr/>
        <w:t>su</w:t>
      </w:r>
      <w:r>
        <w:rPr>
          <w:spacing w:val="-10"/>
        </w:rPr>
        <w:t> </w:t>
      </w:r>
      <w:r>
        <w:rPr/>
        <w:t>ámbito</w:t>
      </w:r>
      <w:r>
        <w:rPr>
          <w:spacing w:val="-11"/>
        </w:rPr>
        <w:t> </w:t>
      </w:r>
      <w:r>
        <w:rPr/>
        <w:t>de</w:t>
      </w:r>
      <w:r>
        <w:rPr>
          <w:spacing w:val="-10"/>
        </w:rPr>
        <w:t> </w:t>
      </w:r>
      <w:r>
        <w:rPr/>
        <w:t>aplicación</w:t>
      </w:r>
      <w:r>
        <w:rPr>
          <w:spacing w:val="-11"/>
        </w:rPr>
        <w:t> </w:t>
      </w:r>
      <w:r>
        <w:rPr/>
        <w:t>debe</w:t>
      </w:r>
      <w:r>
        <w:rPr>
          <w:spacing w:val="-11"/>
        </w:rPr>
        <w:t> </w:t>
      </w:r>
      <w:r>
        <w:rPr/>
        <w:t>realizarse,</w:t>
      </w:r>
      <w:r>
        <w:rPr>
          <w:spacing w:val="-10"/>
        </w:rPr>
        <w:t> </w:t>
      </w:r>
      <w:r>
        <w:rPr/>
        <w:t>por</w:t>
      </w:r>
      <w:r>
        <w:rPr>
          <w:spacing w:val="-11"/>
        </w:rPr>
        <w:t> </w:t>
      </w:r>
      <w:r>
        <w:rPr/>
        <w:t>imperativo de</w:t>
      </w:r>
      <w:r>
        <w:rPr>
          <w:spacing w:val="-4"/>
        </w:rPr>
        <w:t> </w:t>
      </w:r>
      <w:r>
        <w:rPr/>
        <w:t>la</w:t>
      </w:r>
      <w:r>
        <w:rPr>
          <w:spacing w:val="-4"/>
        </w:rPr>
        <w:t> </w:t>
      </w:r>
      <w:r>
        <w:rPr/>
        <w:t>propia</w:t>
      </w:r>
      <w:r>
        <w:rPr>
          <w:spacing w:val="-3"/>
        </w:rPr>
        <w:t> </w:t>
      </w:r>
      <w:r>
        <w:rPr/>
        <w:t>norma,</w:t>
      </w:r>
      <w:r>
        <w:rPr>
          <w:spacing w:val="-4"/>
        </w:rPr>
        <w:t> </w:t>
      </w:r>
      <w:r>
        <w:rPr/>
        <w:t>en</w:t>
      </w:r>
      <w:r>
        <w:rPr>
          <w:spacing w:val="-4"/>
        </w:rPr>
        <w:t> </w:t>
      </w:r>
      <w:r>
        <w:rPr/>
        <w:t>el</w:t>
      </w:r>
      <w:r>
        <w:rPr>
          <w:spacing w:val="-3"/>
        </w:rPr>
        <w:t> </w:t>
      </w:r>
      <w:r>
        <w:rPr/>
        <w:t>primer</w:t>
      </w:r>
      <w:r>
        <w:rPr>
          <w:spacing w:val="-4"/>
        </w:rPr>
        <w:t> </w:t>
      </w:r>
      <w:r>
        <w:rPr/>
        <w:t>ejercicio</w:t>
      </w:r>
      <w:r>
        <w:rPr>
          <w:spacing w:val="-3"/>
        </w:rPr>
        <w:t> </w:t>
      </w:r>
      <w:r>
        <w:rPr/>
        <w:t>que</w:t>
      </w:r>
      <w:r>
        <w:rPr>
          <w:spacing w:val="-4"/>
        </w:rPr>
        <w:t> </w:t>
      </w:r>
      <w:r>
        <w:rPr/>
        <w:t>se</w:t>
      </w:r>
      <w:r>
        <w:rPr>
          <w:spacing w:val="-4"/>
        </w:rPr>
        <w:t> </w:t>
      </w:r>
      <w:r>
        <w:rPr/>
        <w:t>inicie</w:t>
      </w:r>
      <w:r>
        <w:rPr>
          <w:spacing w:val="-3"/>
        </w:rPr>
        <w:t> </w:t>
      </w:r>
      <w:r>
        <w:rPr/>
        <w:t>a</w:t>
      </w:r>
      <w:r>
        <w:rPr>
          <w:spacing w:val="-4"/>
        </w:rPr>
        <w:t> </w:t>
      </w:r>
      <w:r>
        <w:rPr/>
        <w:t>partir</w:t>
      </w:r>
      <w:r>
        <w:rPr>
          <w:spacing w:val="-3"/>
        </w:rPr>
        <w:t> </w:t>
      </w:r>
      <w:r>
        <w:rPr/>
        <w:t>del</w:t>
      </w:r>
      <w:r>
        <w:rPr>
          <w:spacing w:val="-4"/>
        </w:rPr>
        <w:t> </w:t>
      </w:r>
      <w:r>
        <w:rPr/>
        <w:t>1</w:t>
      </w:r>
      <w:r>
        <w:rPr>
          <w:spacing w:val="-4"/>
        </w:rPr>
        <w:t> </w:t>
      </w:r>
      <w:r>
        <w:rPr/>
        <w:t>de</w:t>
      </w:r>
      <w:r>
        <w:rPr>
          <w:spacing w:val="-3"/>
        </w:rPr>
        <w:t> </w:t>
      </w:r>
      <w:r>
        <w:rPr/>
        <w:t>enero</w:t>
      </w:r>
      <w:r>
        <w:rPr>
          <w:spacing w:val="-4"/>
        </w:rPr>
        <w:t> </w:t>
      </w:r>
      <w:r>
        <w:rPr/>
        <w:t>de</w:t>
      </w:r>
      <w:r>
        <w:rPr>
          <w:spacing w:val="-3"/>
        </w:rPr>
        <w:t> </w:t>
      </w:r>
      <w:r>
        <w:rPr/>
        <w:t>2017.</w:t>
      </w:r>
      <w:r>
        <w:rPr>
          <w:spacing w:val="-4"/>
        </w:rPr>
        <w:t> </w:t>
      </w:r>
      <w:r>
        <w:rPr/>
        <w:t>De seguirse</w:t>
      </w:r>
      <w:r>
        <w:rPr>
          <w:spacing w:val="-11"/>
        </w:rPr>
        <w:t> </w:t>
      </w:r>
      <w:r>
        <w:rPr/>
        <w:t>el</w:t>
      </w:r>
      <w:r>
        <w:rPr>
          <w:spacing w:val="-10"/>
        </w:rPr>
        <w:t> </w:t>
      </w:r>
      <w:r>
        <w:rPr/>
        <w:t>procedimiento</w:t>
      </w:r>
      <w:r>
        <w:rPr>
          <w:spacing w:val="-10"/>
        </w:rPr>
        <w:t> </w:t>
      </w:r>
      <w:r>
        <w:rPr/>
        <w:t>legislativo</w:t>
      </w:r>
      <w:r>
        <w:rPr>
          <w:spacing w:val="-10"/>
        </w:rPr>
        <w:t> </w:t>
      </w:r>
      <w:r>
        <w:rPr/>
        <w:t>ordinario</w:t>
      </w:r>
      <w:r>
        <w:rPr>
          <w:spacing w:val="-10"/>
        </w:rPr>
        <w:t> </w:t>
      </w:r>
      <w:r>
        <w:rPr/>
        <w:t>esta</w:t>
      </w:r>
      <w:r>
        <w:rPr>
          <w:spacing w:val="-10"/>
        </w:rPr>
        <w:t> </w:t>
      </w:r>
      <w:r>
        <w:rPr/>
        <w:t>obligación</w:t>
      </w:r>
      <w:r>
        <w:rPr>
          <w:spacing w:val="-11"/>
        </w:rPr>
        <w:t> </w:t>
      </w:r>
      <w:r>
        <w:rPr/>
        <w:t>podría</w:t>
      </w:r>
      <w:r>
        <w:rPr>
          <w:spacing w:val="-10"/>
        </w:rPr>
        <w:t> </w:t>
      </w:r>
      <w:r>
        <w:rPr/>
        <w:t>verse</w:t>
      </w:r>
      <w:r>
        <w:rPr>
          <w:spacing w:val="-10"/>
        </w:rPr>
        <w:t> </w:t>
      </w:r>
      <w:r>
        <w:rPr/>
        <w:t>comprometida, siendo conveniente, en todo caso, que las empresas conozcan de antemano el marco jurídico de referencia para la elaboración del estado de información no</w:t>
      </w:r>
      <w:r>
        <w:rPr>
          <w:spacing w:val="-28"/>
        </w:rPr>
        <w:t> </w:t>
      </w:r>
      <w:r>
        <w:rPr/>
        <w:t>financiera.</w:t>
      </w:r>
    </w:p>
    <w:p>
      <w:pPr>
        <w:pStyle w:val="BodyText"/>
        <w:spacing w:line="249" w:lineRule="auto" w:before="6"/>
        <w:ind w:left="1584" w:right="1580"/>
        <w:jc w:val="both"/>
      </w:pPr>
      <w:r>
        <w:rPr/>
        <w:t>Finalmente,</w:t>
      </w:r>
      <w:r>
        <w:rPr>
          <w:spacing w:val="-8"/>
        </w:rPr>
        <w:t> </w:t>
      </w:r>
      <w:r>
        <w:rPr/>
        <w:t>en</w:t>
      </w:r>
      <w:r>
        <w:rPr>
          <w:spacing w:val="-7"/>
        </w:rPr>
        <w:t> </w:t>
      </w:r>
      <w:r>
        <w:rPr/>
        <w:t>lo</w:t>
      </w:r>
      <w:r>
        <w:rPr>
          <w:spacing w:val="-8"/>
        </w:rPr>
        <w:t> </w:t>
      </w:r>
      <w:r>
        <w:rPr/>
        <w:t>relativo</w:t>
      </w:r>
      <w:r>
        <w:rPr>
          <w:spacing w:val="-7"/>
        </w:rPr>
        <w:t> </w:t>
      </w:r>
      <w:r>
        <w:rPr/>
        <w:t>a</w:t>
      </w:r>
      <w:r>
        <w:rPr>
          <w:spacing w:val="-8"/>
        </w:rPr>
        <w:t> </w:t>
      </w:r>
      <w:r>
        <w:rPr/>
        <w:t>la</w:t>
      </w:r>
      <w:r>
        <w:rPr>
          <w:spacing w:val="-7"/>
        </w:rPr>
        <w:t> </w:t>
      </w:r>
      <w:r>
        <w:rPr/>
        <w:t>existencia</w:t>
      </w:r>
      <w:r>
        <w:rPr>
          <w:spacing w:val="-7"/>
        </w:rPr>
        <w:t> </w:t>
      </w:r>
      <w:r>
        <w:rPr/>
        <w:t>de</w:t>
      </w:r>
      <w:r>
        <w:rPr>
          <w:spacing w:val="-8"/>
        </w:rPr>
        <w:t> </w:t>
      </w:r>
      <w:r>
        <w:rPr/>
        <w:t>«procedimientos</w:t>
      </w:r>
      <w:r>
        <w:rPr>
          <w:spacing w:val="-7"/>
        </w:rPr>
        <w:t> </w:t>
      </w:r>
      <w:r>
        <w:rPr/>
        <w:t>de</w:t>
      </w:r>
      <w:r>
        <w:rPr>
          <w:spacing w:val="-8"/>
        </w:rPr>
        <w:t> </w:t>
      </w:r>
      <w:r>
        <w:rPr/>
        <w:t>incumplimiento</w:t>
      </w:r>
      <w:r>
        <w:rPr>
          <w:spacing w:val="-7"/>
        </w:rPr>
        <w:t> </w:t>
      </w:r>
      <w:r>
        <w:rPr/>
        <w:t>contra el Reino de España» deben tenerse en cuenta que, pese al carácter opcional previsto en el</w:t>
      </w:r>
      <w:r>
        <w:rPr>
          <w:spacing w:val="-11"/>
        </w:rPr>
        <w:t> </w:t>
      </w:r>
      <w:r>
        <w:rPr/>
        <w:t>artículo</w:t>
      </w:r>
      <w:r>
        <w:rPr>
          <w:spacing w:val="-11"/>
        </w:rPr>
        <w:t> </w:t>
      </w:r>
      <w:r>
        <w:rPr/>
        <w:t>260.3</w:t>
      </w:r>
      <w:r>
        <w:rPr>
          <w:spacing w:val="-11"/>
        </w:rPr>
        <w:t> </w:t>
      </w:r>
      <w:r>
        <w:rPr/>
        <w:t>del</w:t>
      </w:r>
      <w:r>
        <w:rPr>
          <w:spacing w:val="-15"/>
        </w:rPr>
        <w:t> </w:t>
      </w:r>
      <w:r>
        <w:rPr/>
        <w:t>Tratado</w:t>
      </w:r>
      <w:r>
        <w:rPr>
          <w:spacing w:val="-11"/>
        </w:rPr>
        <w:t> </w:t>
      </w:r>
      <w:r>
        <w:rPr/>
        <w:t>de</w:t>
      </w:r>
      <w:r>
        <w:rPr>
          <w:spacing w:val="-11"/>
        </w:rPr>
        <w:t> </w:t>
      </w:r>
      <w:r>
        <w:rPr/>
        <w:t>Funcionamiento</w:t>
      </w:r>
      <w:r>
        <w:rPr>
          <w:spacing w:val="-10"/>
        </w:rPr>
        <w:t> </w:t>
      </w:r>
      <w:r>
        <w:rPr/>
        <w:t>de</w:t>
      </w:r>
      <w:r>
        <w:rPr>
          <w:spacing w:val="-11"/>
        </w:rPr>
        <w:t> </w:t>
      </w:r>
      <w:r>
        <w:rPr/>
        <w:t>la</w:t>
      </w:r>
      <w:r>
        <w:rPr>
          <w:spacing w:val="-11"/>
        </w:rPr>
        <w:t> </w:t>
      </w:r>
      <w:r>
        <w:rPr/>
        <w:t>Unión</w:t>
      </w:r>
      <w:r>
        <w:rPr>
          <w:spacing w:val="-11"/>
        </w:rPr>
        <w:t> </w:t>
      </w:r>
      <w:r>
        <w:rPr/>
        <w:t>Europea,</w:t>
      </w:r>
      <w:r>
        <w:rPr>
          <w:spacing w:val="-11"/>
        </w:rPr>
        <w:t> </w:t>
      </w:r>
      <w:r>
        <w:rPr/>
        <w:t>en</w:t>
      </w:r>
      <w:r>
        <w:rPr>
          <w:spacing w:val="-11"/>
        </w:rPr>
        <w:t> </w:t>
      </w:r>
      <w:r>
        <w:rPr/>
        <w:t>su</w:t>
      </w:r>
      <w:r>
        <w:rPr>
          <w:spacing w:val="-11"/>
        </w:rPr>
        <w:t> </w:t>
      </w:r>
      <w:r>
        <w:rPr/>
        <w:t>Comunicación de 13 de diciembre de 2016, «Derecho de la UE: mejores resultados gracias a una mejor aplicación», la Comisión ha anunciado un </w:t>
      </w:r>
      <w:r>
        <w:rPr>
          <w:spacing w:val="2"/>
        </w:rPr>
        <w:t>cambio </w:t>
      </w:r>
      <w:r>
        <w:rPr/>
        <w:t>de enfoque pasando a </w:t>
      </w:r>
      <w:r>
        <w:rPr>
          <w:spacing w:val="2"/>
        </w:rPr>
        <w:t>solicitar </w:t>
      </w:r>
      <w:r>
        <w:rPr/>
        <w:t>de manera</w:t>
      </w:r>
      <w:r>
        <w:rPr>
          <w:spacing w:val="-10"/>
        </w:rPr>
        <w:t> </w:t>
      </w:r>
      <w:r>
        <w:rPr/>
        <w:t>sistemática</w:t>
      </w:r>
      <w:r>
        <w:rPr>
          <w:spacing w:val="-9"/>
        </w:rPr>
        <w:t> </w:t>
      </w:r>
      <w:r>
        <w:rPr/>
        <w:t>al</w:t>
      </w:r>
      <w:r>
        <w:rPr>
          <w:spacing w:val="-13"/>
        </w:rPr>
        <w:t> </w:t>
      </w:r>
      <w:r>
        <w:rPr/>
        <w:t>Tribunal</w:t>
      </w:r>
      <w:r>
        <w:rPr>
          <w:spacing w:val="-10"/>
        </w:rPr>
        <w:t> </w:t>
      </w:r>
      <w:r>
        <w:rPr/>
        <w:t>de</w:t>
      </w:r>
      <w:r>
        <w:rPr>
          <w:spacing w:val="-9"/>
        </w:rPr>
        <w:t> </w:t>
      </w:r>
      <w:r>
        <w:rPr/>
        <w:t>Justicia</w:t>
      </w:r>
      <w:r>
        <w:rPr>
          <w:spacing w:val="-10"/>
        </w:rPr>
        <w:t> </w:t>
      </w:r>
      <w:r>
        <w:rPr/>
        <w:t>de</w:t>
      </w:r>
      <w:r>
        <w:rPr>
          <w:spacing w:val="-9"/>
        </w:rPr>
        <w:t> </w:t>
      </w:r>
      <w:r>
        <w:rPr/>
        <w:t>la</w:t>
      </w:r>
      <w:r>
        <w:rPr>
          <w:spacing w:val="-10"/>
        </w:rPr>
        <w:t> </w:t>
      </w:r>
      <w:r>
        <w:rPr/>
        <w:t>Unión</w:t>
      </w:r>
      <w:r>
        <w:rPr>
          <w:spacing w:val="-9"/>
        </w:rPr>
        <w:t> </w:t>
      </w:r>
      <w:r>
        <w:rPr/>
        <w:t>Europea</w:t>
      </w:r>
      <w:r>
        <w:rPr>
          <w:spacing w:val="-9"/>
        </w:rPr>
        <w:t> </w:t>
      </w:r>
      <w:r>
        <w:rPr/>
        <w:t>la</w:t>
      </w:r>
      <w:r>
        <w:rPr>
          <w:spacing w:val="-10"/>
        </w:rPr>
        <w:t> </w:t>
      </w:r>
      <w:r>
        <w:rPr/>
        <w:t>imposición</w:t>
      </w:r>
      <w:r>
        <w:rPr>
          <w:spacing w:val="-9"/>
        </w:rPr>
        <w:t> </w:t>
      </w:r>
      <w:r>
        <w:rPr/>
        <w:t>de</w:t>
      </w:r>
      <w:r>
        <w:rPr>
          <w:spacing w:val="-10"/>
        </w:rPr>
        <w:t> </w:t>
      </w:r>
      <w:r>
        <w:rPr/>
        <w:t>una</w:t>
      </w:r>
      <w:r>
        <w:rPr>
          <w:spacing w:val="-9"/>
        </w:rPr>
        <w:t> </w:t>
      </w:r>
      <w:r>
        <w:rPr/>
        <w:t>suma a tanto alzado. La consecuencia lógica del enfoque de la suma a tanto alzado es que, en los casos en los que un Estado miembro subsane la infracción mediante la transposición de la directiva en el curso de un procedimiento de infracción, la Comisión ya no desistirá de su recurso solo por ese</w:t>
      </w:r>
      <w:r>
        <w:rPr>
          <w:spacing w:val="-4"/>
        </w:rPr>
        <w:t> </w:t>
      </w:r>
      <w:r>
        <w:rPr/>
        <w:t>motivo.</w:t>
      </w:r>
    </w:p>
    <w:p>
      <w:pPr>
        <w:pStyle w:val="BodyText"/>
        <w:spacing w:line="249" w:lineRule="auto" w:before="8"/>
        <w:ind w:left="1584" w:right="1577"/>
        <w:jc w:val="both"/>
      </w:pPr>
      <w:r>
        <w:rPr/>
        <w:t>Como disposición transitoria la Comisión ha señalado que no aplicará esta nueva práctica a los procedimientos cuya carta de emplazamiento sea anterior a la publicación de dicha comunicación en el Diario Oficial de la Unión Europea que tuvo lugar el 19 de enero de 2017. En este caso la Comisión Europea inició un procedimiento formal de infracción mediante Carta de emplazamiento 2017/0084 del 24 de enero de 2017. Por consiguiente, el procedimiento se rige por este nuevo enfoque, basado en el principio de no desistimiento.</w:t>
      </w:r>
    </w:p>
    <w:p>
      <w:pPr>
        <w:pStyle w:val="BodyText"/>
        <w:spacing w:line="249" w:lineRule="auto" w:before="6"/>
        <w:ind w:left="1584" w:right="1576"/>
        <w:jc w:val="both"/>
      </w:pPr>
      <w:r>
        <w:rPr/>
        <w:t>Posteriormente, mediante Dictamen motivado 2017/0084, de 14 de junio de 2017, dio un plazo de dos meses para adoptar las disposiciones legales, reglamentarias y administrativas necesarias para dar cumplimiento a lo establecido en la directiva. Trascurrido el plazo señalado por la Comisión en el Dictamen motivado, resulta de extraordinaria y urgente necesidad proceder a la transposición antes de que se formalice la demanda ante el Tribunal de Justicia, para evitar así la imposición de una multa a tanto alzado.</w:t>
      </w:r>
    </w:p>
    <w:p>
      <w:pPr>
        <w:pStyle w:val="BodyText"/>
        <w:spacing w:line="249" w:lineRule="auto" w:before="5"/>
        <w:ind w:left="1584" w:right="1582"/>
        <w:jc w:val="both"/>
      </w:pPr>
      <w:r>
        <w:rPr/>
        <w:t>Por consiguiente, concurren en la medida que se adopta, por su naturaleza, finalidad y</w:t>
      </w:r>
      <w:r>
        <w:rPr>
          <w:spacing w:val="-15"/>
        </w:rPr>
        <w:t> </w:t>
      </w:r>
      <w:r>
        <w:rPr/>
        <w:t>por</w:t>
      </w:r>
      <w:r>
        <w:rPr>
          <w:spacing w:val="-14"/>
        </w:rPr>
        <w:t> </w:t>
      </w:r>
      <w:r>
        <w:rPr/>
        <w:t>el</w:t>
      </w:r>
      <w:r>
        <w:rPr>
          <w:spacing w:val="-14"/>
        </w:rPr>
        <w:t> </w:t>
      </w:r>
      <w:r>
        <w:rPr/>
        <w:t>contexto</w:t>
      </w:r>
      <w:r>
        <w:rPr>
          <w:spacing w:val="-14"/>
        </w:rPr>
        <w:t> </w:t>
      </w:r>
      <w:r>
        <w:rPr/>
        <w:t>en</w:t>
      </w:r>
      <w:r>
        <w:rPr>
          <w:spacing w:val="-14"/>
        </w:rPr>
        <w:t> </w:t>
      </w:r>
      <w:r>
        <w:rPr/>
        <w:t>que</w:t>
      </w:r>
      <w:r>
        <w:rPr>
          <w:spacing w:val="-14"/>
        </w:rPr>
        <w:t> </w:t>
      </w:r>
      <w:r>
        <w:rPr/>
        <w:t>se</w:t>
      </w:r>
      <w:r>
        <w:rPr>
          <w:spacing w:val="-14"/>
        </w:rPr>
        <w:t> </w:t>
      </w:r>
      <w:r>
        <w:rPr/>
        <w:t>dictan,</w:t>
      </w:r>
      <w:r>
        <w:rPr>
          <w:spacing w:val="-14"/>
        </w:rPr>
        <w:t> </w:t>
      </w:r>
      <w:r>
        <w:rPr/>
        <w:t>las</w:t>
      </w:r>
      <w:r>
        <w:rPr>
          <w:spacing w:val="-14"/>
        </w:rPr>
        <w:t> </w:t>
      </w:r>
      <w:r>
        <w:rPr/>
        <w:t>circunstancias</w:t>
      </w:r>
      <w:r>
        <w:rPr>
          <w:spacing w:val="-14"/>
        </w:rPr>
        <w:t> </w:t>
      </w:r>
      <w:r>
        <w:rPr/>
        <w:t>de</w:t>
      </w:r>
      <w:r>
        <w:rPr>
          <w:spacing w:val="-14"/>
        </w:rPr>
        <w:t> </w:t>
      </w:r>
      <w:r>
        <w:rPr/>
        <w:t>extraordinaria</w:t>
      </w:r>
      <w:r>
        <w:rPr>
          <w:spacing w:val="-14"/>
        </w:rPr>
        <w:t> </w:t>
      </w:r>
      <w:r>
        <w:rPr/>
        <w:t>y</w:t>
      </w:r>
      <w:r>
        <w:rPr>
          <w:spacing w:val="-14"/>
        </w:rPr>
        <w:t> </w:t>
      </w:r>
      <w:r>
        <w:rPr/>
        <w:t>urgente</w:t>
      </w:r>
      <w:r>
        <w:rPr>
          <w:spacing w:val="-14"/>
        </w:rPr>
        <w:t> </w:t>
      </w:r>
      <w:r>
        <w:rPr/>
        <w:t>necesidad que exige el artículo 86 de la Constitución Española como presupuesto habilitante para recurrir a este tipo de</w:t>
      </w:r>
      <w:r>
        <w:rPr>
          <w:spacing w:val="-4"/>
        </w:rPr>
        <w:t> </w:t>
      </w:r>
      <w:r>
        <w:rPr/>
        <w:t>norma.</w:t>
      </w:r>
    </w:p>
    <w:p>
      <w:pPr>
        <w:pStyle w:val="BodyText"/>
        <w:spacing w:line="249" w:lineRule="auto" w:before="4"/>
        <w:ind w:left="1584" w:right="1580"/>
        <w:jc w:val="both"/>
      </w:pPr>
      <w:r>
        <w:rPr/>
        <w:pict>
          <v:shape style="position:absolute;margin-left:561.85376pt;margin-top:16.247808pt;width:18.350pt;height:101.2pt;mso-position-horizontal-relative:page;mso-position-vertical-relative:paragraph;z-index:251669504"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t>En</w:t>
      </w:r>
      <w:r>
        <w:rPr>
          <w:spacing w:val="-7"/>
        </w:rPr>
        <w:t> </w:t>
      </w:r>
      <w:r>
        <w:rPr/>
        <w:t>su</w:t>
      </w:r>
      <w:r>
        <w:rPr>
          <w:spacing w:val="-6"/>
        </w:rPr>
        <w:t> </w:t>
      </w:r>
      <w:r>
        <w:rPr/>
        <w:t>virtud,</w:t>
      </w:r>
      <w:r>
        <w:rPr>
          <w:spacing w:val="-7"/>
        </w:rPr>
        <w:t> </w:t>
      </w:r>
      <w:r>
        <w:rPr/>
        <w:t>en</w:t>
      </w:r>
      <w:r>
        <w:rPr>
          <w:spacing w:val="-7"/>
        </w:rPr>
        <w:t> </w:t>
      </w:r>
      <w:r>
        <w:rPr/>
        <w:t>uso</w:t>
      </w:r>
      <w:r>
        <w:rPr>
          <w:spacing w:val="-7"/>
        </w:rPr>
        <w:t> </w:t>
      </w:r>
      <w:r>
        <w:rPr/>
        <w:t>de</w:t>
      </w:r>
      <w:r>
        <w:rPr>
          <w:spacing w:val="-8"/>
        </w:rPr>
        <w:t> </w:t>
      </w:r>
      <w:r>
        <w:rPr/>
        <w:t>la</w:t>
      </w:r>
      <w:r>
        <w:rPr>
          <w:spacing w:val="-7"/>
        </w:rPr>
        <w:t> </w:t>
      </w:r>
      <w:r>
        <w:rPr/>
        <w:t>autorización</w:t>
      </w:r>
      <w:r>
        <w:rPr>
          <w:spacing w:val="-6"/>
        </w:rPr>
        <w:t> </w:t>
      </w:r>
      <w:r>
        <w:rPr/>
        <w:t>contenida</w:t>
      </w:r>
      <w:r>
        <w:rPr>
          <w:spacing w:val="-7"/>
        </w:rPr>
        <w:t> </w:t>
      </w:r>
      <w:r>
        <w:rPr/>
        <w:t>en</w:t>
      </w:r>
      <w:r>
        <w:rPr>
          <w:spacing w:val="-7"/>
        </w:rPr>
        <w:t> </w:t>
      </w:r>
      <w:r>
        <w:rPr/>
        <w:t>el</w:t>
      </w:r>
      <w:r>
        <w:rPr>
          <w:spacing w:val="-7"/>
        </w:rPr>
        <w:t> </w:t>
      </w:r>
      <w:r>
        <w:rPr/>
        <w:t>artículo</w:t>
      </w:r>
      <w:r>
        <w:rPr>
          <w:spacing w:val="-7"/>
        </w:rPr>
        <w:t> </w:t>
      </w:r>
      <w:r>
        <w:rPr/>
        <w:t>86</w:t>
      </w:r>
      <w:r>
        <w:rPr>
          <w:spacing w:val="-8"/>
        </w:rPr>
        <w:t> </w:t>
      </w:r>
      <w:r>
        <w:rPr/>
        <w:t>de</w:t>
      </w:r>
      <w:r>
        <w:rPr>
          <w:spacing w:val="-7"/>
        </w:rPr>
        <w:t> </w:t>
      </w:r>
      <w:r>
        <w:rPr/>
        <w:t>la</w:t>
      </w:r>
      <w:r>
        <w:rPr>
          <w:spacing w:val="-7"/>
        </w:rPr>
        <w:t> </w:t>
      </w:r>
      <w:r>
        <w:rPr/>
        <w:t>Constitución,</w:t>
      </w:r>
      <w:r>
        <w:rPr>
          <w:spacing w:val="-7"/>
        </w:rPr>
        <w:t> </w:t>
      </w:r>
      <w:r>
        <w:rPr/>
        <w:t>a propuesta</w:t>
      </w:r>
      <w:r>
        <w:rPr>
          <w:spacing w:val="-18"/>
        </w:rPr>
        <w:t> </w:t>
      </w:r>
      <w:r>
        <w:rPr/>
        <w:t>del</w:t>
      </w:r>
      <w:r>
        <w:rPr>
          <w:spacing w:val="-18"/>
        </w:rPr>
        <w:t> </w:t>
      </w:r>
      <w:r>
        <w:rPr/>
        <w:t>Ministro</w:t>
      </w:r>
      <w:r>
        <w:rPr>
          <w:spacing w:val="-18"/>
        </w:rPr>
        <w:t> </w:t>
      </w:r>
      <w:r>
        <w:rPr/>
        <w:t>de</w:t>
      </w:r>
      <w:r>
        <w:rPr>
          <w:spacing w:val="-17"/>
        </w:rPr>
        <w:t> </w:t>
      </w:r>
      <w:r>
        <w:rPr/>
        <w:t>Economía,</w:t>
      </w:r>
      <w:r>
        <w:rPr>
          <w:spacing w:val="-18"/>
        </w:rPr>
        <w:t> </w:t>
      </w:r>
      <w:r>
        <w:rPr/>
        <w:t>Industria</w:t>
      </w:r>
      <w:r>
        <w:rPr>
          <w:spacing w:val="-18"/>
        </w:rPr>
        <w:t> </w:t>
      </w:r>
      <w:r>
        <w:rPr/>
        <w:t>y</w:t>
      </w:r>
      <w:r>
        <w:rPr>
          <w:spacing w:val="-17"/>
        </w:rPr>
        <w:t> </w:t>
      </w:r>
      <w:r>
        <w:rPr/>
        <w:t>Competitividad,</w:t>
      </w:r>
      <w:r>
        <w:rPr>
          <w:spacing w:val="-18"/>
        </w:rPr>
        <w:t> </w:t>
      </w:r>
      <w:r>
        <w:rPr/>
        <w:t>de</w:t>
      </w:r>
      <w:r>
        <w:rPr>
          <w:spacing w:val="-18"/>
        </w:rPr>
        <w:t> </w:t>
      </w:r>
      <w:r>
        <w:rPr/>
        <w:t>acuerdo</w:t>
      </w:r>
      <w:r>
        <w:rPr>
          <w:spacing w:val="-17"/>
        </w:rPr>
        <w:t> </w:t>
      </w:r>
      <w:r>
        <w:rPr/>
        <w:t>con</w:t>
      </w:r>
      <w:r>
        <w:rPr>
          <w:spacing w:val="-18"/>
        </w:rPr>
        <w:t> </w:t>
      </w:r>
      <w:r>
        <w:rPr/>
        <w:t>el</w:t>
      </w:r>
      <w:r>
        <w:rPr>
          <w:spacing w:val="-18"/>
        </w:rPr>
        <w:t> </w:t>
      </w:r>
      <w:r>
        <w:rPr/>
        <w:t>Consejo de Estado y previa deliberación del Consejo de Ministros en su reunión del día 24 de noviembre de</w:t>
      </w:r>
      <w:r>
        <w:rPr>
          <w:spacing w:val="-3"/>
        </w:rPr>
        <w:t> </w:t>
      </w:r>
      <w:r>
        <w:rPr/>
        <w:t>2017,</w:t>
      </w:r>
    </w:p>
    <w:p>
      <w:pPr>
        <w:spacing w:after="0" w:line="249" w:lineRule="auto"/>
        <w:jc w:val="both"/>
        <w:sectPr>
          <w:pgSz w:w="11910" w:h="16840"/>
          <w:pgMar w:header="611" w:footer="0" w:top="1240" w:bottom="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firstLine="0"/>
        <w:rPr>
          <w:sz w:val="24"/>
        </w:rPr>
      </w:pPr>
      <w:r>
        <w:rPr/>
        <w:pict>
          <v:shape style="position:absolute;margin-left:28.3465pt;margin-top:16.507935pt;width:538.6pt;height:.1pt;mso-position-horizontal-relative:page;mso-position-vertical-relative:paragraph;z-index:-251644928;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firstLine="0"/>
        <w:rPr>
          <w:sz w:val="28"/>
        </w:rPr>
      </w:pPr>
    </w:p>
    <w:p>
      <w:pPr>
        <w:pStyle w:val="BodyText"/>
        <w:spacing w:before="94"/>
        <w:ind w:firstLine="0"/>
        <w:jc w:val="center"/>
      </w:pPr>
      <w:r>
        <w:rPr/>
        <w:t>DISPONGO:</w:t>
      </w:r>
    </w:p>
    <w:p>
      <w:pPr>
        <w:pStyle w:val="BodyText"/>
        <w:spacing w:before="7"/>
        <w:ind w:firstLine="0"/>
      </w:pPr>
    </w:p>
    <w:p>
      <w:pPr>
        <w:tabs>
          <w:tab w:pos="3396" w:val="left" w:leader="none"/>
        </w:tabs>
        <w:spacing w:line="249" w:lineRule="auto" w:before="0"/>
        <w:ind w:left="1924" w:right="1584" w:hanging="341"/>
        <w:jc w:val="left"/>
        <w:rPr>
          <w:i/>
          <w:sz w:val="20"/>
        </w:rPr>
      </w:pPr>
      <w:r>
        <w:rPr>
          <w:b/>
          <w:sz w:val="20"/>
        </w:rPr>
        <w:t>Artículo</w:t>
      </w:r>
      <w:r>
        <w:rPr>
          <w:b/>
          <w:spacing w:val="-2"/>
          <w:sz w:val="20"/>
        </w:rPr>
        <w:t> </w:t>
      </w:r>
      <w:r>
        <w:rPr>
          <w:b/>
          <w:sz w:val="20"/>
        </w:rPr>
        <w:t>primero.</w:t>
        <w:tab/>
      </w:r>
      <w:r>
        <w:rPr>
          <w:i/>
          <w:sz w:val="20"/>
        </w:rPr>
        <w:t>Modificación del Código de Comercio, aprobado por Real Decreto de </w:t>
      </w:r>
      <w:r>
        <w:rPr>
          <w:i/>
          <w:sz w:val="20"/>
        </w:rPr>
        <w:t>22 de agosto de</w:t>
      </w:r>
      <w:r>
        <w:rPr>
          <w:i/>
          <w:spacing w:val="-5"/>
          <w:sz w:val="20"/>
        </w:rPr>
        <w:t> </w:t>
      </w:r>
      <w:r>
        <w:rPr>
          <w:i/>
          <w:sz w:val="20"/>
        </w:rPr>
        <w:t>1885.</w:t>
      </w:r>
    </w:p>
    <w:p>
      <w:pPr>
        <w:pStyle w:val="BodyText"/>
        <w:spacing w:line="249" w:lineRule="auto" w:before="172"/>
        <w:ind w:left="1584" w:right="1584"/>
      </w:pPr>
      <w:r>
        <w:rPr/>
        <w:t>El Código de Comercio, aprobado por Real Decreto de 22 de agosto de 1885, queda modificado como sigue:</w:t>
      </w:r>
    </w:p>
    <w:p>
      <w:pPr>
        <w:pStyle w:val="BodyText"/>
        <w:tabs>
          <w:tab w:pos="2558" w:val="left" w:leader="none"/>
        </w:tabs>
        <w:spacing w:line="249" w:lineRule="auto" w:before="171"/>
        <w:ind w:left="1584" w:right="1585"/>
      </w:pPr>
      <w:r>
        <w:rPr/>
        <w:t>Uno.</w:t>
        <w:tab/>
        <w:t>Se da nueva redacción al apartado 5 del artículo 49, que queda redactado como sigue:</w:t>
      </w:r>
    </w:p>
    <w:p>
      <w:pPr>
        <w:pStyle w:val="BodyText"/>
        <w:spacing w:line="249" w:lineRule="auto" w:before="172"/>
        <w:ind w:left="2151" w:right="1577"/>
        <w:jc w:val="both"/>
      </w:pPr>
      <w:r>
        <w:rPr/>
        <w:t>«5. Las sociedades que, de conformidad con la legislación de auditoría de cuentas, tengan la consideración de entidades de interés público y que, además, formulen</w:t>
      </w:r>
      <w:r>
        <w:rPr>
          <w:spacing w:val="-16"/>
        </w:rPr>
        <w:t> </w:t>
      </w:r>
      <w:r>
        <w:rPr/>
        <w:t>cuentas</w:t>
      </w:r>
      <w:r>
        <w:rPr>
          <w:spacing w:val="-15"/>
        </w:rPr>
        <w:t> </w:t>
      </w:r>
      <w:r>
        <w:rPr/>
        <w:t>consolidadas,</w:t>
      </w:r>
      <w:r>
        <w:rPr>
          <w:spacing w:val="-15"/>
        </w:rPr>
        <w:t> </w:t>
      </w:r>
      <w:r>
        <w:rPr/>
        <w:t>deberán</w:t>
      </w:r>
      <w:r>
        <w:rPr>
          <w:spacing w:val="-15"/>
        </w:rPr>
        <w:t> </w:t>
      </w:r>
      <w:r>
        <w:rPr/>
        <w:t>incluir</w:t>
      </w:r>
      <w:r>
        <w:rPr>
          <w:spacing w:val="-15"/>
        </w:rPr>
        <w:t> </w:t>
      </w:r>
      <w:r>
        <w:rPr/>
        <w:t>en</w:t>
      </w:r>
      <w:r>
        <w:rPr>
          <w:spacing w:val="-16"/>
        </w:rPr>
        <w:t> </w:t>
      </w:r>
      <w:r>
        <w:rPr/>
        <w:t>el</w:t>
      </w:r>
      <w:r>
        <w:rPr>
          <w:spacing w:val="-15"/>
        </w:rPr>
        <w:t> </w:t>
      </w:r>
      <w:r>
        <w:rPr/>
        <w:t>informe</w:t>
      </w:r>
      <w:r>
        <w:rPr>
          <w:spacing w:val="-15"/>
        </w:rPr>
        <w:t> </w:t>
      </w:r>
      <w:r>
        <w:rPr/>
        <w:t>de</w:t>
      </w:r>
      <w:r>
        <w:rPr>
          <w:spacing w:val="-15"/>
        </w:rPr>
        <w:t> </w:t>
      </w:r>
      <w:r>
        <w:rPr/>
        <w:t>gestión</w:t>
      </w:r>
      <w:r>
        <w:rPr>
          <w:spacing w:val="-15"/>
        </w:rPr>
        <w:t> </w:t>
      </w:r>
      <w:r>
        <w:rPr/>
        <w:t>consolidado el </w:t>
      </w:r>
      <w:r>
        <w:rPr>
          <w:spacing w:val="2"/>
        </w:rPr>
        <w:t>estado </w:t>
      </w:r>
      <w:r>
        <w:rPr/>
        <w:t>de </w:t>
      </w:r>
      <w:r>
        <w:rPr>
          <w:spacing w:val="2"/>
        </w:rPr>
        <w:t>información </w:t>
      </w:r>
      <w:r>
        <w:rPr/>
        <w:t>no </w:t>
      </w:r>
      <w:r>
        <w:rPr>
          <w:spacing w:val="2"/>
        </w:rPr>
        <w:t>financiera </w:t>
      </w:r>
      <w:r>
        <w:rPr>
          <w:spacing w:val="3"/>
        </w:rPr>
        <w:t>consolidado </w:t>
      </w:r>
      <w:r>
        <w:rPr>
          <w:spacing w:val="2"/>
        </w:rPr>
        <w:t>previsto </w:t>
      </w:r>
      <w:r>
        <w:rPr/>
        <w:t>en </w:t>
      </w:r>
      <w:r>
        <w:rPr>
          <w:spacing w:val="2"/>
        </w:rPr>
        <w:t>este </w:t>
      </w:r>
      <w:r>
        <w:rPr>
          <w:spacing w:val="3"/>
        </w:rPr>
        <w:t>apartado </w:t>
      </w:r>
      <w:r>
        <w:rPr/>
        <w:t>siempre que concurran los siguientes</w:t>
      </w:r>
      <w:r>
        <w:rPr>
          <w:spacing w:val="-3"/>
        </w:rPr>
        <w:t> </w:t>
      </w:r>
      <w:r>
        <w:rPr/>
        <w:t>requisitos:</w:t>
      </w:r>
    </w:p>
    <w:p>
      <w:pPr>
        <w:pStyle w:val="ListParagraph"/>
        <w:numPr>
          <w:ilvl w:val="0"/>
          <w:numId w:val="1"/>
        </w:numPr>
        <w:tabs>
          <w:tab w:pos="2870" w:val="left" w:leader="none"/>
        </w:tabs>
        <w:spacing w:line="249" w:lineRule="auto" w:before="174" w:after="0"/>
        <w:ind w:left="2151" w:right="1579" w:firstLine="340"/>
        <w:jc w:val="both"/>
        <w:rPr>
          <w:sz w:val="20"/>
        </w:rPr>
      </w:pPr>
      <w:r>
        <w:rPr>
          <w:sz w:val="20"/>
        </w:rPr>
        <w:t>Que el número medio de trabajadores empleados por las sociedades del grupo durante el ejercicio sea superior a</w:t>
      </w:r>
      <w:r>
        <w:rPr>
          <w:spacing w:val="-8"/>
          <w:sz w:val="20"/>
        </w:rPr>
        <w:t> </w:t>
      </w:r>
      <w:r>
        <w:rPr>
          <w:sz w:val="20"/>
        </w:rPr>
        <w:t>500.</w:t>
      </w:r>
    </w:p>
    <w:p>
      <w:pPr>
        <w:pStyle w:val="ListParagraph"/>
        <w:numPr>
          <w:ilvl w:val="0"/>
          <w:numId w:val="1"/>
        </w:numPr>
        <w:tabs>
          <w:tab w:pos="2873" w:val="left" w:leader="none"/>
        </w:tabs>
        <w:spacing w:line="249" w:lineRule="auto" w:before="2" w:after="0"/>
        <w:ind w:left="2151" w:right="1584" w:firstLine="340"/>
        <w:jc w:val="both"/>
        <w:rPr>
          <w:sz w:val="20"/>
        </w:rPr>
      </w:pPr>
      <w:r>
        <w:rPr>
          <w:sz w:val="20"/>
        </w:rPr>
        <w:t>Que durante dos ejercicios consecutivos reúnan, a la fecha de cierre de cada uno de ellos, al menos dos de las circunstancias</w:t>
      </w:r>
      <w:r>
        <w:rPr>
          <w:spacing w:val="-11"/>
          <w:sz w:val="20"/>
        </w:rPr>
        <w:t> </w:t>
      </w:r>
      <w:r>
        <w:rPr>
          <w:sz w:val="20"/>
        </w:rPr>
        <w:t>siguientes:</w:t>
      </w:r>
    </w:p>
    <w:p>
      <w:pPr>
        <w:pStyle w:val="ListParagraph"/>
        <w:numPr>
          <w:ilvl w:val="0"/>
          <w:numId w:val="2"/>
        </w:numPr>
        <w:tabs>
          <w:tab w:pos="2658" w:val="left" w:leader="none"/>
        </w:tabs>
        <w:spacing w:line="249" w:lineRule="auto" w:before="172" w:after="0"/>
        <w:ind w:left="2151" w:right="1581" w:firstLine="340"/>
        <w:jc w:val="left"/>
        <w:rPr>
          <w:sz w:val="20"/>
        </w:rPr>
      </w:pPr>
      <w:r>
        <w:rPr>
          <w:sz w:val="20"/>
        </w:rPr>
        <w:t>º</w:t>
      </w:r>
      <w:r>
        <w:rPr>
          <w:spacing w:val="3"/>
          <w:sz w:val="20"/>
        </w:rPr>
        <w:t> </w:t>
      </w:r>
      <w:r>
        <w:rPr>
          <w:sz w:val="20"/>
        </w:rPr>
        <w:t>Que</w:t>
      </w:r>
      <w:r>
        <w:rPr>
          <w:spacing w:val="-16"/>
          <w:sz w:val="20"/>
        </w:rPr>
        <w:t> </w:t>
      </w:r>
      <w:r>
        <w:rPr>
          <w:sz w:val="20"/>
        </w:rPr>
        <w:t>el</w:t>
      </w:r>
      <w:r>
        <w:rPr>
          <w:spacing w:val="-15"/>
          <w:sz w:val="20"/>
        </w:rPr>
        <w:t> </w:t>
      </w:r>
      <w:r>
        <w:rPr>
          <w:sz w:val="20"/>
        </w:rPr>
        <w:t>total</w:t>
      </w:r>
      <w:r>
        <w:rPr>
          <w:spacing w:val="-15"/>
          <w:sz w:val="20"/>
        </w:rPr>
        <w:t> </w:t>
      </w:r>
      <w:r>
        <w:rPr>
          <w:sz w:val="20"/>
        </w:rPr>
        <w:t>de</w:t>
      </w:r>
      <w:r>
        <w:rPr>
          <w:spacing w:val="-15"/>
          <w:sz w:val="20"/>
        </w:rPr>
        <w:t> </w:t>
      </w:r>
      <w:r>
        <w:rPr>
          <w:sz w:val="20"/>
        </w:rPr>
        <w:t>las</w:t>
      </w:r>
      <w:r>
        <w:rPr>
          <w:spacing w:val="-16"/>
          <w:sz w:val="20"/>
        </w:rPr>
        <w:t> </w:t>
      </w:r>
      <w:r>
        <w:rPr>
          <w:sz w:val="20"/>
        </w:rPr>
        <w:t>partidas</w:t>
      </w:r>
      <w:r>
        <w:rPr>
          <w:spacing w:val="-17"/>
          <w:sz w:val="20"/>
        </w:rPr>
        <w:t> </w:t>
      </w:r>
      <w:r>
        <w:rPr>
          <w:sz w:val="20"/>
        </w:rPr>
        <w:t>del</w:t>
      </w:r>
      <w:r>
        <w:rPr>
          <w:spacing w:val="-15"/>
          <w:sz w:val="20"/>
        </w:rPr>
        <w:t> </w:t>
      </w:r>
      <w:r>
        <w:rPr>
          <w:sz w:val="20"/>
        </w:rPr>
        <w:t>activo</w:t>
      </w:r>
      <w:r>
        <w:rPr>
          <w:spacing w:val="-15"/>
          <w:sz w:val="20"/>
        </w:rPr>
        <w:t> </w:t>
      </w:r>
      <w:r>
        <w:rPr>
          <w:sz w:val="20"/>
        </w:rPr>
        <w:t>consolidado</w:t>
      </w:r>
      <w:r>
        <w:rPr>
          <w:spacing w:val="-15"/>
          <w:sz w:val="20"/>
        </w:rPr>
        <w:t> </w:t>
      </w:r>
      <w:r>
        <w:rPr>
          <w:sz w:val="20"/>
        </w:rPr>
        <w:t>sea</w:t>
      </w:r>
      <w:r>
        <w:rPr>
          <w:spacing w:val="-16"/>
          <w:sz w:val="20"/>
        </w:rPr>
        <w:t> </w:t>
      </w:r>
      <w:r>
        <w:rPr>
          <w:sz w:val="20"/>
        </w:rPr>
        <w:t>superior</w:t>
      </w:r>
      <w:r>
        <w:rPr>
          <w:spacing w:val="-16"/>
          <w:sz w:val="20"/>
        </w:rPr>
        <w:t> </w:t>
      </w:r>
      <w:r>
        <w:rPr>
          <w:sz w:val="20"/>
        </w:rPr>
        <w:t>a</w:t>
      </w:r>
      <w:r>
        <w:rPr>
          <w:spacing w:val="-15"/>
          <w:sz w:val="20"/>
        </w:rPr>
        <w:t> </w:t>
      </w:r>
      <w:r>
        <w:rPr>
          <w:sz w:val="20"/>
        </w:rPr>
        <w:t>20.000.000 de</w:t>
      </w:r>
      <w:r>
        <w:rPr>
          <w:spacing w:val="-2"/>
          <w:sz w:val="20"/>
        </w:rPr>
        <w:t> </w:t>
      </w:r>
      <w:r>
        <w:rPr>
          <w:sz w:val="20"/>
        </w:rPr>
        <w:t>euros.</w:t>
      </w:r>
    </w:p>
    <w:p>
      <w:pPr>
        <w:pStyle w:val="ListParagraph"/>
        <w:numPr>
          <w:ilvl w:val="0"/>
          <w:numId w:val="2"/>
        </w:numPr>
        <w:tabs>
          <w:tab w:pos="2660" w:val="left" w:leader="none"/>
        </w:tabs>
        <w:spacing w:line="240" w:lineRule="auto" w:before="1" w:after="0"/>
        <w:ind w:left="2659" w:right="0" w:hanging="169"/>
        <w:jc w:val="left"/>
        <w:rPr>
          <w:sz w:val="20"/>
        </w:rPr>
      </w:pPr>
      <w:r>
        <w:rPr>
          <w:sz w:val="20"/>
        </w:rPr>
        <w:t>º</w:t>
      </w:r>
      <w:r>
        <w:rPr>
          <w:spacing w:val="30"/>
          <w:sz w:val="20"/>
        </w:rPr>
        <w:t> </w:t>
      </w:r>
      <w:r>
        <w:rPr>
          <w:sz w:val="20"/>
        </w:rPr>
        <w:t>Que</w:t>
      </w:r>
      <w:r>
        <w:rPr>
          <w:spacing w:val="9"/>
          <w:sz w:val="20"/>
        </w:rPr>
        <w:t> </w:t>
      </w:r>
      <w:r>
        <w:rPr>
          <w:sz w:val="20"/>
        </w:rPr>
        <w:t>el</w:t>
      </w:r>
      <w:r>
        <w:rPr>
          <w:spacing w:val="10"/>
          <w:sz w:val="20"/>
        </w:rPr>
        <w:t> </w:t>
      </w:r>
      <w:r>
        <w:rPr>
          <w:sz w:val="20"/>
        </w:rPr>
        <w:t>importe</w:t>
      </w:r>
      <w:r>
        <w:rPr>
          <w:spacing w:val="9"/>
          <w:sz w:val="20"/>
        </w:rPr>
        <w:t> </w:t>
      </w:r>
      <w:r>
        <w:rPr>
          <w:sz w:val="20"/>
        </w:rPr>
        <w:t>neto</w:t>
      </w:r>
      <w:r>
        <w:rPr>
          <w:spacing w:val="9"/>
          <w:sz w:val="20"/>
        </w:rPr>
        <w:t> </w:t>
      </w:r>
      <w:r>
        <w:rPr>
          <w:sz w:val="20"/>
        </w:rPr>
        <w:t>de</w:t>
      </w:r>
      <w:r>
        <w:rPr>
          <w:spacing w:val="10"/>
          <w:sz w:val="20"/>
        </w:rPr>
        <w:t> </w:t>
      </w:r>
      <w:r>
        <w:rPr>
          <w:sz w:val="20"/>
        </w:rPr>
        <w:t>la</w:t>
      </w:r>
      <w:r>
        <w:rPr>
          <w:spacing w:val="9"/>
          <w:sz w:val="20"/>
        </w:rPr>
        <w:t> </w:t>
      </w:r>
      <w:r>
        <w:rPr>
          <w:sz w:val="20"/>
        </w:rPr>
        <w:t>cifra</w:t>
      </w:r>
      <w:r>
        <w:rPr>
          <w:spacing w:val="9"/>
          <w:sz w:val="20"/>
        </w:rPr>
        <w:t> </w:t>
      </w:r>
      <w:r>
        <w:rPr>
          <w:sz w:val="20"/>
        </w:rPr>
        <w:t>anual</w:t>
      </w:r>
      <w:r>
        <w:rPr>
          <w:spacing w:val="10"/>
          <w:sz w:val="20"/>
        </w:rPr>
        <w:t> </w:t>
      </w:r>
      <w:r>
        <w:rPr>
          <w:sz w:val="20"/>
        </w:rPr>
        <w:t>de</w:t>
      </w:r>
      <w:r>
        <w:rPr>
          <w:spacing w:val="9"/>
          <w:sz w:val="20"/>
        </w:rPr>
        <w:t> </w:t>
      </w:r>
      <w:r>
        <w:rPr>
          <w:sz w:val="20"/>
        </w:rPr>
        <w:t>negocios</w:t>
      </w:r>
      <w:r>
        <w:rPr>
          <w:spacing w:val="10"/>
          <w:sz w:val="20"/>
        </w:rPr>
        <w:t> </w:t>
      </w:r>
      <w:r>
        <w:rPr>
          <w:sz w:val="20"/>
        </w:rPr>
        <w:t>consolidada</w:t>
      </w:r>
      <w:r>
        <w:rPr>
          <w:spacing w:val="11"/>
          <w:sz w:val="20"/>
        </w:rPr>
        <w:t> </w:t>
      </w:r>
      <w:r>
        <w:rPr>
          <w:sz w:val="20"/>
        </w:rPr>
        <w:t>supere</w:t>
      </w:r>
      <w:r>
        <w:rPr>
          <w:spacing w:val="10"/>
          <w:sz w:val="20"/>
        </w:rPr>
        <w:t> </w:t>
      </w:r>
      <w:r>
        <w:rPr>
          <w:sz w:val="20"/>
        </w:rPr>
        <w:t>los</w:t>
      </w:r>
    </w:p>
    <w:p>
      <w:pPr>
        <w:pStyle w:val="BodyText"/>
        <w:spacing w:before="10"/>
        <w:ind w:left="2151" w:firstLine="0"/>
      </w:pPr>
      <w:r>
        <w:rPr/>
        <w:t>40.000.000 de euros.</w:t>
      </w:r>
    </w:p>
    <w:p>
      <w:pPr>
        <w:pStyle w:val="ListParagraph"/>
        <w:numPr>
          <w:ilvl w:val="0"/>
          <w:numId w:val="2"/>
        </w:numPr>
        <w:tabs>
          <w:tab w:pos="2660" w:val="left" w:leader="none"/>
        </w:tabs>
        <w:spacing w:line="249" w:lineRule="auto" w:before="10" w:after="0"/>
        <w:ind w:left="2151" w:right="1582" w:firstLine="340"/>
        <w:jc w:val="left"/>
        <w:rPr>
          <w:sz w:val="20"/>
        </w:rPr>
      </w:pPr>
      <w:r>
        <w:rPr>
          <w:sz w:val="20"/>
        </w:rPr>
        <w:t>º Que el número medio de trabajadores empleados durante el ejercicio sea superior a doscientos</w:t>
      </w:r>
      <w:r>
        <w:rPr>
          <w:spacing w:val="-3"/>
          <w:sz w:val="20"/>
        </w:rPr>
        <w:t> </w:t>
      </w:r>
      <w:r>
        <w:rPr>
          <w:sz w:val="20"/>
        </w:rPr>
        <w:t>cincuenta.</w:t>
      </w:r>
    </w:p>
    <w:p>
      <w:pPr>
        <w:pStyle w:val="BodyText"/>
        <w:spacing w:line="249" w:lineRule="auto" w:before="172"/>
        <w:ind w:left="2151" w:right="1581"/>
        <w:jc w:val="both"/>
      </w:pPr>
      <w:r>
        <w:rPr/>
        <w:t>Las sociedades cesarán en la obligación de elaborar el estado de información no financiera si dejan de reunir, durante dos ejercicios consecutivos dos de </w:t>
      </w:r>
      <w:r>
        <w:rPr>
          <w:spacing w:val="2"/>
        </w:rPr>
        <w:t>los</w:t>
      </w:r>
      <w:r>
        <w:rPr>
          <w:spacing w:val="59"/>
        </w:rPr>
        <w:t> </w:t>
      </w:r>
      <w:r>
        <w:rPr/>
        <w:t>requisitos de la letra b) </w:t>
      </w:r>
      <w:r>
        <w:rPr>
          <w:spacing w:val="-3"/>
        </w:rPr>
        <w:t>anterior, </w:t>
      </w:r>
      <w:r>
        <w:rPr/>
        <w:t>o cuando al cierre del ejercicio el número medio de trabajadores empleados no excediera de</w:t>
      </w:r>
      <w:r>
        <w:rPr>
          <w:spacing w:val="-6"/>
        </w:rPr>
        <w:t> </w:t>
      </w:r>
      <w:r>
        <w:rPr/>
        <w:t>500.</w:t>
      </w:r>
    </w:p>
    <w:p>
      <w:pPr>
        <w:pStyle w:val="BodyText"/>
        <w:spacing w:line="249" w:lineRule="auto" w:before="3"/>
        <w:ind w:left="2151" w:right="1576"/>
        <w:jc w:val="both"/>
      </w:pPr>
      <w:r>
        <w:rPr/>
        <w:t>En los dos primeros ejercicios sociales desde la constitución de un grupo de sociedades, la sociedad dominante estará obligada a elaborar el estado de información no financiera consolidado cuando al cierre del primer ejercicio se cumplan, al menos, dos de las tres circunstancias mencionadas en el apartado b), siempre que al cierre del ejercicio se cumpla además el requisito previsto en el apartado a).»</w:t>
      </w:r>
    </w:p>
    <w:p>
      <w:pPr>
        <w:pStyle w:val="BodyText"/>
        <w:tabs>
          <w:tab w:pos="2536" w:val="left" w:leader="none"/>
        </w:tabs>
        <w:spacing w:line="249" w:lineRule="auto" w:before="175"/>
        <w:ind w:left="1584" w:right="1584"/>
      </w:pPr>
      <w:r>
        <w:rPr/>
        <w:t>Dos.</w:t>
        <w:tab/>
        <w:t>Se añade un nuevo apartado 6 en el artículo 49, que queda redactado de la forma siguiente:</w:t>
      </w:r>
    </w:p>
    <w:p>
      <w:pPr>
        <w:pStyle w:val="BodyText"/>
        <w:spacing w:line="249" w:lineRule="auto" w:before="172"/>
        <w:ind w:left="2151" w:right="1580"/>
        <w:jc w:val="both"/>
      </w:pPr>
      <w:r>
        <w:rPr/>
        <w:t>«6. El estado de información no financiera consolidado incluirá la información necesaria</w:t>
      </w:r>
      <w:r>
        <w:rPr>
          <w:spacing w:val="-8"/>
        </w:rPr>
        <w:t> </w:t>
      </w:r>
      <w:r>
        <w:rPr/>
        <w:t>para</w:t>
      </w:r>
      <w:r>
        <w:rPr>
          <w:spacing w:val="-7"/>
        </w:rPr>
        <w:t> </w:t>
      </w:r>
      <w:r>
        <w:rPr/>
        <w:t>comprender</w:t>
      </w:r>
      <w:r>
        <w:rPr>
          <w:spacing w:val="-8"/>
        </w:rPr>
        <w:t> </w:t>
      </w:r>
      <w:r>
        <w:rPr/>
        <w:t>la</w:t>
      </w:r>
      <w:r>
        <w:rPr>
          <w:spacing w:val="-7"/>
        </w:rPr>
        <w:t> </w:t>
      </w:r>
      <w:r>
        <w:rPr/>
        <w:t>evolución,</w:t>
      </w:r>
      <w:r>
        <w:rPr>
          <w:spacing w:val="-7"/>
        </w:rPr>
        <w:t> </w:t>
      </w:r>
      <w:r>
        <w:rPr/>
        <w:t>los</w:t>
      </w:r>
      <w:r>
        <w:rPr>
          <w:spacing w:val="-8"/>
        </w:rPr>
        <w:t> </w:t>
      </w:r>
      <w:r>
        <w:rPr/>
        <w:t>resultados</w:t>
      </w:r>
      <w:r>
        <w:rPr>
          <w:spacing w:val="-7"/>
        </w:rPr>
        <w:t> </w:t>
      </w:r>
      <w:r>
        <w:rPr/>
        <w:t>y</w:t>
      </w:r>
      <w:r>
        <w:rPr>
          <w:spacing w:val="-7"/>
        </w:rPr>
        <w:t> </w:t>
      </w:r>
      <w:r>
        <w:rPr/>
        <w:t>la</w:t>
      </w:r>
      <w:r>
        <w:rPr>
          <w:spacing w:val="-8"/>
        </w:rPr>
        <w:t> </w:t>
      </w:r>
      <w:r>
        <w:rPr/>
        <w:t>situación</w:t>
      </w:r>
      <w:r>
        <w:rPr>
          <w:spacing w:val="-7"/>
        </w:rPr>
        <w:t> </w:t>
      </w:r>
      <w:r>
        <w:rPr/>
        <w:t>del</w:t>
      </w:r>
      <w:r>
        <w:rPr>
          <w:spacing w:val="-7"/>
        </w:rPr>
        <w:t> </w:t>
      </w:r>
      <w:r>
        <w:rPr/>
        <w:t>grupo,</w:t>
      </w:r>
      <w:r>
        <w:rPr>
          <w:spacing w:val="-8"/>
        </w:rPr>
        <w:t> </w:t>
      </w:r>
      <w:r>
        <w:rPr/>
        <w:t>y</w:t>
      </w:r>
      <w:r>
        <w:rPr>
          <w:spacing w:val="-7"/>
        </w:rPr>
        <w:t> </w:t>
      </w:r>
      <w:r>
        <w:rPr/>
        <w:t>el </w:t>
      </w:r>
      <w:r>
        <w:rPr>
          <w:spacing w:val="2"/>
        </w:rPr>
        <w:t>impacto </w:t>
      </w:r>
      <w:r>
        <w:rPr/>
        <w:t>de su </w:t>
      </w:r>
      <w:r>
        <w:rPr>
          <w:spacing w:val="2"/>
        </w:rPr>
        <w:t>actividad respecto, </w:t>
      </w:r>
      <w:r>
        <w:rPr/>
        <w:t>al </w:t>
      </w:r>
      <w:r>
        <w:rPr>
          <w:spacing w:val="2"/>
        </w:rPr>
        <w:t>menos, </w:t>
      </w:r>
      <w:r>
        <w:rPr/>
        <w:t>a </w:t>
      </w:r>
      <w:r>
        <w:rPr>
          <w:spacing w:val="2"/>
        </w:rPr>
        <w:t>cuestiones medioambientales </w:t>
      </w:r>
      <w:r>
        <w:rPr/>
        <w:t>y sociales, así como relativas al personal, al respeto de los derechos humanos y a la lucha contra la corrupción y el soborno, e</w:t>
      </w:r>
      <w:r>
        <w:rPr>
          <w:spacing w:val="-6"/>
        </w:rPr>
        <w:t> </w:t>
      </w:r>
      <w:r>
        <w:rPr/>
        <w:t>incluirá:</w:t>
      </w:r>
    </w:p>
    <w:p>
      <w:pPr>
        <w:pStyle w:val="ListParagraph"/>
        <w:numPr>
          <w:ilvl w:val="0"/>
          <w:numId w:val="3"/>
        </w:numPr>
        <w:tabs>
          <w:tab w:pos="2870" w:val="left" w:leader="none"/>
        </w:tabs>
        <w:spacing w:line="240" w:lineRule="auto" w:before="174" w:after="0"/>
        <w:ind w:left="2869" w:right="0" w:hanging="379"/>
        <w:jc w:val="both"/>
        <w:rPr>
          <w:sz w:val="20"/>
        </w:rPr>
      </w:pPr>
      <w:r>
        <w:rPr>
          <w:sz w:val="20"/>
        </w:rPr>
        <w:t>Una breve descripción del modelo de negocio del</w:t>
      </w:r>
      <w:r>
        <w:rPr>
          <w:spacing w:val="-11"/>
          <w:sz w:val="20"/>
        </w:rPr>
        <w:t> </w:t>
      </w:r>
      <w:r>
        <w:rPr>
          <w:sz w:val="20"/>
        </w:rPr>
        <w:t>grupo.</w:t>
      </w:r>
    </w:p>
    <w:p>
      <w:pPr>
        <w:pStyle w:val="ListParagraph"/>
        <w:numPr>
          <w:ilvl w:val="0"/>
          <w:numId w:val="3"/>
        </w:numPr>
        <w:tabs>
          <w:tab w:pos="2879" w:val="left" w:leader="none"/>
        </w:tabs>
        <w:spacing w:line="249" w:lineRule="auto" w:before="10" w:after="0"/>
        <w:ind w:left="2151" w:right="1582" w:firstLine="340"/>
        <w:jc w:val="both"/>
        <w:rPr>
          <w:sz w:val="20"/>
        </w:rPr>
      </w:pPr>
      <w:r>
        <w:rPr/>
        <w:pict>
          <v:shape style="position:absolute;margin-left:561.85376pt;margin-top:.6738pt;width:18.350pt;height:101.2pt;mso-position-horizontal-relative:page;mso-position-vertical-relative:paragraph;z-index:251672576"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sz w:val="20"/>
        </w:rPr>
        <w:t>Una </w:t>
      </w:r>
      <w:r>
        <w:rPr>
          <w:spacing w:val="2"/>
          <w:sz w:val="20"/>
        </w:rPr>
        <w:t>descripción </w:t>
      </w:r>
      <w:r>
        <w:rPr>
          <w:sz w:val="20"/>
        </w:rPr>
        <w:t>de las </w:t>
      </w:r>
      <w:r>
        <w:rPr>
          <w:spacing w:val="2"/>
          <w:sz w:val="20"/>
        </w:rPr>
        <w:t>políticas </w:t>
      </w:r>
      <w:r>
        <w:rPr>
          <w:sz w:val="20"/>
        </w:rPr>
        <w:t>que </w:t>
      </w:r>
      <w:r>
        <w:rPr>
          <w:spacing w:val="2"/>
          <w:sz w:val="20"/>
        </w:rPr>
        <w:t>aplica </w:t>
      </w:r>
      <w:r>
        <w:rPr>
          <w:sz w:val="20"/>
        </w:rPr>
        <w:t>el </w:t>
      </w:r>
      <w:r>
        <w:rPr>
          <w:spacing w:val="2"/>
          <w:sz w:val="20"/>
        </w:rPr>
        <w:t>grupo respecto </w:t>
      </w:r>
      <w:r>
        <w:rPr>
          <w:sz w:val="20"/>
        </w:rPr>
        <w:t>a </w:t>
      </w:r>
      <w:r>
        <w:rPr>
          <w:spacing w:val="3"/>
          <w:sz w:val="20"/>
        </w:rPr>
        <w:t>dichas cuestiones, </w:t>
      </w:r>
      <w:r>
        <w:rPr>
          <w:spacing w:val="2"/>
          <w:sz w:val="20"/>
        </w:rPr>
        <w:t>que </w:t>
      </w:r>
      <w:r>
        <w:rPr>
          <w:spacing w:val="3"/>
          <w:sz w:val="20"/>
        </w:rPr>
        <w:t>incluirá </w:t>
      </w:r>
      <w:r>
        <w:rPr>
          <w:spacing w:val="2"/>
          <w:sz w:val="20"/>
        </w:rPr>
        <w:t>los </w:t>
      </w:r>
      <w:r>
        <w:rPr>
          <w:spacing w:val="3"/>
          <w:sz w:val="20"/>
        </w:rPr>
        <w:t>procedimientos aplicados para </w:t>
      </w:r>
      <w:r>
        <w:rPr>
          <w:sz w:val="20"/>
        </w:rPr>
        <w:t>la </w:t>
      </w:r>
      <w:r>
        <w:rPr>
          <w:spacing w:val="3"/>
          <w:sz w:val="20"/>
        </w:rPr>
        <w:t>identificación </w:t>
      </w:r>
      <w:r>
        <w:rPr>
          <w:sz w:val="20"/>
        </w:rPr>
        <w:t>y evaluación de riesgos y de verificación y control, incluyendo qué medidas se han adoptado.</w:t>
      </w:r>
    </w:p>
    <w:p>
      <w:pPr>
        <w:pStyle w:val="ListParagraph"/>
        <w:numPr>
          <w:ilvl w:val="0"/>
          <w:numId w:val="3"/>
        </w:numPr>
        <w:tabs>
          <w:tab w:pos="2858" w:val="left" w:leader="none"/>
        </w:tabs>
        <w:spacing w:line="240" w:lineRule="auto" w:before="3" w:after="0"/>
        <w:ind w:left="2857" w:right="0" w:hanging="367"/>
        <w:jc w:val="both"/>
        <w:rPr>
          <w:sz w:val="20"/>
        </w:rPr>
      </w:pPr>
      <w:r>
        <w:rPr>
          <w:sz w:val="20"/>
        </w:rPr>
        <w:t>Los resultados de esas</w:t>
      </w:r>
      <w:r>
        <w:rPr>
          <w:spacing w:val="-4"/>
          <w:sz w:val="20"/>
        </w:rPr>
        <w:t> </w:t>
      </w:r>
      <w:r>
        <w:rPr>
          <w:sz w:val="20"/>
        </w:rPr>
        <w:t>políticas.</w:t>
      </w:r>
    </w:p>
    <w:p>
      <w:pPr>
        <w:pStyle w:val="ListParagraph"/>
        <w:numPr>
          <w:ilvl w:val="0"/>
          <w:numId w:val="3"/>
        </w:numPr>
        <w:tabs>
          <w:tab w:pos="2870" w:val="left" w:leader="none"/>
        </w:tabs>
        <w:spacing w:line="249" w:lineRule="auto" w:before="10" w:after="0"/>
        <w:ind w:left="2151" w:right="1576" w:firstLine="340"/>
        <w:jc w:val="both"/>
        <w:rPr>
          <w:sz w:val="20"/>
        </w:rPr>
      </w:pPr>
      <w:r>
        <w:rPr>
          <w:sz w:val="20"/>
        </w:rPr>
        <w:t>Los principales riesgos relacionados con esas cuestiones vinculados a las </w:t>
      </w:r>
      <w:r>
        <w:rPr>
          <w:spacing w:val="2"/>
          <w:sz w:val="20"/>
        </w:rPr>
        <w:t>actividades</w:t>
      </w:r>
      <w:r>
        <w:rPr>
          <w:spacing w:val="30"/>
          <w:sz w:val="20"/>
        </w:rPr>
        <w:t> </w:t>
      </w:r>
      <w:r>
        <w:rPr>
          <w:sz w:val="20"/>
        </w:rPr>
        <w:t>del</w:t>
      </w:r>
      <w:r>
        <w:rPr>
          <w:spacing w:val="31"/>
          <w:sz w:val="20"/>
        </w:rPr>
        <w:t> </w:t>
      </w:r>
      <w:r>
        <w:rPr>
          <w:spacing w:val="2"/>
          <w:sz w:val="20"/>
        </w:rPr>
        <w:t>grupo,</w:t>
      </w:r>
      <w:r>
        <w:rPr>
          <w:spacing w:val="31"/>
          <w:sz w:val="20"/>
        </w:rPr>
        <w:t> </w:t>
      </w:r>
      <w:r>
        <w:rPr>
          <w:spacing w:val="2"/>
          <w:sz w:val="20"/>
        </w:rPr>
        <w:t>entre</w:t>
      </w:r>
      <w:r>
        <w:rPr>
          <w:spacing w:val="31"/>
          <w:sz w:val="20"/>
        </w:rPr>
        <w:t> </w:t>
      </w:r>
      <w:r>
        <w:rPr>
          <w:spacing w:val="2"/>
          <w:sz w:val="20"/>
        </w:rPr>
        <w:t>ellas,</w:t>
      </w:r>
      <w:r>
        <w:rPr>
          <w:spacing w:val="30"/>
          <w:sz w:val="20"/>
        </w:rPr>
        <w:t> </w:t>
      </w:r>
      <w:r>
        <w:rPr>
          <w:spacing w:val="2"/>
          <w:sz w:val="20"/>
        </w:rPr>
        <w:t>cuando</w:t>
      </w:r>
      <w:r>
        <w:rPr>
          <w:spacing w:val="31"/>
          <w:sz w:val="20"/>
        </w:rPr>
        <w:t> </w:t>
      </w:r>
      <w:r>
        <w:rPr>
          <w:sz w:val="20"/>
        </w:rPr>
        <w:t>sea</w:t>
      </w:r>
      <w:r>
        <w:rPr>
          <w:spacing w:val="31"/>
          <w:sz w:val="20"/>
        </w:rPr>
        <w:t> </w:t>
      </w:r>
      <w:r>
        <w:rPr>
          <w:spacing w:val="2"/>
          <w:sz w:val="20"/>
        </w:rPr>
        <w:t>pertinente</w:t>
      </w:r>
      <w:r>
        <w:rPr>
          <w:spacing w:val="31"/>
          <w:sz w:val="20"/>
        </w:rPr>
        <w:t> </w:t>
      </w:r>
      <w:r>
        <w:rPr>
          <w:sz w:val="20"/>
        </w:rPr>
        <w:t>y</w:t>
      </w:r>
      <w:r>
        <w:rPr>
          <w:spacing w:val="30"/>
          <w:sz w:val="20"/>
        </w:rPr>
        <w:t> </w:t>
      </w:r>
      <w:r>
        <w:rPr>
          <w:spacing w:val="2"/>
          <w:sz w:val="20"/>
        </w:rPr>
        <w:t>proporcionado,</w:t>
      </w:r>
      <w:r>
        <w:rPr>
          <w:spacing w:val="31"/>
          <w:sz w:val="20"/>
        </w:rPr>
        <w:t> </w:t>
      </w:r>
      <w:r>
        <w:rPr>
          <w:spacing w:val="3"/>
          <w:sz w:val="20"/>
        </w:rPr>
        <w:t>sus</w:t>
      </w:r>
    </w:p>
    <w:p>
      <w:pPr>
        <w:spacing w:after="0" w:line="249" w:lineRule="auto"/>
        <w:jc w:val="both"/>
        <w:rPr>
          <w:sz w:val="20"/>
        </w:rPr>
        <w:sectPr>
          <w:headerReference w:type="default" r:id="rId10"/>
          <w:headerReference w:type="even" r:id="rId11"/>
          <w:pgSz w:w="11910" w:h="16840"/>
          <w:pgMar w:header="611" w:footer="0" w:top="1400" w:bottom="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firstLine="0"/>
        <w:rPr>
          <w:sz w:val="24"/>
        </w:rPr>
      </w:pPr>
      <w:r>
        <w:rPr/>
        <w:pict>
          <v:shape style="position:absolute;margin-left:28.3465pt;margin-top:16.507935pt;width:538.6pt;height:.1pt;mso-position-horizontal-relative:page;mso-position-vertical-relative:paragraph;z-index:-251641856;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firstLine="0"/>
        <w:rPr>
          <w:sz w:val="28"/>
        </w:rPr>
      </w:pPr>
    </w:p>
    <w:p>
      <w:pPr>
        <w:pStyle w:val="BodyText"/>
        <w:spacing w:line="249" w:lineRule="auto" w:before="94"/>
        <w:ind w:left="2151" w:right="1583" w:firstLine="0"/>
        <w:jc w:val="both"/>
      </w:pPr>
      <w:r>
        <w:rPr/>
        <w:t>relaciones comerciales, productos o servicios que puedan tener efectos negativos en esos ámbitos, y cómo el grupo gestiona dichos riesgos.</w:t>
      </w:r>
    </w:p>
    <w:p>
      <w:pPr>
        <w:pStyle w:val="ListParagraph"/>
        <w:numPr>
          <w:ilvl w:val="0"/>
          <w:numId w:val="3"/>
        </w:numPr>
        <w:tabs>
          <w:tab w:pos="2885" w:val="left" w:leader="none"/>
        </w:tabs>
        <w:spacing w:line="249" w:lineRule="auto" w:before="2" w:after="0"/>
        <w:ind w:left="2151" w:right="1578" w:firstLine="340"/>
        <w:jc w:val="both"/>
        <w:rPr>
          <w:sz w:val="20"/>
        </w:rPr>
      </w:pPr>
      <w:r>
        <w:rPr>
          <w:spacing w:val="4"/>
          <w:sz w:val="20"/>
        </w:rPr>
        <w:t>Indicadores clave </w:t>
      </w:r>
      <w:r>
        <w:rPr>
          <w:sz w:val="20"/>
        </w:rPr>
        <w:t>de </w:t>
      </w:r>
      <w:r>
        <w:rPr>
          <w:spacing w:val="4"/>
          <w:sz w:val="20"/>
        </w:rPr>
        <w:t>resultados </w:t>
      </w:r>
      <w:r>
        <w:rPr>
          <w:sz w:val="20"/>
        </w:rPr>
        <w:t>no </w:t>
      </w:r>
      <w:r>
        <w:rPr>
          <w:spacing w:val="4"/>
          <w:sz w:val="20"/>
        </w:rPr>
        <w:t>financieros </w:t>
      </w:r>
      <w:r>
        <w:rPr>
          <w:spacing w:val="2"/>
          <w:sz w:val="20"/>
        </w:rPr>
        <w:t>que </w:t>
      </w:r>
      <w:r>
        <w:rPr>
          <w:spacing w:val="3"/>
          <w:sz w:val="20"/>
        </w:rPr>
        <w:t>sean </w:t>
      </w:r>
      <w:r>
        <w:rPr>
          <w:spacing w:val="4"/>
          <w:sz w:val="20"/>
        </w:rPr>
        <w:t>pertinentes respecto </w:t>
      </w:r>
      <w:r>
        <w:rPr>
          <w:sz w:val="20"/>
        </w:rPr>
        <w:t>a </w:t>
      </w:r>
      <w:r>
        <w:rPr>
          <w:spacing w:val="2"/>
          <w:sz w:val="20"/>
        </w:rPr>
        <w:t>la </w:t>
      </w:r>
      <w:r>
        <w:rPr>
          <w:spacing w:val="4"/>
          <w:sz w:val="20"/>
        </w:rPr>
        <w:t>actividad empresarial concreta. </w:t>
      </w:r>
      <w:r>
        <w:rPr>
          <w:spacing w:val="3"/>
          <w:sz w:val="20"/>
        </w:rPr>
        <w:t>Con </w:t>
      </w:r>
      <w:r>
        <w:rPr>
          <w:spacing w:val="2"/>
          <w:sz w:val="20"/>
        </w:rPr>
        <w:t>el </w:t>
      </w:r>
      <w:r>
        <w:rPr>
          <w:spacing w:val="4"/>
          <w:sz w:val="20"/>
        </w:rPr>
        <w:t>objetivo </w:t>
      </w:r>
      <w:r>
        <w:rPr>
          <w:spacing w:val="2"/>
          <w:sz w:val="20"/>
        </w:rPr>
        <w:t>de </w:t>
      </w:r>
      <w:r>
        <w:rPr>
          <w:spacing w:val="4"/>
          <w:sz w:val="20"/>
        </w:rPr>
        <w:t>facilitar </w:t>
      </w:r>
      <w:r>
        <w:rPr>
          <w:spacing w:val="2"/>
          <w:sz w:val="20"/>
        </w:rPr>
        <w:t>la </w:t>
      </w:r>
      <w:r>
        <w:rPr>
          <w:sz w:val="20"/>
        </w:rPr>
        <w:t>comparación</w:t>
      </w:r>
      <w:r>
        <w:rPr>
          <w:spacing w:val="-6"/>
          <w:sz w:val="20"/>
        </w:rPr>
        <w:t> </w:t>
      </w:r>
      <w:r>
        <w:rPr>
          <w:sz w:val="20"/>
        </w:rPr>
        <w:t>de</w:t>
      </w:r>
      <w:r>
        <w:rPr>
          <w:spacing w:val="-6"/>
          <w:sz w:val="20"/>
        </w:rPr>
        <w:t> </w:t>
      </w:r>
      <w:r>
        <w:rPr>
          <w:sz w:val="20"/>
        </w:rPr>
        <w:t>la</w:t>
      </w:r>
      <w:r>
        <w:rPr>
          <w:spacing w:val="-5"/>
          <w:sz w:val="20"/>
        </w:rPr>
        <w:t> </w:t>
      </w:r>
      <w:r>
        <w:rPr>
          <w:sz w:val="20"/>
        </w:rPr>
        <w:t>información,</w:t>
      </w:r>
      <w:r>
        <w:rPr>
          <w:spacing w:val="-6"/>
          <w:sz w:val="20"/>
        </w:rPr>
        <w:t> </w:t>
      </w:r>
      <w:r>
        <w:rPr>
          <w:sz w:val="20"/>
        </w:rPr>
        <w:t>tanto</w:t>
      </w:r>
      <w:r>
        <w:rPr>
          <w:spacing w:val="-5"/>
          <w:sz w:val="20"/>
        </w:rPr>
        <w:t> </w:t>
      </w:r>
      <w:r>
        <w:rPr>
          <w:sz w:val="20"/>
        </w:rPr>
        <w:t>en</w:t>
      </w:r>
      <w:r>
        <w:rPr>
          <w:spacing w:val="-6"/>
          <w:sz w:val="20"/>
        </w:rPr>
        <w:t> </w:t>
      </w:r>
      <w:r>
        <w:rPr>
          <w:sz w:val="20"/>
        </w:rPr>
        <w:t>el</w:t>
      </w:r>
      <w:r>
        <w:rPr>
          <w:spacing w:val="-5"/>
          <w:sz w:val="20"/>
        </w:rPr>
        <w:t> </w:t>
      </w:r>
      <w:r>
        <w:rPr>
          <w:sz w:val="20"/>
        </w:rPr>
        <w:t>tiempo</w:t>
      </w:r>
      <w:r>
        <w:rPr>
          <w:spacing w:val="-6"/>
          <w:sz w:val="20"/>
        </w:rPr>
        <w:t> </w:t>
      </w:r>
      <w:r>
        <w:rPr>
          <w:sz w:val="20"/>
        </w:rPr>
        <w:t>como</w:t>
      </w:r>
      <w:r>
        <w:rPr>
          <w:spacing w:val="-6"/>
          <w:sz w:val="20"/>
        </w:rPr>
        <w:t> </w:t>
      </w:r>
      <w:r>
        <w:rPr>
          <w:sz w:val="20"/>
        </w:rPr>
        <w:t>entre</w:t>
      </w:r>
      <w:r>
        <w:rPr>
          <w:spacing w:val="-5"/>
          <w:sz w:val="20"/>
        </w:rPr>
        <w:t> </w:t>
      </w:r>
      <w:r>
        <w:rPr>
          <w:sz w:val="20"/>
        </w:rPr>
        <w:t>entidades,</w:t>
      </w:r>
      <w:r>
        <w:rPr>
          <w:spacing w:val="-6"/>
          <w:sz w:val="20"/>
        </w:rPr>
        <w:t> </w:t>
      </w:r>
      <w:r>
        <w:rPr>
          <w:sz w:val="20"/>
        </w:rPr>
        <w:t>se</w:t>
      </w:r>
      <w:r>
        <w:rPr>
          <w:spacing w:val="-5"/>
          <w:sz w:val="20"/>
        </w:rPr>
        <w:t> </w:t>
      </w:r>
      <w:r>
        <w:rPr>
          <w:sz w:val="20"/>
        </w:rPr>
        <w:t>podrán utilizar especialmente estándares de indicadores clave no financieros que puedan ser </w:t>
      </w:r>
      <w:r>
        <w:rPr>
          <w:spacing w:val="2"/>
          <w:sz w:val="20"/>
        </w:rPr>
        <w:t>generalmente aplicados </w:t>
      </w:r>
      <w:r>
        <w:rPr>
          <w:sz w:val="20"/>
        </w:rPr>
        <w:t>y que </w:t>
      </w:r>
      <w:r>
        <w:rPr>
          <w:spacing w:val="2"/>
          <w:sz w:val="20"/>
        </w:rPr>
        <w:t>cumplan </w:t>
      </w:r>
      <w:r>
        <w:rPr>
          <w:sz w:val="20"/>
        </w:rPr>
        <w:t>con las </w:t>
      </w:r>
      <w:r>
        <w:rPr>
          <w:spacing w:val="2"/>
          <w:sz w:val="20"/>
        </w:rPr>
        <w:t>directrices </w:t>
      </w:r>
      <w:r>
        <w:rPr>
          <w:sz w:val="20"/>
        </w:rPr>
        <w:t>de la </w:t>
      </w:r>
      <w:r>
        <w:rPr>
          <w:spacing w:val="3"/>
          <w:sz w:val="20"/>
        </w:rPr>
        <w:t>Comisión </w:t>
      </w:r>
      <w:r>
        <w:rPr>
          <w:sz w:val="20"/>
        </w:rPr>
        <w:t>Europea en esta</w:t>
      </w:r>
      <w:r>
        <w:rPr>
          <w:spacing w:val="-3"/>
          <w:sz w:val="20"/>
        </w:rPr>
        <w:t> </w:t>
      </w:r>
      <w:r>
        <w:rPr>
          <w:sz w:val="20"/>
        </w:rPr>
        <w:t>materia.</w:t>
      </w:r>
    </w:p>
    <w:p>
      <w:pPr>
        <w:pStyle w:val="BodyText"/>
        <w:spacing w:line="249" w:lineRule="auto" w:before="175"/>
        <w:ind w:left="2151" w:right="1583"/>
        <w:jc w:val="both"/>
      </w:pPr>
      <w:r>
        <w:rPr/>
        <w:t>En</w:t>
      </w:r>
      <w:r>
        <w:rPr>
          <w:spacing w:val="-8"/>
        </w:rPr>
        <w:t> </w:t>
      </w:r>
      <w:r>
        <w:rPr/>
        <w:t>el</w:t>
      </w:r>
      <w:r>
        <w:rPr>
          <w:spacing w:val="-7"/>
        </w:rPr>
        <w:t> </w:t>
      </w:r>
      <w:r>
        <w:rPr/>
        <w:t>caso</w:t>
      </w:r>
      <w:r>
        <w:rPr>
          <w:spacing w:val="-8"/>
        </w:rPr>
        <w:t> </w:t>
      </w:r>
      <w:r>
        <w:rPr/>
        <w:t>de</w:t>
      </w:r>
      <w:r>
        <w:rPr>
          <w:spacing w:val="-7"/>
        </w:rPr>
        <w:t> </w:t>
      </w:r>
      <w:r>
        <w:rPr/>
        <w:t>que</w:t>
      </w:r>
      <w:r>
        <w:rPr>
          <w:spacing w:val="-8"/>
        </w:rPr>
        <w:t> </w:t>
      </w:r>
      <w:r>
        <w:rPr/>
        <w:t>el</w:t>
      </w:r>
      <w:r>
        <w:rPr>
          <w:spacing w:val="-7"/>
        </w:rPr>
        <w:t> </w:t>
      </w:r>
      <w:r>
        <w:rPr/>
        <w:t>grupo</w:t>
      </w:r>
      <w:r>
        <w:rPr>
          <w:spacing w:val="-8"/>
        </w:rPr>
        <w:t> </w:t>
      </w:r>
      <w:r>
        <w:rPr/>
        <w:t>de</w:t>
      </w:r>
      <w:r>
        <w:rPr>
          <w:spacing w:val="-7"/>
        </w:rPr>
        <w:t> </w:t>
      </w:r>
      <w:r>
        <w:rPr/>
        <w:t>sociedades</w:t>
      </w:r>
      <w:r>
        <w:rPr>
          <w:spacing w:val="-8"/>
        </w:rPr>
        <w:t> </w:t>
      </w:r>
      <w:r>
        <w:rPr/>
        <w:t>no</w:t>
      </w:r>
      <w:r>
        <w:rPr>
          <w:spacing w:val="-7"/>
        </w:rPr>
        <w:t> </w:t>
      </w:r>
      <w:r>
        <w:rPr/>
        <w:t>aplique</w:t>
      </w:r>
      <w:r>
        <w:rPr>
          <w:spacing w:val="-8"/>
        </w:rPr>
        <w:t> </w:t>
      </w:r>
      <w:r>
        <w:rPr/>
        <w:t>ninguna</w:t>
      </w:r>
      <w:r>
        <w:rPr>
          <w:spacing w:val="-7"/>
        </w:rPr>
        <w:t> </w:t>
      </w:r>
      <w:r>
        <w:rPr/>
        <w:t>política</w:t>
      </w:r>
      <w:r>
        <w:rPr>
          <w:spacing w:val="-8"/>
        </w:rPr>
        <w:t> </w:t>
      </w:r>
      <w:r>
        <w:rPr/>
        <w:t>en</w:t>
      </w:r>
      <w:r>
        <w:rPr>
          <w:spacing w:val="-7"/>
        </w:rPr>
        <w:t> </w:t>
      </w:r>
      <w:r>
        <w:rPr/>
        <w:t>alguna de las cuestiones previstas en las letras anteriores, el estado de información no financiera consolidado ofrecerá una explicación clara y motivada al</w:t>
      </w:r>
      <w:r>
        <w:rPr>
          <w:spacing w:val="-14"/>
        </w:rPr>
        <w:t> </w:t>
      </w:r>
      <w:r>
        <w:rPr/>
        <w:t>respecto.</w:t>
      </w:r>
    </w:p>
    <w:p>
      <w:pPr>
        <w:pStyle w:val="BodyText"/>
        <w:spacing w:line="249" w:lineRule="auto" w:before="2"/>
        <w:ind w:left="2151" w:right="1581"/>
        <w:jc w:val="both"/>
      </w:pPr>
      <w:r>
        <w:rPr/>
        <w:t>El</w:t>
      </w:r>
      <w:r>
        <w:rPr>
          <w:spacing w:val="-11"/>
        </w:rPr>
        <w:t> </w:t>
      </w:r>
      <w:r>
        <w:rPr/>
        <w:t>estado</w:t>
      </w:r>
      <w:r>
        <w:rPr>
          <w:spacing w:val="-11"/>
        </w:rPr>
        <w:t> </w:t>
      </w:r>
      <w:r>
        <w:rPr/>
        <w:t>de</w:t>
      </w:r>
      <w:r>
        <w:rPr>
          <w:spacing w:val="-11"/>
        </w:rPr>
        <w:t> </w:t>
      </w:r>
      <w:r>
        <w:rPr/>
        <w:t>información</w:t>
      </w:r>
      <w:r>
        <w:rPr>
          <w:spacing w:val="-11"/>
        </w:rPr>
        <w:t> </w:t>
      </w:r>
      <w:r>
        <w:rPr/>
        <w:t>no</w:t>
      </w:r>
      <w:r>
        <w:rPr>
          <w:spacing w:val="-11"/>
        </w:rPr>
        <w:t> </w:t>
      </w:r>
      <w:r>
        <w:rPr/>
        <w:t>financiera</w:t>
      </w:r>
      <w:r>
        <w:rPr>
          <w:spacing w:val="-11"/>
        </w:rPr>
        <w:t> </w:t>
      </w:r>
      <w:r>
        <w:rPr/>
        <w:t>consolidado</w:t>
      </w:r>
      <w:r>
        <w:rPr>
          <w:spacing w:val="-10"/>
        </w:rPr>
        <w:t> </w:t>
      </w:r>
      <w:r>
        <w:rPr/>
        <w:t>incluirá</w:t>
      </w:r>
      <w:r>
        <w:rPr>
          <w:spacing w:val="-11"/>
        </w:rPr>
        <w:t> </w:t>
      </w:r>
      <w:r>
        <w:rPr/>
        <w:t>también,</w:t>
      </w:r>
      <w:r>
        <w:rPr>
          <w:spacing w:val="-11"/>
        </w:rPr>
        <w:t> </w:t>
      </w:r>
      <w:r>
        <w:rPr/>
        <w:t>en</w:t>
      </w:r>
      <w:r>
        <w:rPr>
          <w:spacing w:val="-11"/>
        </w:rPr>
        <w:t> </w:t>
      </w:r>
      <w:r>
        <w:rPr/>
        <w:t>su</w:t>
      </w:r>
      <w:r>
        <w:rPr>
          <w:spacing w:val="-11"/>
        </w:rPr>
        <w:t> </w:t>
      </w:r>
      <w:r>
        <w:rPr/>
        <w:t>caso, referencias y explicaciones complementarias sobre los importes detallados en las cuentas anuales</w:t>
      </w:r>
      <w:r>
        <w:rPr>
          <w:spacing w:val="-2"/>
        </w:rPr>
        <w:t> </w:t>
      </w:r>
      <w:r>
        <w:rPr/>
        <w:t>consolidadas.</w:t>
      </w:r>
    </w:p>
    <w:p>
      <w:pPr>
        <w:pStyle w:val="BodyText"/>
        <w:spacing w:line="249" w:lineRule="auto" w:before="3"/>
        <w:ind w:left="2151" w:right="1577"/>
        <w:jc w:val="both"/>
      </w:pPr>
      <w:r>
        <w:rPr/>
        <w:t>Para la divulgación de la información no financiera referida en este apartado, la </w:t>
      </w:r>
      <w:r>
        <w:rPr>
          <w:spacing w:val="2"/>
        </w:rPr>
        <w:t>sociedad </w:t>
      </w:r>
      <w:r>
        <w:rPr/>
        <w:t>obligada a formular </w:t>
      </w:r>
      <w:r>
        <w:rPr>
          <w:spacing w:val="2"/>
        </w:rPr>
        <w:t>cuentas consolidadas </w:t>
      </w:r>
      <w:r>
        <w:rPr/>
        <w:t>deberá basarse en </w:t>
      </w:r>
      <w:r>
        <w:rPr>
          <w:spacing w:val="3"/>
        </w:rPr>
        <w:t>marcos </w:t>
      </w:r>
      <w:r>
        <w:rPr/>
        <w:t>normativos</w:t>
      </w:r>
      <w:r>
        <w:rPr>
          <w:spacing w:val="-13"/>
        </w:rPr>
        <w:t> </w:t>
      </w:r>
      <w:r>
        <w:rPr/>
        <w:t>nacionales,</w:t>
      </w:r>
      <w:r>
        <w:rPr>
          <w:spacing w:val="-12"/>
        </w:rPr>
        <w:t> </w:t>
      </w:r>
      <w:r>
        <w:rPr/>
        <w:t>de</w:t>
      </w:r>
      <w:r>
        <w:rPr>
          <w:spacing w:val="-12"/>
        </w:rPr>
        <w:t> </w:t>
      </w:r>
      <w:r>
        <w:rPr/>
        <w:t>la</w:t>
      </w:r>
      <w:r>
        <w:rPr>
          <w:spacing w:val="-12"/>
        </w:rPr>
        <w:t> </w:t>
      </w:r>
      <w:r>
        <w:rPr/>
        <w:t>Unión</w:t>
      </w:r>
      <w:r>
        <w:rPr>
          <w:spacing w:val="-13"/>
        </w:rPr>
        <w:t> </w:t>
      </w:r>
      <w:r>
        <w:rPr/>
        <w:t>Europea</w:t>
      </w:r>
      <w:r>
        <w:rPr>
          <w:spacing w:val="-12"/>
        </w:rPr>
        <w:t> </w:t>
      </w:r>
      <w:r>
        <w:rPr/>
        <w:t>o</w:t>
      </w:r>
      <w:r>
        <w:rPr>
          <w:spacing w:val="-12"/>
        </w:rPr>
        <w:t> </w:t>
      </w:r>
      <w:r>
        <w:rPr/>
        <w:t>internacionales,</w:t>
      </w:r>
      <w:r>
        <w:rPr>
          <w:spacing w:val="-12"/>
        </w:rPr>
        <w:t> </w:t>
      </w:r>
      <w:r>
        <w:rPr/>
        <w:t>debiendo</w:t>
      </w:r>
      <w:r>
        <w:rPr>
          <w:spacing w:val="-13"/>
        </w:rPr>
        <w:t> </w:t>
      </w:r>
      <w:r>
        <w:rPr/>
        <w:t>especificar en qué marcos se ha</w:t>
      </w:r>
      <w:r>
        <w:rPr>
          <w:spacing w:val="-4"/>
        </w:rPr>
        <w:t> </w:t>
      </w:r>
      <w:r>
        <w:rPr/>
        <w:t>basado.</w:t>
      </w:r>
    </w:p>
    <w:p>
      <w:pPr>
        <w:pStyle w:val="BodyText"/>
        <w:spacing w:line="249" w:lineRule="auto" w:before="3"/>
        <w:ind w:left="2151" w:right="1581"/>
        <w:jc w:val="both"/>
      </w:pPr>
      <w:r>
        <w:rPr/>
        <w:t>En casos excepcionales se podrá omitir información relativa a acontecimientos inminentes o cuestiones que están siendo objeto de negociación cuando, en la opinión debidamente justificada del órgano de administración, la divulgación de dicha información pueda perjudicar gravemente a la posición comercial del grupo, siempre que esa omisión no impida una comprensión fiel y equilibrada de la evolución, los resultados y la situación del grupo, y del impacto de su actividad.</w:t>
      </w:r>
    </w:p>
    <w:p>
      <w:pPr>
        <w:pStyle w:val="BodyText"/>
        <w:spacing w:line="249" w:lineRule="auto" w:before="5"/>
        <w:ind w:left="2151" w:right="1583"/>
        <w:jc w:val="both"/>
      </w:pPr>
      <w:r>
        <w:rPr/>
        <w:t>La obligación de incluir información no financiera prevista en el apartado 1 de este</w:t>
      </w:r>
      <w:r>
        <w:rPr>
          <w:spacing w:val="-5"/>
        </w:rPr>
        <w:t> </w:t>
      </w:r>
      <w:r>
        <w:rPr/>
        <w:t>artículo</w:t>
      </w:r>
      <w:r>
        <w:rPr>
          <w:spacing w:val="-5"/>
        </w:rPr>
        <w:t> </w:t>
      </w:r>
      <w:r>
        <w:rPr/>
        <w:t>se</w:t>
      </w:r>
      <w:r>
        <w:rPr>
          <w:spacing w:val="-3"/>
        </w:rPr>
        <w:t> </w:t>
      </w:r>
      <w:r>
        <w:rPr/>
        <w:t>considerará</w:t>
      </w:r>
      <w:r>
        <w:rPr>
          <w:spacing w:val="-4"/>
        </w:rPr>
        <w:t> </w:t>
      </w:r>
      <w:r>
        <w:rPr/>
        <w:t>cumplida</w:t>
      </w:r>
      <w:r>
        <w:rPr>
          <w:spacing w:val="-3"/>
        </w:rPr>
        <w:t> </w:t>
      </w:r>
      <w:r>
        <w:rPr/>
        <w:t>si</w:t>
      </w:r>
      <w:r>
        <w:rPr>
          <w:spacing w:val="-4"/>
        </w:rPr>
        <w:t> </w:t>
      </w:r>
      <w:r>
        <w:rPr/>
        <w:t>la</w:t>
      </w:r>
      <w:r>
        <w:rPr>
          <w:spacing w:val="-5"/>
        </w:rPr>
        <w:t> </w:t>
      </w:r>
      <w:r>
        <w:rPr/>
        <w:t>sociedad</w:t>
      </w:r>
      <w:r>
        <w:rPr>
          <w:spacing w:val="-3"/>
        </w:rPr>
        <w:t> </w:t>
      </w:r>
      <w:r>
        <w:rPr/>
        <w:t>incorpora</w:t>
      </w:r>
      <w:r>
        <w:rPr>
          <w:spacing w:val="-5"/>
        </w:rPr>
        <w:t> </w:t>
      </w:r>
      <w:r>
        <w:rPr/>
        <w:t>al</w:t>
      </w:r>
      <w:r>
        <w:rPr>
          <w:spacing w:val="-4"/>
        </w:rPr>
        <w:t> </w:t>
      </w:r>
      <w:r>
        <w:rPr/>
        <w:t>informe</w:t>
      </w:r>
      <w:r>
        <w:rPr>
          <w:spacing w:val="-5"/>
        </w:rPr>
        <w:t> </w:t>
      </w:r>
      <w:r>
        <w:rPr/>
        <w:t>de</w:t>
      </w:r>
      <w:r>
        <w:rPr>
          <w:spacing w:val="-4"/>
        </w:rPr>
        <w:t> </w:t>
      </w:r>
      <w:r>
        <w:rPr/>
        <w:t>gestión la información descrita en este</w:t>
      </w:r>
      <w:r>
        <w:rPr>
          <w:spacing w:val="-8"/>
        </w:rPr>
        <w:t> </w:t>
      </w:r>
      <w:r>
        <w:rPr/>
        <w:t>apartado.</w:t>
      </w:r>
    </w:p>
    <w:p>
      <w:pPr>
        <w:pStyle w:val="BodyText"/>
        <w:spacing w:line="249" w:lineRule="auto" w:before="2"/>
        <w:ind w:left="2151" w:right="1577"/>
        <w:jc w:val="both"/>
      </w:pPr>
      <w:r>
        <w:rPr/>
        <w:t>Cuando</w:t>
      </w:r>
      <w:r>
        <w:rPr>
          <w:spacing w:val="-6"/>
        </w:rPr>
        <w:t> </w:t>
      </w:r>
      <w:r>
        <w:rPr/>
        <w:t>una</w:t>
      </w:r>
      <w:r>
        <w:rPr>
          <w:spacing w:val="-5"/>
        </w:rPr>
        <w:t> </w:t>
      </w:r>
      <w:r>
        <w:rPr/>
        <w:t>sociedad</w:t>
      </w:r>
      <w:r>
        <w:rPr>
          <w:spacing w:val="-6"/>
        </w:rPr>
        <w:t> </w:t>
      </w:r>
      <w:r>
        <w:rPr/>
        <w:t>dependiente</w:t>
      </w:r>
      <w:r>
        <w:rPr>
          <w:spacing w:val="-5"/>
        </w:rPr>
        <w:t> </w:t>
      </w:r>
      <w:r>
        <w:rPr/>
        <w:t>de</w:t>
      </w:r>
      <w:r>
        <w:rPr>
          <w:spacing w:val="-6"/>
        </w:rPr>
        <w:t> </w:t>
      </w:r>
      <w:r>
        <w:rPr/>
        <w:t>un</w:t>
      </w:r>
      <w:r>
        <w:rPr>
          <w:spacing w:val="-5"/>
        </w:rPr>
        <w:t> </w:t>
      </w:r>
      <w:r>
        <w:rPr/>
        <w:t>grupo</w:t>
      </w:r>
      <w:r>
        <w:rPr>
          <w:spacing w:val="-5"/>
        </w:rPr>
        <w:t> </w:t>
      </w:r>
      <w:r>
        <w:rPr/>
        <w:t>sea,</w:t>
      </w:r>
      <w:r>
        <w:rPr>
          <w:spacing w:val="-6"/>
        </w:rPr>
        <w:t> </w:t>
      </w:r>
      <w:r>
        <w:rPr/>
        <w:t>a</w:t>
      </w:r>
      <w:r>
        <w:rPr>
          <w:spacing w:val="-5"/>
        </w:rPr>
        <w:t> </w:t>
      </w:r>
      <w:r>
        <w:rPr/>
        <w:t>su</w:t>
      </w:r>
      <w:r>
        <w:rPr>
          <w:spacing w:val="-6"/>
        </w:rPr>
        <w:t> </w:t>
      </w:r>
      <w:r>
        <w:rPr/>
        <w:t>vez,</w:t>
      </w:r>
      <w:r>
        <w:rPr>
          <w:spacing w:val="-5"/>
        </w:rPr>
        <w:t> </w:t>
      </w:r>
      <w:r>
        <w:rPr/>
        <w:t>dominante</w:t>
      </w:r>
      <w:r>
        <w:rPr>
          <w:spacing w:val="-6"/>
        </w:rPr>
        <w:t> </w:t>
      </w:r>
      <w:r>
        <w:rPr/>
        <w:t>de</w:t>
      </w:r>
      <w:r>
        <w:rPr>
          <w:spacing w:val="-5"/>
        </w:rPr>
        <w:t> </w:t>
      </w:r>
      <w:r>
        <w:rPr/>
        <w:t>un subgrupo, estará exenta de la obligación establecida en este apartado si dicha sociedad y sus dependientes están incluidas en el informe de gestión consolidado de</w:t>
      </w:r>
      <w:r>
        <w:rPr>
          <w:spacing w:val="-9"/>
        </w:rPr>
        <w:t> </w:t>
      </w:r>
      <w:r>
        <w:rPr/>
        <w:t>otra</w:t>
      </w:r>
      <w:r>
        <w:rPr>
          <w:spacing w:val="-8"/>
        </w:rPr>
        <w:t> </w:t>
      </w:r>
      <w:r>
        <w:rPr/>
        <w:t>sociedad</w:t>
      </w:r>
      <w:r>
        <w:rPr>
          <w:spacing w:val="-8"/>
        </w:rPr>
        <w:t> </w:t>
      </w:r>
      <w:r>
        <w:rPr/>
        <w:t>en</w:t>
      </w:r>
      <w:r>
        <w:rPr>
          <w:spacing w:val="-8"/>
        </w:rPr>
        <w:t> </w:t>
      </w:r>
      <w:r>
        <w:rPr/>
        <w:t>el</w:t>
      </w:r>
      <w:r>
        <w:rPr>
          <w:spacing w:val="-9"/>
        </w:rPr>
        <w:t> </w:t>
      </w:r>
      <w:r>
        <w:rPr/>
        <w:t>que</w:t>
      </w:r>
      <w:r>
        <w:rPr>
          <w:spacing w:val="-8"/>
        </w:rPr>
        <w:t> </w:t>
      </w:r>
      <w:r>
        <w:rPr/>
        <w:t>se</w:t>
      </w:r>
      <w:r>
        <w:rPr>
          <w:spacing w:val="-8"/>
        </w:rPr>
        <w:t> </w:t>
      </w:r>
      <w:r>
        <w:rPr/>
        <w:t>cumple</w:t>
      </w:r>
      <w:r>
        <w:rPr>
          <w:spacing w:val="-8"/>
        </w:rPr>
        <w:t> </w:t>
      </w:r>
      <w:r>
        <w:rPr/>
        <w:t>con</w:t>
      </w:r>
      <w:r>
        <w:rPr>
          <w:spacing w:val="-8"/>
        </w:rPr>
        <w:t> </w:t>
      </w:r>
      <w:r>
        <w:rPr/>
        <w:t>dicha</w:t>
      </w:r>
      <w:r>
        <w:rPr>
          <w:spacing w:val="-9"/>
        </w:rPr>
        <w:t> </w:t>
      </w:r>
      <w:r>
        <w:rPr/>
        <w:t>obligación.</w:t>
      </w:r>
      <w:r>
        <w:rPr>
          <w:spacing w:val="-8"/>
        </w:rPr>
        <w:t> </w:t>
      </w:r>
      <w:r>
        <w:rPr/>
        <w:t>Si</w:t>
      </w:r>
      <w:r>
        <w:rPr>
          <w:spacing w:val="-8"/>
        </w:rPr>
        <w:t> </w:t>
      </w:r>
      <w:r>
        <w:rPr/>
        <w:t>una</w:t>
      </w:r>
      <w:r>
        <w:rPr>
          <w:spacing w:val="-8"/>
        </w:rPr>
        <w:t> </w:t>
      </w:r>
      <w:r>
        <w:rPr/>
        <w:t>entidad</w:t>
      </w:r>
      <w:r>
        <w:rPr>
          <w:spacing w:val="-8"/>
        </w:rPr>
        <w:t> </w:t>
      </w:r>
      <w:r>
        <w:rPr/>
        <w:t>se</w:t>
      </w:r>
      <w:r>
        <w:rPr>
          <w:spacing w:val="-9"/>
        </w:rPr>
        <w:t> </w:t>
      </w:r>
      <w:r>
        <w:rPr/>
        <w:t>acoge a esta opción, deberá incluir en el informe de gestión una referencia a la identidad de</w:t>
      </w:r>
      <w:r>
        <w:rPr>
          <w:spacing w:val="-8"/>
        </w:rPr>
        <w:t> </w:t>
      </w:r>
      <w:r>
        <w:rPr/>
        <w:t>la</w:t>
      </w:r>
      <w:r>
        <w:rPr>
          <w:spacing w:val="-8"/>
        </w:rPr>
        <w:t> </w:t>
      </w:r>
      <w:r>
        <w:rPr/>
        <w:t>sociedad</w:t>
      </w:r>
      <w:r>
        <w:rPr>
          <w:spacing w:val="-8"/>
        </w:rPr>
        <w:t> </w:t>
      </w:r>
      <w:r>
        <w:rPr/>
        <w:t>dominante</w:t>
      </w:r>
      <w:r>
        <w:rPr>
          <w:spacing w:val="-8"/>
        </w:rPr>
        <w:t> </w:t>
      </w:r>
      <w:r>
        <w:rPr/>
        <w:t>y</w:t>
      </w:r>
      <w:r>
        <w:rPr>
          <w:spacing w:val="-8"/>
        </w:rPr>
        <w:t> </w:t>
      </w:r>
      <w:r>
        <w:rPr/>
        <w:t>al</w:t>
      </w:r>
      <w:r>
        <w:rPr>
          <w:spacing w:val="-8"/>
        </w:rPr>
        <w:t> </w:t>
      </w:r>
      <w:r>
        <w:rPr/>
        <w:t>Registro</w:t>
      </w:r>
      <w:r>
        <w:rPr>
          <w:spacing w:val="-8"/>
        </w:rPr>
        <w:t> </w:t>
      </w:r>
      <w:r>
        <w:rPr/>
        <w:t>Mercantil</w:t>
      </w:r>
      <w:r>
        <w:rPr>
          <w:spacing w:val="-8"/>
        </w:rPr>
        <w:t> </w:t>
      </w:r>
      <w:r>
        <w:rPr/>
        <w:t>u</w:t>
      </w:r>
      <w:r>
        <w:rPr>
          <w:spacing w:val="-8"/>
        </w:rPr>
        <w:t> </w:t>
      </w:r>
      <w:r>
        <w:rPr/>
        <w:t>otra</w:t>
      </w:r>
      <w:r>
        <w:rPr>
          <w:spacing w:val="-8"/>
        </w:rPr>
        <w:t> </w:t>
      </w:r>
      <w:r>
        <w:rPr/>
        <w:t>oficina</w:t>
      </w:r>
      <w:r>
        <w:rPr>
          <w:spacing w:val="-8"/>
        </w:rPr>
        <w:t> </w:t>
      </w:r>
      <w:r>
        <w:rPr/>
        <w:t>pública</w:t>
      </w:r>
      <w:r>
        <w:rPr>
          <w:spacing w:val="-8"/>
        </w:rPr>
        <w:t> </w:t>
      </w:r>
      <w:r>
        <w:rPr/>
        <w:t>donde</w:t>
      </w:r>
      <w:r>
        <w:rPr>
          <w:spacing w:val="-8"/>
        </w:rPr>
        <w:t> </w:t>
      </w:r>
      <w:r>
        <w:rPr/>
        <w:t>deben quedar depositadas sus cuentas junto con el informe de gestión consolidado o, en los supuestos de no quedar obligada a depositar sus cuentas en ninguna oficina pública, o de haber optado por la elaboración de un informe separado de acuerdo con</w:t>
      </w:r>
      <w:r>
        <w:rPr>
          <w:spacing w:val="-10"/>
        </w:rPr>
        <w:t> </w:t>
      </w:r>
      <w:r>
        <w:rPr/>
        <w:t>el</w:t>
      </w:r>
      <w:r>
        <w:rPr>
          <w:spacing w:val="-9"/>
        </w:rPr>
        <w:t> </w:t>
      </w:r>
      <w:r>
        <w:rPr/>
        <w:t>apartado</w:t>
      </w:r>
      <w:r>
        <w:rPr>
          <w:spacing w:val="-9"/>
        </w:rPr>
        <w:t> </w:t>
      </w:r>
      <w:r>
        <w:rPr/>
        <w:t>siguiente,</w:t>
      </w:r>
      <w:r>
        <w:rPr>
          <w:spacing w:val="-10"/>
        </w:rPr>
        <w:t> </w:t>
      </w:r>
      <w:r>
        <w:rPr/>
        <w:t>sobre</w:t>
      </w:r>
      <w:r>
        <w:rPr>
          <w:spacing w:val="-9"/>
        </w:rPr>
        <w:t> </w:t>
      </w:r>
      <w:r>
        <w:rPr/>
        <w:t>dónde</w:t>
      </w:r>
      <w:r>
        <w:rPr>
          <w:spacing w:val="-9"/>
        </w:rPr>
        <w:t> </w:t>
      </w:r>
      <w:r>
        <w:rPr/>
        <w:t>se</w:t>
      </w:r>
      <w:r>
        <w:rPr>
          <w:spacing w:val="-10"/>
        </w:rPr>
        <w:t> </w:t>
      </w:r>
      <w:r>
        <w:rPr/>
        <w:t>encuentra</w:t>
      </w:r>
      <w:r>
        <w:rPr>
          <w:spacing w:val="-9"/>
        </w:rPr>
        <w:t> </w:t>
      </w:r>
      <w:r>
        <w:rPr/>
        <w:t>disponible</w:t>
      </w:r>
      <w:r>
        <w:rPr>
          <w:spacing w:val="-9"/>
        </w:rPr>
        <w:t> </w:t>
      </w:r>
      <w:r>
        <w:rPr/>
        <w:t>o</w:t>
      </w:r>
      <w:r>
        <w:rPr>
          <w:spacing w:val="-10"/>
        </w:rPr>
        <w:t> </w:t>
      </w:r>
      <w:r>
        <w:rPr/>
        <w:t>se</w:t>
      </w:r>
      <w:r>
        <w:rPr>
          <w:spacing w:val="-9"/>
        </w:rPr>
        <w:t> </w:t>
      </w:r>
      <w:r>
        <w:rPr/>
        <w:t>puede</w:t>
      </w:r>
      <w:r>
        <w:rPr>
          <w:spacing w:val="-9"/>
        </w:rPr>
        <w:t> </w:t>
      </w:r>
      <w:r>
        <w:rPr/>
        <w:t>acceder a la información consolidada de la sociedad</w:t>
      </w:r>
      <w:r>
        <w:rPr>
          <w:spacing w:val="-9"/>
        </w:rPr>
        <w:t> </w:t>
      </w:r>
      <w:r>
        <w:rPr/>
        <w:t>dominante.»</w:t>
      </w:r>
    </w:p>
    <w:p>
      <w:pPr>
        <w:pStyle w:val="BodyText"/>
        <w:spacing w:line="249" w:lineRule="auto" w:before="179"/>
        <w:ind w:left="1584" w:right="1367"/>
      </w:pPr>
      <w:r>
        <w:rPr/>
        <w:t>Tres. Se añaden los nuevos apartados 7 y 8 en el artículo 49, que quedan redactados de la forma siguiente:</w:t>
      </w:r>
    </w:p>
    <w:p>
      <w:pPr>
        <w:pStyle w:val="BodyText"/>
        <w:spacing w:line="249" w:lineRule="auto" w:before="172"/>
        <w:ind w:left="2151" w:right="1583"/>
        <w:jc w:val="both"/>
      </w:pPr>
      <w:r>
        <w:rPr/>
        <w:pict>
          <v:shape style="position:absolute;margin-left:561.85376pt;margin-top:71.136017pt;width:18.350pt;height:101.2pt;mso-position-horizontal-relative:page;mso-position-vertical-relative:paragraph;z-index:251675648"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t>«7. Se entenderá que una sociedad cumple con la obligación de elaborar el estado</w:t>
      </w:r>
      <w:r>
        <w:rPr>
          <w:spacing w:val="-6"/>
        </w:rPr>
        <w:t> </w:t>
      </w:r>
      <w:r>
        <w:rPr/>
        <w:t>de</w:t>
      </w:r>
      <w:r>
        <w:rPr>
          <w:spacing w:val="-6"/>
        </w:rPr>
        <w:t> </w:t>
      </w:r>
      <w:r>
        <w:rPr/>
        <w:t>información</w:t>
      </w:r>
      <w:r>
        <w:rPr>
          <w:spacing w:val="-6"/>
        </w:rPr>
        <w:t> </w:t>
      </w:r>
      <w:r>
        <w:rPr/>
        <w:t>no</w:t>
      </w:r>
      <w:r>
        <w:rPr>
          <w:spacing w:val="-6"/>
        </w:rPr>
        <w:t> </w:t>
      </w:r>
      <w:r>
        <w:rPr/>
        <w:t>financiera</w:t>
      </w:r>
      <w:r>
        <w:rPr>
          <w:spacing w:val="-4"/>
        </w:rPr>
        <w:t> </w:t>
      </w:r>
      <w:r>
        <w:rPr/>
        <w:t>consolidado</w:t>
      </w:r>
      <w:r>
        <w:rPr>
          <w:spacing w:val="-5"/>
        </w:rPr>
        <w:t> </w:t>
      </w:r>
      <w:r>
        <w:rPr/>
        <w:t>regulado</w:t>
      </w:r>
      <w:r>
        <w:rPr>
          <w:spacing w:val="-5"/>
        </w:rPr>
        <w:t> </w:t>
      </w:r>
      <w:r>
        <w:rPr/>
        <w:t>en</w:t>
      </w:r>
      <w:r>
        <w:rPr>
          <w:spacing w:val="-6"/>
        </w:rPr>
        <w:t> </w:t>
      </w:r>
      <w:r>
        <w:rPr/>
        <w:t>el</w:t>
      </w:r>
      <w:r>
        <w:rPr>
          <w:spacing w:val="-6"/>
        </w:rPr>
        <w:t> </w:t>
      </w:r>
      <w:r>
        <w:rPr/>
        <w:t>apartado</w:t>
      </w:r>
      <w:r>
        <w:rPr>
          <w:spacing w:val="-5"/>
        </w:rPr>
        <w:t> </w:t>
      </w:r>
      <w:r>
        <w:rPr/>
        <w:t>anterior</w:t>
      </w:r>
      <w:r>
        <w:rPr>
          <w:spacing w:val="-6"/>
        </w:rPr>
        <w:t> </w:t>
      </w:r>
      <w:r>
        <w:rPr/>
        <w:t>si emite</w:t>
      </w:r>
      <w:r>
        <w:rPr>
          <w:spacing w:val="-11"/>
        </w:rPr>
        <w:t> </w:t>
      </w:r>
      <w:r>
        <w:rPr/>
        <w:t>un</w:t>
      </w:r>
      <w:r>
        <w:rPr>
          <w:spacing w:val="-11"/>
        </w:rPr>
        <w:t> </w:t>
      </w:r>
      <w:r>
        <w:rPr/>
        <w:t>informe</w:t>
      </w:r>
      <w:r>
        <w:rPr>
          <w:spacing w:val="-10"/>
        </w:rPr>
        <w:t> </w:t>
      </w:r>
      <w:r>
        <w:rPr/>
        <w:t>separado,</w:t>
      </w:r>
      <w:r>
        <w:rPr>
          <w:spacing w:val="-11"/>
        </w:rPr>
        <w:t> </w:t>
      </w:r>
      <w:r>
        <w:rPr/>
        <w:t>correspondiente</w:t>
      </w:r>
      <w:r>
        <w:rPr>
          <w:spacing w:val="-11"/>
        </w:rPr>
        <w:t> </w:t>
      </w:r>
      <w:r>
        <w:rPr/>
        <w:t>al</w:t>
      </w:r>
      <w:r>
        <w:rPr>
          <w:spacing w:val="-10"/>
        </w:rPr>
        <w:t> </w:t>
      </w:r>
      <w:r>
        <w:rPr/>
        <w:t>mismo</w:t>
      </w:r>
      <w:r>
        <w:rPr>
          <w:spacing w:val="-11"/>
        </w:rPr>
        <w:t> </w:t>
      </w:r>
      <w:r>
        <w:rPr/>
        <w:t>ejercicio,</w:t>
      </w:r>
      <w:r>
        <w:rPr>
          <w:spacing w:val="-11"/>
        </w:rPr>
        <w:t> </w:t>
      </w:r>
      <w:r>
        <w:rPr/>
        <w:t>en</w:t>
      </w:r>
      <w:r>
        <w:rPr>
          <w:spacing w:val="-10"/>
        </w:rPr>
        <w:t> </w:t>
      </w:r>
      <w:r>
        <w:rPr/>
        <w:t>el</w:t>
      </w:r>
      <w:r>
        <w:rPr>
          <w:spacing w:val="-11"/>
        </w:rPr>
        <w:t> </w:t>
      </w:r>
      <w:r>
        <w:rPr/>
        <w:t>que</w:t>
      </w:r>
      <w:r>
        <w:rPr>
          <w:spacing w:val="-10"/>
        </w:rPr>
        <w:t> </w:t>
      </w:r>
      <w:r>
        <w:rPr/>
        <w:t>se</w:t>
      </w:r>
      <w:r>
        <w:rPr>
          <w:spacing w:val="-11"/>
        </w:rPr>
        <w:t> </w:t>
      </w:r>
      <w:r>
        <w:rPr/>
        <w:t>indique de manera expresa que dicha información forma parte del informe de gestión, se incluya la información que se exige para dicho estado y se someta a los mismos criterios de aprobación, depósito y publicación que el informe de</w:t>
      </w:r>
      <w:r>
        <w:rPr>
          <w:spacing w:val="-25"/>
        </w:rPr>
        <w:t> </w:t>
      </w:r>
      <w:r>
        <w:rPr/>
        <w:t>gestión.</w:t>
      </w:r>
    </w:p>
    <w:p>
      <w:pPr>
        <w:pStyle w:val="BodyText"/>
        <w:spacing w:line="249" w:lineRule="auto" w:before="5"/>
        <w:ind w:left="2151" w:right="1582"/>
        <w:jc w:val="both"/>
      </w:pPr>
      <w:r>
        <w:rPr/>
        <w:t>8. La información contenida en el informe de gestión consolidado en ningún caso justificará su ausencia en las cuentas anuales consolidadas cuando esta información deba incluirse en éstas de conformidad con lo previsto en esta sección y las disposiciones que la desarrollan.»</w:t>
      </w:r>
    </w:p>
    <w:p>
      <w:pPr>
        <w:spacing w:after="0" w:line="249" w:lineRule="auto"/>
        <w:jc w:val="both"/>
        <w:sectPr>
          <w:pgSz w:w="11910" w:h="16840"/>
          <w:pgMar w:header="611" w:footer="0" w:top="1400" w:bottom="0" w:left="400" w:right="400"/>
        </w:sectPr>
      </w:pPr>
    </w:p>
    <w:p>
      <w:pPr>
        <w:pStyle w:val="BodyText"/>
        <w:ind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979" w:val="left" w:leader="none"/>
          <w:tab w:pos="9059" w:val="left" w:leader="none"/>
        </w:tabs>
        <w:spacing w:before="39"/>
        <w:ind w:left="166"/>
      </w:pPr>
      <w:r>
        <w:rPr/>
        <w:pict>
          <v:shape style="position:absolute;margin-left:28.3465pt;margin-top:17.499195pt;width:538.6pt;height:.1pt;mso-position-horizontal-relative:page;mso-position-vertical-relative:paragraph;z-index:-251638784;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287</w:t>
        <w:tab/>
        <w:t>Sábado 25 de noviembre</w:t>
      </w:r>
      <w:r>
        <w:rPr>
          <w:color w:val="00447A"/>
          <w:spacing w:val="-3"/>
        </w:rPr>
        <w:t> </w:t>
      </w:r>
      <w:r>
        <w:rPr>
          <w:color w:val="00447A"/>
        </w:rPr>
        <w:t>de</w:t>
      </w:r>
      <w:r>
        <w:rPr>
          <w:color w:val="00447A"/>
          <w:spacing w:val="-1"/>
        </w:rPr>
        <w:t> </w:t>
      </w:r>
      <w:r>
        <w:rPr>
          <w:color w:val="00447A"/>
        </w:rPr>
        <w:t>2017</w:t>
        <w:tab/>
        <w:t>Sec. I. Pág.</w:t>
      </w:r>
      <w:r>
        <w:rPr>
          <w:color w:val="00447A"/>
          <w:spacing w:val="1"/>
        </w:rPr>
        <w:t> </w:t>
      </w:r>
      <w:r>
        <w:rPr>
          <w:color w:val="00447A"/>
          <w:spacing w:val="-3"/>
        </w:rPr>
        <w:t>114350</w:t>
      </w:r>
    </w:p>
    <w:p>
      <w:pPr>
        <w:pStyle w:val="BodyText"/>
        <w:ind w:firstLine="0"/>
        <w:rPr>
          <w:b/>
          <w:sz w:val="22"/>
        </w:rPr>
      </w:pPr>
    </w:p>
    <w:p>
      <w:pPr>
        <w:spacing w:line="249" w:lineRule="auto" w:before="170"/>
        <w:ind w:left="1924" w:right="1584" w:hanging="341"/>
        <w:jc w:val="left"/>
        <w:rPr>
          <w:i/>
          <w:sz w:val="20"/>
        </w:rPr>
      </w:pPr>
      <w:r>
        <w:rPr>
          <w:b/>
          <w:sz w:val="20"/>
        </w:rPr>
        <w:t>Artículo segundo</w:t>
      </w:r>
      <w:r>
        <w:rPr>
          <w:sz w:val="20"/>
        </w:rPr>
        <w:t>. </w:t>
      </w:r>
      <w:r>
        <w:rPr>
          <w:i/>
          <w:sz w:val="20"/>
        </w:rPr>
        <w:t>Modificación del texto refundido de la Ley de Sociedades de Capital, </w:t>
      </w:r>
      <w:r>
        <w:rPr>
          <w:i/>
          <w:sz w:val="20"/>
        </w:rPr>
        <w:t>aprobado por el Real Decreto Legislativo 1/2010, de 2 de julio.</w:t>
      </w:r>
    </w:p>
    <w:p>
      <w:pPr>
        <w:pStyle w:val="BodyText"/>
        <w:spacing w:line="249" w:lineRule="auto" w:before="172"/>
        <w:ind w:left="1584" w:right="1584"/>
      </w:pPr>
      <w:r>
        <w:rPr/>
        <w:t>El texto refundido de la Ley de Sociedades de Capital, aprobado por el Real Decreto Legislativo 1/2010, de 2 de julio, queda modificado como sigue:</w:t>
      </w:r>
    </w:p>
    <w:p>
      <w:pPr>
        <w:pStyle w:val="BodyText"/>
        <w:tabs>
          <w:tab w:pos="2550" w:val="left" w:leader="none"/>
        </w:tabs>
        <w:spacing w:line="249" w:lineRule="auto" w:before="171"/>
        <w:ind w:left="1584" w:right="1584"/>
      </w:pPr>
      <w:r>
        <w:rPr/>
        <w:t>Uno.</w:t>
        <w:tab/>
        <w:t>Se da nueva redacción al apartado 5 del artículo 262, que queda redactado como sigue:</w:t>
      </w:r>
    </w:p>
    <w:p>
      <w:pPr>
        <w:pStyle w:val="BodyText"/>
        <w:spacing w:line="249" w:lineRule="auto" w:before="172"/>
        <w:ind w:left="2151" w:right="1578"/>
        <w:jc w:val="both"/>
      </w:pPr>
      <w:r>
        <w:rPr/>
        <w:t>«5. Las </w:t>
      </w:r>
      <w:r>
        <w:rPr>
          <w:spacing w:val="2"/>
        </w:rPr>
        <w:t>sociedades </w:t>
      </w:r>
      <w:r>
        <w:rPr/>
        <w:t>de </w:t>
      </w:r>
      <w:r>
        <w:rPr>
          <w:spacing w:val="2"/>
        </w:rPr>
        <w:t>capital que, </w:t>
      </w:r>
      <w:r>
        <w:rPr/>
        <w:t>de </w:t>
      </w:r>
      <w:r>
        <w:rPr>
          <w:spacing w:val="2"/>
        </w:rPr>
        <w:t>conformidad </w:t>
      </w:r>
      <w:r>
        <w:rPr/>
        <w:t>con la </w:t>
      </w:r>
      <w:r>
        <w:rPr>
          <w:spacing w:val="2"/>
        </w:rPr>
        <w:t>legislación </w:t>
      </w:r>
      <w:r>
        <w:rPr>
          <w:spacing w:val="3"/>
        </w:rPr>
        <w:t>de </w:t>
      </w:r>
      <w:r>
        <w:rPr>
          <w:spacing w:val="2"/>
        </w:rPr>
        <w:t>auditoría </w:t>
      </w:r>
      <w:r>
        <w:rPr/>
        <w:t>de </w:t>
      </w:r>
      <w:r>
        <w:rPr>
          <w:spacing w:val="2"/>
        </w:rPr>
        <w:t>cuentas, tengan </w:t>
      </w:r>
      <w:r>
        <w:rPr/>
        <w:t>la </w:t>
      </w:r>
      <w:r>
        <w:rPr>
          <w:spacing w:val="2"/>
        </w:rPr>
        <w:t>consideración </w:t>
      </w:r>
      <w:r>
        <w:rPr/>
        <w:t>de </w:t>
      </w:r>
      <w:r>
        <w:rPr>
          <w:spacing w:val="2"/>
        </w:rPr>
        <w:t>entidades </w:t>
      </w:r>
      <w:r>
        <w:rPr/>
        <w:t>de </w:t>
      </w:r>
      <w:r>
        <w:rPr>
          <w:spacing w:val="2"/>
        </w:rPr>
        <w:t>interés </w:t>
      </w:r>
      <w:r>
        <w:rPr>
          <w:spacing w:val="3"/>
        </w:rPr>
        <w:t>público </w:t>
      </w:r>
      <w:r>
        <w:rPr/>
        <w:t>deberán incluir en el informe de gestión un estado de información no financiera o elaborar un informe </w:t>
      </w:r>
      <w:r>
        <w:rPr>
          <w:spacing w:val="2"/>
        </w:rPr>
        <w:t>separado </w:t>
      </w:r>
      <w:r>
        <w:rPr/>
        <w:t>con el </w:t>
      </w:r>
      <w:r>
        <w:rPr>
          <w:spacing w:val="2"/>
        </w:rPr>
        <w:t>mismo contenido </w:t>
      </w:r>
      <w:r>
        <w:rPr/>
        <w:t>que el previsto para </w:t>
      </w:r>
      <w:r>
        <w:rPr>
          <w:spacing w:val="2"/>
        </w:rPr>
        <w:t>las</w:t>
      </w:r>
      <w:r>
        <w:rPr>
          <w:spacing w:val="59"/>
        </w:rPr>
        <w:t> </w:t>
      </w:r>
      <w:r>
        <w:rPr/>
        <w:t>cuentas</w:t>
      </w:r>
      <w:r>
        <w:rPr>
          <w:spacing w:val="-8"/>
        </w:rPr>
        <w:t> </w:t>
      </w:r>
      <w:r>
        <w:rPr/>
        <w:t>consolidadas</w:t>
      </w:r>
      <w:r>
        <w:rPr>
          <w:spacing w:val="-7"/>
        </w:rPr>
        <w:t> </w:t>
      </w:r>
      <w:r>
        <w:rPr/>
        <w:t>por</w:t>
      </w:r>
      <w:r>
        <w:rPr>
          <w:spacing w:val="-8"/>
        </w:rPr>
        <w:t> </w:t>
      </w:r>
      <w:r>
        <w:rPr/>
        <w:t>el</w:t>
      </w:r>
      <w:r>
        <w:rPr>
          <w:spacing w:val="-7"/>
        </w:rPr>
        <w:t> </w:t>
      </w:r>
      <w:r>
        <w:rPr/>
        <w:t>artículo</w:t>
      </w:r>
      <w:r>
        <w:rPr>
          <w:spacing w:val="-8"/>
        </w:rPr>
        <w:t> </w:t>
      </w:r>
      <w:r>
        <w:rPr/>
        <w:t>49,</w:t>
      </w:r>
      <w:r>
        <w:rPr>
          <w:spacing w:val="-7"/>
        </w:rPr>
        <w:t> </w:t>
      </w:r>
      <w:r>
        <w:rPr/>
        <w:t>apartados</w:t>
      </w:r>
      <w:r>
        <w:rPr>
          <w:spacing w:val="-8"/>
        </w:rPr>
        <w:t> </w:t>
      </w:r>
      <w:r>
        <w:rPr/>
        <w:t>5,</w:t>
      </w:r>
      <w:r>
        <w:rPr>
          <w:spacing w:val="-7"/>
        </w:rPr>
        <w:t> </w:t>
      </w:r>
      <w:r>
        <w:rPr/>
        <w:t>6</w:t>
      </w:r>
      <w:r>
        <w:rPr>
          <w:spacing w:val="-8"/>
        </w:rPr>
        <w:t> </w:t>
      </w:r>
      <w:r>
        <w:rPr/>
        <w:t>y</w:t>
      </w:r>
      <w:r>
        <w:rPr>
          <w:spacing w:val="-7"/>
        </w:rPr>
        <w:t> </w:t>
      </w:r>
      <w:r>
        <w:rPr/>
        <w:t>7</w:t>
      </w:r>
      <w:r>
        <w:rPr>
          <w:spacing w:val="-8"/>
        </w:rPr>
        <w:t> </w:t>
      </w:r>
      <w:r>
        <w:rPr/>
        <w:t>del</w:t>
      </w:r>
      <w:r>
        <w:rPr>
          <w:spacing w:val="-7"/>
        </w:rPr>
        <w:t> </w:t>
      </w:r>
      <w:r>
        <w:rPr/>
        <w:t>Código</w:t>
      </w:r>
      <w:r>
        <w:rPr>
          <w:spacing w:val="-8"/>
        </w:rPr>
        <w:t> </w:t>
      </w:r>
      <w:r>
        <w:rPr/>
        <w:t>de</w:t>
      </w:r>
      <w:r>
        <w:rPr>
          <w:spacing w:val="-7"/>
        </w:rPr>
        <w:t> </w:t>
      </w:r>
      <w:r>
        <w:rPr/>
        <w:t>Comercio, aunque referido exclusivamente a la sociedad en cuestión siempre que concurran en ella los siguientes</w:t>
      </w:r>
      <w:r>
        <w:rPr>
          <w:spacing w:val="-4"/>
        </w:rPr>
        <w:t> </w:t>
      </w:r>
      <w:r>
        <w:rPr/>
        <w:t>requisitos:</w:t>
      </w:r>
    </w:p>
    <w:p>
      <w:pPr>
        <w:pStyle w:val="ListParagraph"/>
        <w:numPr>
          <w:ilvl w:val="0"/>
          <w:numId w:val="4"/>
        </w:numPr>
        <w:tabs>
          <w:tab w:pos="2870" w:val="left" w:leader="none"/>
        </w:tabs>
        <w:spacing w:line="249" w:lineRule="auto" w:before="176" w:after="0"/>
        <w:ind w:left="2151" w:right="1582" w:firstLine="340"/>
        <w:jc w:val="left"/>
        <w:rPr>
          <w:sz w:val="20"/>
        </w:rPr>
      </w:pPr>
      <w:r>
        <w:rPr>
          <w:sz w:val="20"/>
        </w:rPr>
        <w:t>Que el número medio de trabajadores empleados durante el ejercicio sea superior a</w:t>
      </w:r>
      <w:r>
        <w:rPr>
          <w:spacing w:val="-2"/>
          <w:sz w:val="20"/>
        </w:rPr>
        <w:t> </w:t>
      </w:r>
      <w:r>
        <w:rPr>
          <w:sz w:val="20"/>
        </w:rPr>
        <w:t>500.</w:t>
      </w:r>
    </w:p>
    <w:p>
      <w:pPr>
        <w:pStyle w:val="ListParagraph"/>
        <w:numPr>
          <w:ilvl w:val="0"/>
          <w:numId w:val="4"/>
        </w:numPr>
        <w:tabs>
          <w:tab w:pos="2872" w:val="left" w:leader="none"/>
          <w:tab w:pos="2873" w:val="left" w:leader="none"/>
        </w:tabs>
        <w:spacing w:line="249" w:lineRule="auto" w:before="2" w:after="0"/>
        <w:ind w:left="2151" w:right="1584" w:firstLine="340"/>
        <w:jc w:val="left"/>
        <w:rPr>
          <w:sz w:val="20"/>
        </w:rPr>
      </w:pPr>
      <w:r>
        <w:rPr>
          <w:sz w:val="20"/>
        </w:rPr>
        <w:t>Que durante dos ejercicios consecutivos reúnan, a la fecha de cierre de cada uno de ellos, al menos dos de las circunstancias</w:t>
      </w:r>
      <w:r>
        <w:rPr>
          <w:spacing w:val="-11"/>
          <w:sz w:val="20"/>
        </w:rPr>
        <w:t> </w:t>
      </w:r>
      <w:r>
        <w:rPr>
          <w:sz w:val="20"/>
        </w:rPr>
        <w:t>siguientes:</w:t>
      </w:r>
    </w:p>
    <w:p>
      <w:pPr>
        <w:pStyle w:val="BodyText"/>
        <w:spacing w:line="249" w:lineRule="auto" w:before="171"/>
        <w:ind w:left="2491" w:right="1584" w:firstLine="0"/>
      </w:pPr>
      <w:r>
        <w:rPr/>
        <w:t>1.º Que el total de las partidas del activo sea superior a 20.000.000 de euros. 2.º Que el importe neto de la cifra anual de negocios supere los 40.000.000 de</w:t>
      </w:r>
    </w:p>
    <w:p>
      <w:pPr>
        <w:pStyle w:val="BodyText"/>
        <w:spacing w:before="2"/>
        <w:ind w:left="2151" w:firstLine="0"/>
      </w:pPr>
      <w:r>
        <w:rPr/>
        <w:t>euros.</w:t>
      </w:r>
    </w:p>
    <w:p>
      <w:pPr>
        <w:pStyle w:val="BodyText"/>
        <w:spacing w:line="249" w:lineRule="auto" w:before="10"/>
        <w:ind w:left="2151" w:right="1584"/>
      </w:pPr>
      <w:r>
        <w:rPr/>
        <w:t>3.º Que el número medio de trabajadores empleados durante el ejercicio sea superior a doscientos cincuenta.</w:t>
      </w:r>
    </w:p>
    <w:p>
      <w:pPr>
        <w:pStyle w:val="BodyText"/>
        <w:spacing w:line="249" w:lineRule="auto" w:before="172"/>
        <w:ind w:left="2151" w:right="1581"/>
        <w:jc w:val="both"/>
      </w:pPr>
      <w:r>
        <w:rPr/>
        <w:t>Las sociedades cesarán en la obligación de elaborar el estado de información no financiera si dejan de reunir, durante dos ejercicios consecutivos dos de </w:t>
      </w:r>
      <w:r>
        <w:rPr>
          <w:spacing w:val="2"/>
        </w:rPr>
        <w:t>los</w:t>
      </w:r>
      <w:r>
        <w:rPr>
          <w:spacing w:val="59"/>
        </w:rPr>
        <w:t> </w:t>
      </w:r>
      <w:r>
        <w:rPr/>
        <w:t>requisitos de la letra b) </w:t>
      </w:r>
      <w:r>
        <w:rPr>
          <w:spacing w:val="-3"/>
        </w:rPr>
        <w:t>anterior, </w:t>
      </w:r>
      <w:r>
        <w:rPr/>
        <w:t>o cuando al cierre del ejercicio el número medio de trabajadores empleados no excediera de 500.</w:t>
      </w:r>
    </w:p>
    <w:p>
      <w:pPr>
        <w:pStyle w:val="BodyText"/>
        <w:spacing w:line="249" w:lineRule="auto" w:before="3"/>
        <w:ind w:left="2151" w:right="1579"/>
        <w:jc w:val="both"/>
      </w:pPr>
      <w:r>
        <w:rPr/>
        <w:t>En los dos primeros ejercicios sociales desde la constitución de la sociedad, estará obligada a elaborar el estado de información no financiera consolidado cuando al cierre del primer ejercicio se cumplan, al menos, dos de las tres circunstancias a que se refiere el apartado b), siempre que al cierre del ejercicio se cumpla además el requisito previsto en el apartado a).</w:t>
      </w:r>
    </w:p>
    <w:p>
      <w:pPr>
        <w:pStyle w:val="BodyText"/>
        <w:spacing w:line="249" w:lineRule="auto" w:before="4"/>
        <w:ind w:left="2151" w:right="1581"/>
        <w:jc w:val="both"/>
      </w:pPr>
      <w:r>
        <w:rPr/>
        <w:t>En casos excepcionales se podrá omitir información relativa a acontecimientos inminentes o cuestiones que están siendo objeto de negociación cuando, en la opinión debidamente justificada del órgano de administración, la divulgación de dicha información pueda perjudicar gravemente a la posición comercial del grupo, siempre que esa omisión no impida una comprensión fiel y equilibrada de la evolución, los resultados y la situación del grupo, y del impacto de su actividad.</w:t>
      </w:r>
    </w:p>
    <w:p>
      <w:pPr>
        <w:pStyle w:val="BodyText"/>
        <w:spacing w:line="249" w:lineRule="auto" w:before="5"/>
        <w:ind w:left="2151" w:right="1578"/>
        <w:jc w:val="both"/>
      </w:pPr>
      <w:r>
        <w:rPr/>
        <w:pict>
          <v:shape style="position:absolute;margin-left:561.85376pt;margin-top:73.274200pt;width:18.350pt;height:101.2pt;mso-position-horizontal-relative:page;mso-position-vertical-relative:paragraph;z-index:251678720"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t>Una sociedad dependiente de un grupo estará dispensada de la obligación establecida en este apartado si dicha empresa y sus dependientes, si las tuviera, están incluidas a su vez en el informe de gestión consolidado de otra empresa, elaborado conforme al contenido establecido en este artículo. Si una sociedad se acoge a esta opción, deberá incluir en el informe de gestión una referencia a la identidad de la sociedad dominante y al Registro Mercantil u otra oficina pública </w:t>
      </w:r>
      <w:r>
        <w:rPr>
          <w:spacing w:val="2"/>
        </w:rPr>
        <w:t>donde deben quedar depositadas </w:t>
      </w:r>
      <w:r>
        <w:rPr/>
        <w:t>sus </w:t>
      </w:r>
      <w:r>
        <w:rPr>
          <w:spacing w:val="2"/>
        </w:rPr>
        <w:t>cuentas junto </w:t>
      </w:r>
      <w:r>
        <w:rPr/>
        <w:t>con el </w:t>
      </w:r>
      <w:r>
        <w:rPr>
          <w:spacing w:val="2"/>
        </w:rPr>
        <w:t>informe </w:t>
      </w:r>
      <w:r>
        <w:rPr/>
        <w:t>de </w:t>
      </w:r>
      <w:r>
        <w:rPr>
          <w:spacing w:val="3"/>
        </w:rPr>
        <w:t>gestión </w:t>
      </w:r>
      <w:r>
        <w:rPr/>
        <w:t>consolidado o, en los supuestos de no quedar obligada a depositar sus cuentas en ninguna</w:t>
      </w:r>
      <w:r>
        <w:rPr>
          <w:spacing w:val="-7"/>
        </w:rPr>
        <w:t> </w:t>
      </w:r>
      <w:r>
        <w:rPr/>
        <w:t>oficina</w:t>
      </w:r>
      <w:r>
        <w:rPr>
          <w:spacing w:val="-7"/>
        </w:rPr>
        <w:t> </w:t>
      </w:r>
      <w:r>
        <w:rPr/>
        <w:t>pública,</w:t>
      </w:r>
      <w:r>
        <w:rPr>
          <w:spacing w:val="-7"/>
        </w:rPr>
        <w:t> </w:t>
      </w:r>
      <w:r>
        <w:rPr/>
        <w:t>o</w:t>
      </w:r>
      <w:r>
        <w:rPr>
          <w:spacing w:val="-8"/>
        </w:rPr>
        <w:t> </w:t>
      </w:r>
      <w:r>
        <w:rPr/>
        <w:t>de</w:t>
      </w:r>
      <w:r>
        <w:rPr>
          <w:spacing w:val="-7"/>
        </w:rPr>
        <w:t> </w:t>
      </w:r>
      <w:r>
        <w:rPr/>
        <w:t>haber</w:t>
      </w:r>
      <w:r>
        <w:rPr>
          <w:spacing w:val="-7"/>
        </w:rPr>
        <w:t> </w:t>
      </w:r>
      <w:r>
        <w:rPr/>
        <w:t>optado</w:t>
      </w:r>
      <w:r>
        <w:rPr>
          <w:spacing w:val="-7"/>
        </w:rPr>
        <w:t> </w:t>
      </w:r>
      <w:r>
        <w:rPr/>
        <w:t>por</w:t>
      </w:r>
      <w:r>
        <w:rPr>
          <w:spacing w:val="-8"/>
        </w:rPr>
        <w:t> </w:t>
      </w:r>
      <w:r>
        <w:rPr/>
        <w:t>la</w:t>
      </w:r>
      <w:r>
        <w:rPr>
          <w:spacing w:val="-6"/>
        </w:rPr>
        <w:t> </w:t>
      </w:r>
      <w:r>
        <w:rPr/>
        <w:t>elaboración</w:t>
      </w:r>
      <w:r>
        <w:rPr>
          <w:spacing w:val="-7"/>
        </w:rPr>
        <w:t> </w:t>
      </w:r>
      <w:r>
        <w:rPr/>
        <w:t>del</w:t>
      </w:r>
      <w:r>
        <w:rPr>
          <w:spacing w:val="-7"/>
        </w:rPr>
        <w:t> </w:t>
      </w:r>
      <w:r>
        <w:rPr/>
        <w:t>informe</w:t>
      </w:r>
      <w:r>
        <w:rPr>
          <w:spacing w:val="-7"/>
        </w:rPr>
        <w:t> </w:t>
      </w:r>
      <w:r>
        <w:rPr/>
        <w:t>separado, </w:t>
      </w:r>
      <w:r>
        <w:rPr>
          <w:spacing w:val="4"/>
        </w:rPr>
        <w:t>sobre dónde </w:t>
      </w:r>
      <w:r>
        <w:rPr>
          <w:spacing w:val="2"/>
        </w:rPr>
        <w:t>se </w:t>
      </w:r>
      <w:r>
        <w:rPr>
          <w:spacing w:val="4"/>
        </w:rPr>
        <w:t>encuentra disponible </w:t>
      </w:r>
      <w:r>
        <w:rPr/>
        <w:t>o </w:t>
      </w:r>
      <w:r>
        <w:rPr>
          <w:spacing w:val="2"/>
        </w:rPr>
        <w:t>se </w:t>
      </w:r>
      <w:r>
        <w:rPr>
          <w:spacing w:val="4"/>
        </w:rPr>
        <w:t>puede acceder </w:t>
      </w:r>
      <w:r>
        <w:rPr/>
        <w:t>a </w:t>
      </w:r>
      <w:r>
        <w:rPr>
          <w:spacing w:val="2"/>
        </w:rPr>
        <w:t>la </w:t>
      </w:r>
      <w:r>
        <w:rPr>
          <w:spacing w:val="4"/>
        </w:rPr>
        <w:t>información </w:t>
      </w:r>
      <w:r>
        <w:rPr/>
        <w:t>consolidada de la sociedad</w:t>
      </w:r>
      <w:r>
        <w:rPr>
          <w:spacing w:val="-3"/>
        </w:rPr>
        <w:t> </w:t>
      </w:r>
      <w:r>
        <w:rPr/>
        <w:t>dominante.»</w:t>
      </w:r>
    </w:p>
    <w:p>
      <w:pPr>
        <w:spacing w:after="0" w:line="249" w:lineRule="auto"/>
        <w:jc w:val="both"/>
        <w:sectPr>
          <w:headerReference w:type="default" r:id="rId12"/>
          <w:headerReference w:type="even" r:id="rId13"/>
          <w:pgSz w:w="11910" w:h="16840"/>
          <w:pgMar w:header="611" w:footer="0" w:top="1240" w:bottom="0" w:left="400" w:right="400"/>
        </w:sect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BodyText"/>
        <w:spacing w:before="5"/>
        <w:ind w:firstLine="0"/>
        <w:rPr>
          <w:sz w:val="24"/>
        </w:rPr>
      </w:pPr>
      <w:r>
        <w:rPr/>
        <w:pict>
          <v:shape style="position:absolute;margin-left:28.3465pt;margin-top:16.507935pt;width:538.6pt;height:.1pt;mso-position-horizontal-relative:page;mso-position-vertical-relative:paragraph;z-index:-251635712;mso-wrap-distance-left:0;mso-wrap-distance-right:0" coordorigin="567,330" coordsize="10772,0" path="m567,330l11339,330e" filled="false" stroked="true" strokeweight="1pt" strokecolor="#00447a">
            <v:path arrowok="t"/>
            <v:stroke dashstyle="solid"/>
            <w10:wrap type="topAndBottom"/>
          </v:shape>
        </w:pict>
      </w:r>
    </w:p>
    <w:p>
      <w:pPr>
        <w:pStyle w:val="BodyText"/>
        <w:spacing w:before="7"/>
        <w:ind w:firstLine="0"/>
        <w:rPr>
          <w:sz w:val="28"/>
        </w:rPr>
      </w:pPr>
    </w:p>
    <w:p>
      <w:pPr>
        <w:pStyle w:val="BodyText"/>
        <w:spacing w:before="94"/>
        <w:ind w:left="168" w:firstLine="0"/>
        <w:jc w:val="center"/>
      </w:pPr>
      <w:r>
        <w:rPr/>
        <w:t>Dos. Se añade un nuevo apartado 6 en el artículo 262, con la siguiente redacción:</w:t>
      </w:r>
    </w:p>
    <w:p>
      <w:pPr>
        <w:pStyle w:val="BodyText"/>
        <w:spacing w:line="249" w:lineRule="auto" w:before="180"/>
        <w:ind w:left="2151" w:right="1578"/>
        <w:jc w:val="both"/>
      </w:pPr>
      <w:r>
        <w:rPr/>
        <w:t>«6. La información contenida en el informe de gestión en ningún caso justificará su ausencia en las cuentas anuales cuando esta información deba incluirse en éstas de conformidad con lo previsto en este título y las disposiciones que lo desarrollan.»</w:t>
      </w:r>
    </w:p>
    <w:p>
      <w:pPr>
        <w:pStyle w:val="BodyText"/>
        <w:spacing w:line="249" w:lineRule="auto" w:before="173"/>
        <w:ind w:left="1584" w:right="1584"/>
      </w:pPr>
      <w:r>
        <w:rPr/>
        <w:t>Tres. Se modifica la redacción del subapartado 6.º del artículo 540.4.c) que queda redactada como sigue:</w:t>
      </w:r>
    </w:p>
    <w:p>
      <w:pPr>
        <w:pStyle w:val="BodyText"/>
        <w:spacing w:line="249" w:lineRule="auto" w:before="172"/>
        <w:ind w:left="2151" w:right="1581"/>
        <w:jc w:val="both"/>
      </w:pPr>
      <w:r>
        <w:rPr/>
        <w:t>«Una</w:t>
      </w:r>
      <w:r>
        <w:rPr>
          <w:spacing w:val="-11"/>
        </w:rPr>
        <w:t> </w:t>
      </w:r>
      <w:r>
        <w:rPr/>
        <w:t>descripción</w:t>
      </w:r>
      <w:r>
        <w:rPr>
          <w:spacing w:val="-11"/>
        </w:rPr>
        <w:t> </w:t>
      </w:r>
      <w:r>
        <w:rPr/>
        <w:t>de</w:t>
      </w:r>
      <w:r>
        <w:rPr>
          <w:spacing w:val="-10"/>
        </w:rPr>
        <w:t> </w:t>
      </w:r>
      <w:r>
        <w:rPr/>
        <w:t>la</w:t>
      </w:r>
      <w:r>
        <w:rPr>
          <w:spacing w:val="-11"/>
        </w:rPr>
        <w:t> </w:t>
      </w:r>
      <w:r>
        <w:rPr/>
        <w:t>política</w:t>
      </w:r>
      <w:r>
        <w:rPr>
          <w:spacing w:val="-10"/>
        </w:rPr>
        <w:t> </w:t>
      </w:r>
      <w:r>
        <w:rPr/>
        <w:t>de</w:t>
      </w:r>
      <w:r>
        <w:rPr>
          <w:spacing w:val="-11"/>
        </w:rPr>
        <w:t> </w:t>
      </w:r>
      <w:r>
        <w:rPr/>
        <w:t>diversidad</w:t>
      </w:r>
      <w:r>
        <w:rPr>
          <w:spacing w:val="-10"/>
        </w:rPr>
        <w:t> </w:t>
      </w:r>
      <w:r>
        <w:rPr/>
        <w:t>aplicada</w:t>
      </w:r>
      <w:r>
        <w:rPr>
          <w:spacing w:val="-11"/>
        </w:rPr>
        <w:t> </w:t>
      </w:r>
      <w:r>
        <w:rPr/>
        <w:t>en</w:t>
      </w:r>
      <w:r>
        <w:rPr>
          <w:spacing w:val="-10"/>
        </w:rPr>
        <w:t> </w:t>
      </w:r>
      <w:r>
        <w:rPr/>
        <w:t>relación</w:t>
      </w:r>
      <w:r>
        <w:rPr>
          <w:spacing w:val="-11"/>
        </w:rPr>
        <w:t> </w:t>
      </w:r>
      <w:r>
        <w:rPr/>
        <w:t>con</w:t>
      </w:r>
      <w:r>
        <w:rPr>
          <w:spacing w:val="-10"/>
        </w:rPr>
        <w:t> </w:t>
      </w:r>
      <w:r>
        <w:rPr/>
        <w:t>el</w:t>
      </w:r>
      <w:r>
        <w:rPr>
          <w:spacing w:val="-11"/>
        </w:rPr>
        <w:t> </w:t>
      </w:r>
      <w:r>
        <w:rPr/>
        <w:t>consejo de administración, incluyendo sus objetivos, las medidas adoptadas, la forma en la que</w:t>
      </w:r>
      <w:r>
        <w:rPr>
          <w:spacing w:val="-7"/>
        </w:rPr>
        <w:t> </w:t>
      </w:r>
      <w:r>
        <w:rPr/>
        <w:t>se</w:t>
      </w:r>
      <w:r>
        <w:rPr>
          <w:spacing w:val="-7"/>
        </w:rPr>
        <w:t> </w:t>
      </w:r>
      <w:r>
        <w:rPr/>
        <w:t>han</w:t>
      </w:r>
      <w:r>
        <w:rPr>
          <w:spacing w:val="-7"/>
        </w:rPr>
        <w:t> </w:t>
      </w:r>
      <w:r>
        <w:rPr/>
        <w:t>aplicado</w:t>
      </w:r>
      <w:r>
        <w:rPr>
          <w:spacing w:val="-7"/>
        </w:rPr>
        <w:t> </w:t>
      </w:r>
      <w:r>
        <w:rPr/>
        <w:t>y</w:t>
      </w:r>
      <w:r>
        <w:rPr>
          <w:spacing w:val="-7"/>
        </w:rPr>
        <w:t> </w:t>
      </w:r>
      <w:r>
        <w:rPr/>
        <w:t>los</w:t>
      </w:r>
      <w:r>
        <w:rPr>
          <w:spacing w:val="-7"/>
        </w:rPr>
        <w:t> </w:t>
      </w:r>
      <w:r>
        <w:rPr/>
        <w:t>resultados</w:t>
      </w:r>
      <w:r>
        <w:rPr>
          <w:spacing w:val="-7"/>
        </w:rPr>
        <w:t> </w:t>
      </w:r>
      <w:r>
        <w:rPr/>
        <w:t>en</w:t>
      </w:r>
      <w:r>
        <w:rPr>
          <w:spacing w:val="-7"/>
        </w:rPr>
        <w:t> </w:t>
      </w:r>
      <w:r>
        <w:rPr/>
        <w:t>el</w:t>
      </w:r>
      <w:r>
        <w:rPr>
          <w:spacing w:val="-7"/>
        </w:rPr>
        <w:t> </w:t>
      </w:r>
      <w:r>
        <w:rPr/>
        <w:t>período</w:t>
      </w:r>
      <w:r>
        <w:rPr>
          <w:spacing w:val="-7"/>
        </w:rPr>
        <w:t> </w:t>
      </w:r>
      <w:r>
        <w:rPr/>
        <w:t>de</w:t>
      </w:r>
      <w:r>
        <w:rPr>
          <w:spacing w:val="-7"/>
        </w:rPr>
        <w:t> </w:t>
      </w:r>
      <w:r>
        <w:rPr/>
        <w:t>presentación</w:t>
      </w:r>
      <w:r>
        <w:rPr>
          <w:spacing w:val="-7"/>
        </w:rPr>
        <w:t> </w:t>
      </w:r>
      <w:r>
        <w:rPr/>
        <w:t>de</w:t>
      </w:r>
      <w:r>
        <w:rPr>
          <w:spacing w:val="-7"/>
        </w:rPr>
        <w:t> </w:t>
      </w:r>
      <w:r>
        <w:rPr/>
        <w:t>informes,</w:t>
      </w:r>
      <w:r>
        <w:rPr>
          <w:spacing w:val="-7"/>
        </w:rPr>
        <w:t> </w:t>
      </w:r>
      <w:r>
        <w:rPr/>
        <w:t>así como</w:t>
      </w:r>
      <w:r>
        <w:rPr>
          <w:spacing w:val="-10"/>
        </w:rPr>
        <w:t> </w:t>
      </w:r>
      <w:r>
        <w:rPr/>
        <w:t>las</w:t>
      </w:r>
      <w:r>
        <w:rPr>
          <w:spacing w:val="-11"/>
        </w:rPr>
        <w:t> </w:t>
      </w:r>
      <w:r>
        <w:rPr/>
        <w:t>medidas</w:t>
      </w:r>
      <w:r>
        <w:rPr>
          <w:spacing w:val="-9"/>
        </w:rPr>
        <w:t> </w:t>
      </w:r>
      <w:r>
        <w:rPr/>
        <w:t>que,</w:t>
      </w:r>
      <w:r>
        <w:rPr>
          <w:spacing w:val="-11"/>
        </w:rPr>
        <w:t> </w:t>
      </w:r>
      <w:r>
        <w:rPr/>
        <w:t>en</w:t>
      </w:r>
      <w:r>
        <w:rPr>
          <w:spacing w:val="-11"/>
        </w:rPr>
        <w:t> </w:t>
      </w:r>
      <w:r>
        <w:rPr/>
        <w:t>su</w:t>
      </w:r>
      <w:r>
        <w:rPr>
          <w:spacing w:val="-9"/>
        </w:rPr>
        <w:t> </w:t>
      </w:r>
      <w:r>
        <w:rPr/>
        <w:t>caso,</w:t>
      </w:r>
      <w:r>
        <w:rPr>
          <w:spacing w:val="-10"/>
        </w:rPr>
        <w:t> </w:t>
      </w:r>
      <w:r>
        <w:rPr/>
        <w:t>hubiera</w:t>
      </w:r>
      <w:r>
        <w:rPr>
          <w:spacing w:val="-11"/>
        </w:rPr>
        <w:t> </w:t>
      </w:r>
      <w:r>
        <w:rPr/>
        <w:t>acordado</w:t>
      </w:r>
      <w:r>
        <w:rPr>
          <w:spacing w:val="-10"/>
        </w:rPr>
        <w:t> </w:t>
      </w:r>
      <w:r>
        <w:rPr/>
        <w:t>en</w:t>
      </w:r>
      <w:r>
        <w:rPr>
          <w:spacing w:val="-11"/>
        </w:rPr>
        <w:t> </w:t>
      </w:r>
      <w:r>
        <w:rPr/>
        <w:t>este</w:t>
      </w:r>
      <w:r>
        <w:rPr>
          <w:spacing w:val="-10"/>
        </w:rPr>
        <w:t> </w:t>
      </w:r>
      <w:r>
        <w:rPr/>
        <w:t>sentido</w:t>
      </w:r>
      <w:r>
        <w:rPr>
          <w:spacing w:val="-10"/>
        </w:rPr>
        <w:t> </w:t>
      </w:r>
      <w:r>
        <w:rPr/>
        <w:t>la</w:t>
      </w:r>
      <w:r>
        <w:rPr>
          <w:spacing w:val="-11"/>
        </w:rPr>
        <w:t> </w:t>
      </w:r>
      <w:r>
        <w:rPr/>
        <w:t>comisión</w:t>
      </w:r>
      <w:r>
        <w:rPr>
          <w:spacing w:val="-9"/>
        </w:rPr>
        <w:t> </w:t>
      </w:r>
      <w:r>
        <w:rPr/>
        <w:t>de </w:t>
      </w:r>
      <w:r>
        <w:rPr>
          <w:spacing w:val="4"/>
        </w:rPr>
        <w:t>nombramientos. </w:t>
      </w:r>
      <w:r>
        <w:rPr>
          <w:spacing w:val="2"/>
        </w:rPr>
        <w:t>La </w:t>
      </w:r>
      <w:r>
        <w:rPr>
          <w:spacing w:val="4"/>
        </w:rPr>
        <w:t>política </w:t>
      </w:r>
      <w:r>
        <w:rPr>
          <w:spacing w:val="2"/>
        </w:rPr>
        <w:t>de </w:t>
      </w:r>
      <w:r>
        <w:rPr>
          <w:spacing w:val="4"/>
        </w:rPr>
        <w:t>diversidad comprenderá cuestiones </w:t>
      </w:r>
      <w:r>
        <w:rPr>
          <w:spacing w:val="3"/>
        </w:rPr>
        <w:t>como </w:t>
      </w:r>
      <w:r>
        <w:rPr>
          <w:spacing w:val="2"/>
        </w:rPr>
        <w:t>la </w:t>
      </w:r>
      <w:r>
        <w:rPr/>
        <w:t>formación y experiencia profesional, la edad, la discapacidad y el género, que se referirá a las medidas que, en su caso, se hubiesen adoptado para procurar incluir en el consejo de administración un número de mujeres que permita alcanzar una presencia equilibrada de mujeres y</w:t>
      </w:r>
      <w:r>
        <w:rPr>
          <w:spacing w:val="-5"/>
        </w:rPr>
        <w:t> </w:t>
      </w:r>
      <w:r>
        <w:rPr/>
        <w:t>hombres.</w:t>
      </w:r>
    </w:p>
    <w:p>
      <w:pPr>
        <w:pStyle w:val="BodyText"/>
        <w:spacing w:line="249" w:lineRule="auto" w:before="8"/>
        <w:ind w:left="2151" w:right="1580"/>
        <w:jc w:val="both"/>
      </w:pPr>
      <w:r>
        <w:rPr/>
        <w:t>En caso de no aplicarse una política de este tipo, se deberá ofrecer una explicación al respecto.</w:t>
      </w:r>
    </w:p>
    <w:p>
      <w:pPr>
        <w:pStyle w:val="BodyText"/>
        <w:spacing w:line="249" w:lineRule="auto" w:before="1"/>
        <w:ind w:left="2151" w:right="1583"/>
        <w:jc w:val="both"/>
      </w:pPr>
      <w:r>
        <w:rPr/>
        <w:t>Las</w:t>
      </w:r>
      <w:r>
        <w:rPr>
          <w:spacing w:val="-7"/>
        </w:rPr>
        <w:t> </w:t>
      </w:r>
      <w:r>
        <w:rPr/>
        <w:t>entidades</w:t>
      </w:r>
      <w:r>
        <w:rPr>
          <w:spacing w:val="-6"/>
        </w:rPr>
        <w:t> </w:t>
      </w:r>
      <w:r>
        <w:rPr/>
        <w:t>pequeñas</w:t>
      </w:r>
      <w:r>
        <w:rPr>
          <w:spacing w:val="-6"/>
        </w:rPr>
        <w:t> </w:t>
      </w:r>
      <w:r>
        <w:rPr/>
        <w:t>y</w:t>
      </w:r>
      <w:r>
        <w:rPr>
          <w:spacing w:val="-6"/>
        </w:rPr>
        <w:t> </w:t>
      </w:r>
      <w:r>
        <w:rPr/>
        <w:t>medianas,</w:t>
      </w:r>
      <w:r>
        <w:rPr>
          <w:spacing w:val="-6"/>
        </w:rPr>
        <w:t> </w:t>
      </w:r>
      <w:r>
        <w:rPr/>
        <w:t>de</w:t>
      </w:r>
      <w:r>
        <w:rPr>
          <w:spacing w:val="-6"/>
        </w:rPr>
        <w:t> </w:t>
      </w:r>
      <w:r>
        <w:rPr/>
        <w:t>acuerdo</w:t>
      </w:r>
      <w:r>
        <w:rPr>
          <w:spacing w:val="-6"/>
        </w:rPr>
        <w:t> </w:t>
      </w:r>
      <w:r>
        <w:rPr/>
        <w:t>con</w:t>
      </w:r>
      <w:r>
        <w:rPr>
          <w:spacing w:val="-6"/>
        </w:rPr>
        <w:t> </w:t>
      </w:r>
      <w:r>
        <w:rPr/>
        <w:t>la</w:t>
      </w:r>
      <w:r>
        <w:rPr>
          <w:spacing w:val="-6"/>
        </w:rPr>
        <w:t> </w:t>
      </w:r>
      <w:r>
        <w:rPr/>
        <w:t>definición</w:t>
      </w:r>
      <w:r>
        <w:rPr>
          <w:spacing w:val="-6"/>
        </w:rPr>
        <w:t> </w:t>
      </w:r>
      <w:r>
        <w:rPr/>
        <w:t>contenida</w:t>
      </w:r>
      <w:r>
        <w:rPr>
          <w:spacing w:val="-6"/>
        </w:rPr>
        <w:t> </w:t>
      </w:r>
      <w:r>
        <w:rPr/>
        <w:t>en la</w:t>
      </w:r>
      <w:r>
        <w:rPr>
          <w:spacing w:val="-10"/>
        </w:rPr>
        <w:t> </w:t>
      </w:r>
      <w:r>
        <w:rPr/>
        <w:t>legislación</w:t>
      </w:r>
      <w:r>
        <w:rPr>
          <w:spacing w:val="-10"/>
        </w:rPr>
        <w:t> </w:t>
      </w:r>
      <w:r>
        <w:rPr/>
        <w:t>de</w:t>
      </w:r>
      <w:r>
        <w:rPr>
          <w:spacing w:val="-10"/>
        </w:rPr>
        <w:t> </w:t>
      </w:r>
      <w:r>
        <w:rPr/>
        <w:t>auditoría</w:t>
      </w:r>
      <w:r>
        <w:rPr>
          <w:spacing w:val="-10"/>
        </w:rPr>
        <w:t> </w:t>
      </w:r>
      <w:r>
        <w:rPr/>
        <w:t>de</w:t>
      </w:r>
      <w:r>
        <w:rPr>
          <w:spacing w:val="-10"/>
        </w:rPr>
        <w:t> </w:t>
      </w:r>
      <w:r>
        <w:rPr/>
        <w:t>cuentas,</w:t>
      </w:r>
      <w:r>
        <w:rPr>
          <w:spacing w:val="-10"/>
        </w:rPr>
        <w:t> </w:t>
      </w:r>
      <w:r>
        <w:rPr/>
        <w:t>únicamente</w:t>
      </w:r>
      <w:r>
        <w:rPr>
          <w:spacing w:val="-10"/>
        </w:rPr>
        <w:t> </w:t>
      </w:r>
      <w:r>
        <w:rPr/>
        <w:t>estarán</w:t>
      </w:r>
      <w:r>
        <w:rPr>
          <w:spacing w:val="-10"/>
        </w:rPr>
        <w:t> </w:t>
      </w:r>
      <w:r>
        <w:rPr/>
        <w:t>obligadas</w:t>
      </w:r>
      <w:r>
        <w:rPr>
          <w:spacing w:val="-10"/>
        </w:rPr>
        <w:t> </w:t>
      </w:r>
      <w:r>
        <w:rPr/>
        <w:t>a</w:t>
      </w:r>
      <w:r>
        <w:rPr>
          <w:spacing w:val="-10"/>
        </w:rPr>
        <w:t> </w:t>
      </w:r>
      <w:r>
        <w:rPr/>
        <w:t>proporcionar información sobre las medidas que, en su caso, se hubiesen adoptado en materia de</w:t>
      </w:r>
      <w:r>
        <w:rPr>
          <w:spacing w:val="-2"/>
        </w:rPr>
        <w:t> </w:t>
      </w:r>
      <w:r>
        <w:rPr/>
        <w:t>género.»</w:t>
      </w:r>
    </w:p>
    <w:p>
      <w:pPr>
        <w:pStyle w:val="BodyText"/>
        <w:ind w:firstLine="0"/>
      </w:pPr>
    </w:p>
    <w:p>
      <w:pPr>
        <w:spacing w:before="0"/>
        <w:ind w:left="1924" w:right="0" w:hanging="341"/>
        <w:jc w:val="left"/>
        <w:rPr>
          <w:i/>
          <w:sz w:val="20"/>
        </w:rPr>
      </w:pPr>
      <w:r>
        <w:rPr>
          <w:b/>
          <w:sz w:val="20"/>
        </w:rPr>
        <w:t>Artículo tercero. </w:t>
      </w:r>
      <w:r>
        <w:rPr>
          <w:i/>
          <w:sz w:val="20"/>
        </w:rPr>
        <w:t>Modificación de la Ley 22/2015, de 20 de julio, de Auditoría de Cuentas.</w:t>
      </w:r>
    </w:p>
    <w:p>
      <w:pPr>
        <w:pStyle w:val="BodyText"/>
        <w:spacing w:line="249" w:lineRule="auto" w:before="180"/>
        <w:ind w:left="1584" w:right="1584"/>
      </w:pPr>
      <w:r>
        <w:rPr/>
        <w:t>El artículo 35 de la Ley 22/2015, de 20 de julio, de Auditoría de Cuentas, queda redactado de la forma siguiente:</w:t>
      </w:r>
    </w:p>
    <w:p>
      <w:pPr>
        <w:tabs>
          <w:tab w:pos="3473" w:val="left" w:leader="none"/>
        </w:tabs>
        <w:spacing w:before="172"/>
        <w:ind w:left="2151" w:right="0" w:firstLine="0"/>
        <w:jc w:val="left"/>
        <w:rPr>
          <w:i/>
          <w:sz w:val="20"/>
        </w:rPr>
      </w:pPr>
      <w:r>
        <w:rPr>
          <w:sz w:val="20"/>
        </w:rPr>
        <w:t>«Artículo</w:t>
      </w:r>
      <w:r>
        <w:rPr>
          <w:spacing w:val="-5"/>
          <w:sz w:val="20"/>
        </w:rPr>
        <w:t> </w:t>
      </w:r>
      <w:r>
        <w:rPr>
          <w:sz w:val="20"/>
        </w:rPr>
        <w:t>35.</w:t>
        <w:tab/>
      </w:r>
      <w:r>
        <w:rPr>
          <w:i/>
          <w:sz w:val="20"/>
        </w:rPr>
        <w:t>Informe de auditoría de cuentas</w:t>
      </w:r>
      <w:r>
        <w:rPr>
          <w:i/>
          <w:spacing w:val="-4"/>
          <w:sz w:val="20"/>
        </w:rPr>
        <w:t> </w:t>
      </w:r>
      <w:r>
        <w:rPr>
          <w:i/>
          <w:sz w:val="20"/>
        </w:rPr>
        <w:t>anuales.</w:t>
      </w:r>
    </w:p>
    <w:p>
      <w:pPr>
        <w:pStyle w:val="ListParagraph"/>
        <w:numPr>
          <w:ilvl w:val="0"/>
          <w:numId w:val="5"/>
        </w:numPr>
        <w:tabs>
          <w:tab w:pos="2859" w:val="left" w:leader="none"/>
        </w:tabs>
        <w:spacing w:line="249" w:lineRule="auto" w:before="180" w:after="0"/>
        <w:ind w:left="2151" w:right="1584" w:firstLine="340"/>
        <w:jc w:val="both"/>
        <w:rPr>
          <w:sz w:val="20"/>
        </w:rPr>
      </w:pPr>
      <w:r>
        <w:rPr>
          <w:sz w:val="20"/>
        </w:rPr>
        <w:t>El informe de auditoría de las cuentas anuales de una entidad de interés público se elaborará y presentará de acuerdo con lo establecido en esta ley y en el artículo 10 del Reglamento (UE) n.º 537/2014, de 16 de</w:t>
      </w:r>
      <w:r>
        <w:rPr>
          <w:spacing w:val="-18"/>
          <w:sz w:val="20"/>
        </w:rPr>
        <w:t> </w:t>
      </w:r>
      <w:r>
        <w:rPr>
          <w:sz w:val="20"/>
        </w:rPr>
        <w:t>abril.</w:t>
      </w:r>
    </w:p>
    <w:p>
      <w:pPr>
        <w:pStyle w:val="ListParagraph"/>
        <w:numPr>
          <w:ilvl w:val="0"/>
          <w:numId w:val="5"/>
        </w:numPr>
        <w:tabs>
          <w:tab w:pos="2859" w:val="left" w:leader="none"/>
        </w:tabs>
        <w:spacing w:line="249" w:lineRule="auto" w:before="3" w:after="0"/>
        <w:ind w:left="2151" w:right="1585" w:firstLine="340"/>
        <w:jc w:val="both"/>
        <w:rPr>
          <w:sz w:val="20"/>
        </w:rPr>
      </w:pPr>
      <w:r>
        <w:rPr>
          <w:sz w:val="20"/>
        </w:rPr>
        <w:t>No</w:t>
      </w:r>
      <w:r>
        <w:rPr>
          <w:spacing w:val="-9"/>
          <w:sz w:val="20"/>
        </w:rPr>
        <w:t> </w:t>
      </w:r>
      <w:r>
        <w:rPr>
          <w:sz w:val="20"/>
        </w:rPr>
        <w:t>obstante,</w:t>
      </w:r>
      <w:r>
        <w:rPr>
          <w:spacing w:val="-8"/>
          <w:sz w:val="20"/>
        </w:rPr>
        <w:t> </w:t>
      </w:r>
      <w:r>
        <w:rPr>
          <w:sz w:val="20"/>
        </w:rPr>
        <w:t>lo</w:t>
      </w:r>
      <w:r>
        <w:rPr>
          <w:spacing w:val="-9"/>
          <w:sz w:val="20"/>
        </w:rPr>
        <w:t> </w:t>
      </w:r>
      <w:r>
        <w:rPr>
          <w:sz w:val="20"/>
        </w:rPr>
        <w:t>dispuesto</w:t>
      </w:r>
      <w:r>
        <w:rPr>
          <w:spacing w:val="-7"/>
          <w:sz w:val="20"/>
        </w:rPr>
        <w:t> </w:t>
      </w:r>
      <w:r>
        <w:rPr>
          <w:sz w:val="20"/>
        </w:rPr>
        <w:t>en</w:t>
      </w:r>
      <w:r>
        <w:rPr>
          <w:spacing w:val="-8"/>
          <w:sz w:val="20"/>
        </w:rPr>
        <w:t> </w:t>
      </w:r>
      <w:r>
        <w:rPr>
          <w:sz w:val="20"/>
        </w:rPr>
        <w:t>el</w:t>
      </w:r>
      <w:r>
        <w:rPr>
          <w:spacing w:val="-9"/>
          <w:sz w:val="20"/>
        </w:rPr>
        <w:t> </w:t>
      </w:r>
      <w:r>
        <w:rPr>
          <w:sz w:val="20"/>
        </w:rPr>
        <w:t>artículo</w:t>
      </w:r>
      <w:r>
        <w:rPr>
          <w:spacing w:val="-8"/>
          <w:sz w:val="20"/>
        </w:rPr>
        <w:t> </w:t>
      </w:r>
      <w:r>
        <w:rPr>
          <w:sz w:val="20"/>
        </w:rPr>
        <w:t>5.1.f)</w:t>
      </w:r>
      <w:r>
        <w:rPr>
          <w:spacing w:val="-8"/>
          <w:sz w:val="20"/>
        </w:rPr>
        <w:t> </w:t>
      </w:r>
      <w:r>
        <w:rPr>
          <w:sz w:val="20"/>
        </w:rPr>
        <w:t>sobre</w:t>
      </w:r>
      <w:r>
        <w:rPr>
          <w:spacing w:val="-8"/>
          <w:sz w:val="20"/>
        </w:rPr>
        <w:t> </w:t>
      </w:r>
      <w:r>
        <w:rPr>
          <w:sz w:val="20"/>
        </w:rPr>
        <w:t>el</w:t>
      </w:r>
      <w:r>
        <w:rPr>
          <w:spacing w:val="-8"/>
          <w:sz w:val="20"/>
        </w:rPr>
        <w:t> </w:t>
      </w:r>
      <w:r>
        <w:rPr>
          <w:sz w:val="20"/>
        </w:rPr>
        <w:t>informe</w:t>
      </w:r>
      <w:r>
        <w:rPr>
          <w:spacing w:val="-9"/>
          <w:sz w:val="20"/>
        </w:rPr>
        <w:t> </w:t>
      </w:r>
      <w:r>
        <w:rPr>
          <w:sz w:val="20"/>
        </w:rPr>
        <w:t>de</w:t>
      </w:r>
      <w:r>
        <w:rPr>
          <w:spacing w:val="-8"/>
          <w:sz w:val="20"/>
        </w:rPr>
        <w:t> </w:t>
      </w:r>
      <w:r>
        <w:rPr>
          <w:sz w:val="20"/>
        </w:rPr>
        <w:t>gestión</w:t>
      </w:r>
      <w:r>
        <w:rPr>
          <w:spacing w:val="-8"/>
          <w:sz w:val="20"/>
        </w:rPr>
        <w:t> </w:t>
      </w:r>
      <w:r>
        <w:rPr>
          <w:sz w:val="20"/>
        </w:rPr>
        <w:t>no será de aplicación en los siguientes</w:t>
      </w:r>
      <w:r>
        <w:rPr>
          <w:spacing w:val="-6"/>
          <w:sz w:val="20"/>
        </w:rPr>
        <w:t> </w:t>
      </w:r>
      <w:r>
        <w:rPr>
          <w:sz w:val="20"/>
        </w:rPr>
        <w:t>supuestos:</w:t>
      </w:r>
    </w:p>
    <w:p>
      <w:pPr>
        <w:pStyle w:val="ListParagraph"/>
        <w:numPr>
          <w:ilvl w:val="0"/>
          <w:numId w:val="6"/>
        </w:numPr>
        <w:tabs>
          <w:tab w:pos="2870" w:val="left" w:leader="none"/>
        </w:tabs>
        <w:spacing w:line="249" w:lineRule="auto" w:before="171" w:after="0"/>
        <w:ind w:left="2151" w:right="1577" w:firstLine="340"/>
        <w:jc w:val="both"/>
        <w:rPr>
          <w:sz w:val="20"/>
        </w:rPr>
      </w:pPr>
      <w:r>
        <w:rPr>
          <w:sz w:val="20"/>
        </w:rPr>
        <w:t>En el caso de auditorías de cuentas consolidadas de sociedades a que se refiere</w:t>
      </w:r>
      <w:r>
        <w:rPr>
          <w:spacing w:val="-11"/>
          <w:sz w:val="20"/>
        </w:rPr>
        <w:t> </w:t>
      </w:r>
      <w:r>
        <w:rPr>
          <w:sz w:val="20"/>
        </w:rPr>
        <w:t>el</w:t>
      </w:r>
      <w:r>
        <w:rPr>
          <w:spacing w:val="-10"/>
          <w:sz w:val="20"/>
        </w:rPr>
        <w:t> </w:t>
      </w:r>
      <w:r>
        <w:rPr>
          <w:sz w:val="20"/>
        </w:rPr>
        <w:t>artículo</w:t>
      </w:r>
      <w:r>
        <w:rPr>
          <w:spacing w:val="-10"/>
          <w:sz w:val="20"/>
        </w:rPr>
        <w:t> </w:t>
      </w:r>
      <w:r>
        <w:rPr>
          <w:sz w:val="20"/>
        </w:rPr>
        <w:t>49.5</w:t>
      </w:r>
      <w:r>
        <w:rPr>
          <w:spacing w:val="-10"/>
          <w:sz w:val="20"/>
        </w:rPr>
        <w:t> </w:t>
      </w:r>
      <w:r>
        <w:rPr>
          <w:sz w:val="20"/>
        </w:rPr>
        <w:t>del</w:t>
      </w:r>
      <w:r>
        <w:rPr>
          <w:spacing w:val="-10"/>
          <w:sz w:val="20"/>
        </w:rPr>
        <w:t> </w:t>
      </w:r>
      <w:r>
        <w:rPr>
          <w:sz w:val="20"/>
        </w:rPr>
        <w:t>Código</w:t>
      </w:r>
      <w:r>
        <w:rPr>
          <w:spacing w:val="-10"/>
          <w:sz w:val="20"/>
        </w:rPr>
        <w:t> </w:t>
      </w:r>
      <w:r>
        <w:rPr>
          <w:sz w:val="20"/>
        </w:rPr>
        <w:t>de</w:t>
      </w:r>
      <w:r>
        <w:rPr>
          <w:spacing w:val="-10"/>
          <w:sz w:val="20"/>
        </w:rPr>
        <w:t> </w:t>
      </w:r>
      <w:r>
        <w:rPr>
          <w:sz w:val="20"/>
        </w:rPr>
        <w:t>Comercio</w:t>
      </w:r>
      <w:r>
        <w:rPr>
          <w:spacing w:val="-10"/>
          <w:sz w:val="20"/>
        </w:rPr>
        <w:t> </w:t>
      </w:r>
      <w:r>
        <w:rPr>
          <w:sz w:val="20"/>
        </w:rPr>
        <w:t>y</w:t>
      </w:r>
      <w:r>
        <w:rPr>
          <w:spacing w:val="-10"/>
          <w:sz w:val="20"/>
        </w:rPr>
        <w:t> </w:t>
      </w:r>
      <w:r>
        <w:rPr>
          <w:sz w:val="20"/>
        </w:rPr>
        <w:t>de</w:t>
      </w:r>
      <w:r>
        <w:rPr>
          <w:spacing w:val="-10"/>
          <w:sz w:val="20"/>
        </w:rPr>
        <w:t> </w:t>
      </w:r>
      <w:r>
        <w:rPr>
          <w:sz w:val="20"/>
        </w:rPr>
        <w:t>cuentas</w:t>
      </w:r>
      <w:r>
        <w:rPr>
          <w:spacing w:val="-11"/>
          <w:sz w:val="20"/>
        </w:rPr>
        <w:t> </w:t>
      </w:r>
      <w:r>
        <w:rPr>
          <w:sz w:val="20"/>
        </w:rPr>
        <w:t>anuales</w:t>
      </w:r>
      <w:r>
        <w:rPr>
          <w:spacing w:val="-10"/>
          <w:sz w:val="20"/>
        </w:rPr>
        <w:t> </w:t>
      </w:r>
      <w:r>
        <w:rPr>
          <w:sz w:val="20"/>
        </w:rPr>
        <w:t>individuales</w:t>
      </w:r>
      <w:r>
        <w:rPr>
          <w:spacing w:val="-10"/>
          <w:sz w:val="20"/>
        </w:rPr>
        <w:t> </w:t>
      </w:r>
      <w:r>
        <w:rPr>
          <w:sz w:val="20"/>
        </w:rPr>
        <w:t>de sociedades</w:t>
      </w:r>
      <w:r>
        <w:rPr>
          <w:spacing w:val="-18"/>
          <w:sz w:val="20"/>
        </w:rPr>
        <w:t> </w:t>
      </w:r>
      <w:r>
        <w:rPr>
          <w:sz w:val="20"/>
        </w:rPr>
        <w:t>referidas</w:t>
      </w:r>
      <w:r>
        <w:rPr>
          <w:spacing w:val="-16"/>
          <w:sz w:val="20"/>
        </w:rPr>
        <w:t> </w:t>
      </w:r>
      <w:r>
        <w:rPr>
          <w:sz w:val="20"/>
        </w:rPr>
        <w:t>en</w:t>
      </w:r>
      <w:r>
        <w:rPr>
          <w:spacing w:val="-16"/>
          <w:sz w:val="20"/>
        </w:rPr>
        <w:t> </w:t>
      </w:r>
      <w:r>
        <w:rPr>
          <w:sz w:val="20"/>
        </w:rPr>
        <w:t>el</w:t>
      </w:r>
      <w:r>
        <w:rPr>
          <w:spacing w:val="-17"/>
          <w:sz w:val="20"/>
        </w:rPr>
        <w:t> </w:t>
      </w:r>
      <w:r>
        <w:rPr>
          <w:sz w:val="20"/>
        </w:rPr>
        <w:t>artículo</w:t>
      </w:r>
      <w:r>
        <w:rPr>
          <w:spacing w:val="-16"/>
          <w:sz w:val="20"/>
        </w:rPr>
        <w:t> </w:t>
      </w:r>
      <w:r>
        <w:rPr>
          <w:sz w:val="20"/>
        </w:rPr>
        <w:t>262.5</w:t>
      </w:r>
      <w:r>
        <w:rPr>
          <w:spacing w:val="-16"/>
          <w:sz w:val="20"/>
        </w:rPr>
        <w:t> </w:t>
      </w:r>
      <w:r>
        <w:rPr>
          <w:sz w:val="20"/>
        </w:rPr>
        <w:t>del</w:t>
      </w:r>
      <w:r>
        <w:rPr>
          <w:spacing w:val="-18"/>
          <w:sz w:val="20"/>
        </w:rPr>
        <w:t> </w:t>
      </w:r>
      <w:r>
        <w:rPr>
          <w:sz w:val="20"/>
        </w:rPr>
        <w:t>texto</w:t>
      </w:r>
      <w:r>
        <w:rPr>
          <w:spacing w:val="-16"/>
          <w:sz w:val="20"/>
        </w:rPr>
        <w:t> </w:t>
      </w:r>
      <w:r>
        <w:rPr>
          <w:sz w:val="20"/>
        </w:rPr>
        <w:t>refundido</w:t>
      </w:r>
      <w:r>
        <w:rPr>
          <w:spacing w:val="-17"/>
          <w:sz w:val="20"/>
        </w:rPr>
        <w:t> </w:t>
      </w:r>
      <w:r>
        <w:rPr>
          <w:sz w:val="20"/>
        </w:rPr>
        <w:t>de</w:t>
      </w:r>
      <w:r>
        <w:rPr>
          <w:spacing w:val="-16"/>
          <w:sz w:val="20"/>
        </w:rPr>
        <w:t> </w:t>
      </w:r>
      <w:r>
        <w:rPr>
          <w:sz w:val="20"/>
        </w:rPr>
        <w:t>la</w:t>
      </w:r>
      <w:r>
        <w:rPr>
          <w:spacing w:val="-17"/>
          <w:sz w:val="20"/>
        </w:rPr>
        <w:t> </w:t>
      </w:r>
      <w:r>
        <w:rPr>
          <w:sz w:val="20"/>
        </w:rPr>
        <w:t>Ley</w:t>
      </w:r>
      <w:r>
        <w:rPr>
          <w:spacing w:val="-16"/>
          <w:sz w:val="20"/>
        </w:rPr>
        <w:t> </w:t>
      </w:r>
      <w:r>
        <w:rPr>
          <w:sz w:val="20"/>
        </w:rPr>
        <w:t>de</w:t>
      </w:r>
      <w:r>
        <w:rPr>
          <w:spacing w:val="-17"/>
          <w:sz w:val="20"/>
        </w:rPr>
        <w:t> </w:t>
      </w:r>
      <w:r>
        <w:rPr>
          <w:sz w:val="20"/>
        </w:rPr>
        <w:t>Sociedades de Capital, en relación con el estado de información no financiera mencionado en los citados artículos, o, en su caso, con el informe separado correspondiente al mismo ejercicio al que se haga referencia en el informe de gestión, que incluya la </w:t>
      </w:r>
      <w:r>
        <w:rPr>
          <w:spacing w:val="2"/>
          <w:sz w:val="20"/>
        </w:rPr>
        <w:t>información </w:t>
      </w:r>
      <w:r>
        <w:rPr>
          <w:sz w:val="20"/>
        </w:rPr>
        <w:t>que se </w:t>
      </w:r>
      <w:r>
        <w:rPr>
          <w:spacing w:val="2"/>
          <w:sz w:val="20"/>
        </w:rPr>
        <w:t>exige para dicho estado </w:t>
      </w:r>
      <w:r>
        <w:rPr>
          <w:sz w:val="20"/>
        </w:rPr>
        <w:t>en el </w:t>
      </w:r>
      <w:r>
        <w:rPr>
          <w:spacing w:val="2"/>
          <w:sz w:val="20"/>
        </w:rPr>
        <w:t>artículo 49.6 </w:t>
      </w:r>
      <w:r>
        <w:rPr>
          <w:sz w:val="20"/>
        </w:rPr>
        <w:t>del </w:t>
      </w:r>
      <w:r>
        <w:rPr>
          <w:spacing w:val="2"/>
          <w:sz w:val="20"/>
        </w:rPr>
        <w:t>Código </w:t>
      </w:r>
      <w:r>
        <w:rPr>
          <w:spacing w:val="3"/>
          <w:sz w:val="20"/>
        </w:rPr>
        <w:t>de </w:t>
      </w:r>
      <w:r>
        <w:rPr>
          <w:sz w:val="20"/>
        </w:rPr>
        <w:t>Comercio, conforme a lo previsto en el artículo 49.7 del Código de</w:t>
      </w:r>
      <w:r>
        <w:rPr>
          <w:spacing w:val="-35"/>
          <w:sz w:val="20"/>
        </w:rPr>
        <w:t> </w:t>
      </w:r>
      <w:r>
        <w:rPr>
          <w:sz w:val="20"/>
        </w:rPr>
        <w:t>Comercio.</w:t>
      </w:r>
    </w:p>
    <w:p>
      <w:pPr>
        <w:pStyle w:val="BodyText"/>
        <w:spacing w:line="249" w:lineRule="auto" w:before="7"/>
        <w:ind w:left="2151" w:right="1582"/>
        <w:jc w:val="both"/>
      </w:pPr>
      <w:r>
        <w:rPr/>
        <w:pict>
          <v:shape style="position:absolute;margin-left:561.85376pt;margin-top:29.531704pt;width:18.350pt;height:101.2pt;mso-position-horizontal-relative:page;mso-position-vertical-relative:paragraph;z-index:251681792"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t>En ambos supuestos, el auditor deberá comprobar únicamente que el citado estado de información no financiera se encuentre incluido en el informe de gestión o,</w:t>
      </w:r>
      <w:r>
        <w:rPr>
          <w:spacing w:val="-6"/>
        </w:rPr>
        <w:t> </w:t>
      </w:r>
      <w:r>
        <w:rPr/>
        <w:t>en</w:t>
      </w:r>
      <w:r>
        <w:rPr>
          <w:spacing w:val="-5"/>
        </w:rPr>
        <w:t> </w:t>
      </w:r>
      <w:r>
        <w:rPr/>
        <w:t>su</w:t>
      </w:r>
      <w:r>
        <w:rPr>
          <w:spacing w:val="-5"/>
        </w:rPr>
        <w:t> </w:t>
      </w:r>
      <w:r>
        <w:rPr/>
        <w:t>caso,</w:t>
      </w:r>
      <w:r>
        <w:rPr>
          <w:spacing w:val="-5"/>
        </w:rPr>
        <w:t> </w:t>
      </w:r>
      <w:r>
        <w:rPr/>
        <w:t>se</w:t>
      </w:r>
      <w:r>
        <w:rPr>
          <w:spacing w:val="-5"/>
        </w:rPr>
        <w:t> </w:t>
      </w:r>
      <w:r>
        <w:rPr/>
        <w:t>haya</w:t>
      </w:r>
      <w:r>
        <w:rPr>
          <w:spacing w:val="-5"/>
        </w:rPr>
        <w:t> </w:t>
      </w:r>
      <w:r>
        <w:rPr/>
        <w:t>incorporado</w:t>
      </w:r>
      <w:r>
        <w:rPr>
          <w:spacing w:val="-5"/>
        </w:rPr>
        <w:t> </w:t>
      </w:r>
      <w:r>
        <w:rPr/>
        <w:t>en</w:t>
      </w:r>
      <w:r>
        <w:rPr>
          <w:spacing w:val="-5"/>
        </w:rPr>
        <w:t> </w:t>
      </w:r>
      <w:r>
        <w:rPr/>
        <w:t>éste</w:t>
      </w:r>
      <w:r>
        <w:rPr>
          <w:spacing w:val="-5"/>
        </w:rPr>
        <w:t> </w:t>
      </w:r>
      <w:r>
        <w:rPr/>
        <w:t>la</w:t>
      </w:r>
      <w:r>
        <w:rPr>
          <w:spacing w:val="-5"/>
        </w:rPr>
        <w:t> </w:t>
      </w:r>
      <w:r>
        <w:rPr/>
        <w:t>referencia</w:t>
      </w:r>
      <w:r>
        <w:rPr>
          <w:spacing w:val="-5"/>
        </w:rPr>
        <w:t> </w:t>
      </w:r>
      <w:r>
        <w:rPr/>
        <w:t>correspondiente</w:t>
      </w:r>
      <w:r>
        <w:rPr>
          <w:spacing w:val="-5"/>
        </w:rPr>
        <w:t> </w:t>
      </w:r>
      <w:r>
        <w:rPr/>
        <w:t>al</w:t>
      </w:r>
      <w:r>
        <w:rPr>
          <w:spacing w:val="-5"/>
        </w:rPr>
        <w:t> </w:t>
      </w:r>
      <w:r>
        <w:rPr/>
        <w:t>informe separado en la forma prevista en los artículos mencionados en el párrafo </w:t>
      </w:r>
      <w:r>
        <w:rPr>
          <w:spacing w:val="-2"/>
        </w:rPr>
        <w:t>anterior. </w:t>
      </w:r>
      <w:r>
        <w:rPr/>
        <w:t>En el caso de que no fuera así, lo indicará en el informe de</w:t>
      </w:r>
      <w:r>
        <w:rPr>
          <w:spacing w:val="-24"/>
        </w:rPr>
        <w:t> </w:t>
      </w:r>
      <w:r>
        <w:rPr/>
        <w:t>auditoría.</w:t>
      </w:r>
    </w:p>
    <w:p>
      <w:pPr>
        <w:pStyle w:val="ListParagraph"/>
        <w:numPr>
          <w:ilvl w:val="0"/>
          <w:numId w:val="6"/>
        </w:numPr>
        <w:tabs>
          <w:tab w:pos="2879" w:val="left" w:leader="none"/>
        </w:tabs>
        <w:spacing w:line="249" w:lineRule="auto" w:before="4" w:after="0"/>
        <w:ind w:left="2151" w:right="1580" w:firstLine="340"/>
        <w:jc w:val="both"/>
        <w:rPr>
          <w:sz w:val="20"/>
        </w:rPr>
      </w:pPr>
      <w:r>
        <w:rPr>
          <w:sz w:val="20"/>
        </w:rPr>
        <w:t>En el </w:t>
      </w:r>
      <w:r>
        <w:rPr>
          <w:spacing w:val="2"/>
          <w:sz w:val="20"/>
        </w:rPr>
        <w:t>caso </w:t>
      </w:r>
      <w:r>
        <w:rPr>
          <w:sz w:val="20"/>
        </w:rPr>
        <w:t>de auditorías de </w:t>
      </w:r>
      <w:r>
        <w:rPr>
          <w:spacing w:val="2"/>
          <w:sz w:val="20"/>
        </w:rPr>
        <w:t>cuentas </w:t>
      </w:r>
      <w:r>
        <w:rPr>
          <w:sz w:val="20"/>
        </w:rPr>
        <w:t>de entidades emisoras de </w:t>
      </w:r>
      <w:r>
        <w:rPr>
          <w:spacing w:val="3"/>
          <w:sz w:val="20"/>
        </w:rPr>
        <w:t>valores </w:t>
      </w:r>
      <w:r>
        <w:rPr>
          <w:sz w:val="20"/>
        </w:rPr>
        <w:t>admitidos a negociación en mercados secundarios oficiales de valores, en relación con la información contenida en el artículo 540.4. apartado a), 3.º, apartado c), 2.º y</w:t>
      </w:r>
      <w:r>
        <w:rPr>
          <w:spacing w:val="-3"/>
          <w:sz w:val="20"/>
        </w:rPr>
        <w:t> </w:t>
      </w:r>
      <w:r>
        <w:rPr>
          <w:sz w:val="20"/>
        </w:rPr>
        <w:t>4.º</w:t>
      </w:r>
      <w:r>
        <w:rPr>
          <w:spacing w:val="-2"/>
          <w:sz w:val="20"/>
        </w:rPr>
        <w:t> </w:t>
      </w:r>
      <w:r>
        <w:rPr>
          <w:sz w:val="20"/>
        </w:rPr>
        <w:t>a</w:t>
      </w:r>
      <w:r>
        <w:rPr>
          <w:spacing w:val="-3"/>
          <w:sz w:val="20"/>
        </w:rPr>
        <w:t> </w:t>
      </w:r>
      <w:r>
        <w:rPr>
          <w:sz w:val="20"/>
        </w:rPr>
        <w:t>6.º,</w:t>
      </w:r>
      <w:r>
        <w:rPr>
          <w:spacing w:val="-2"/>
          <w:sz w:val="20"/>
        </w:rPr>
        <w:t> </w:t>
      </w:r>
      <w:r>
        <w:rPr>
          <w:sz w:val="20"/>
        </w:rPr>
        <w:t>y</w:t>
      </w:r>
      <w:r>
        <w:rPr>
          <w:spacing w:val="-2"/>
          <w:sz w:val="20"/>
        </w:rPr>
        <w:t> </w:t>
      </w:r>
      <w:r>
        <w:rPr>
          <w:sz w:val="20"/>
        </w:rPr>
        <w:t>apartados</w:t>
      </w:r>
      <w:r>
        <w:rPr>
          <w:spacing w:val="-3"/>
          <w:sz w:val="20"/>
        </w:rPr>
        <w:t> </w:t>
      </w:r>
      <w:r>
        <w:rPr>
          <w:sz w:val="20"/>
        </w:rPr>
        <w:t>d),</w:t>
      </w:r>
      <w:r>
        <w:rPr>
          <w:spacing w:val="-2"/>
          <w:sz w:val="20"/>
        </w:rPr>
        <w:t> </w:t>
      </w:r>
      <w:r>
        <w:rPr>
          <w:sz w:val="20"/>
        </w:rPr>
        <w:t>e),</w:t>
      </w:r>
      <w:r>
        <w:rPr>
          <w:spacing w:val="-2"/>
          <w:sz w:val="20"/>
        </w:rPr>
        <w:t> </w:t>
      </w:r>
      <w:r>
        <w:rPr>
          <w:sz w:val="20"/>
        </w:rPr>
        <w:t>f)</w:t>
      </w:r>
      <w:r>
        <w:rPr>
          <w:spacing w:val="-3"/>
          <w:sz w:val="20"/>
        </w:rPr>
        <w:t> </w:t>
      </w:r>
      <w:r>
        <w:rPr>
          <w:sz w:val="20"/>
        </w:rPr>
        <w:t>y</w:t>
      </w:r>
      <w:r>
        <w:rPr>
          <w:spacing w:val="-2"/>
          <w:sz w:val="20"/>
        </w:rPr>
        <w:t> </w:t>
      </w:r>
      <w:r>
        <w:rPr>
          <w:sz w:val="20"/>
        </w:rPr>
        <w:t>g)</w:t>
      </w:r>
      <w:r>
        <w:rPr>
          <w:spacing w:val="-3"/>
          <w:sz w:val="20"/>
        </w:rPr>
        <w:t> </w:t>
      </w:r>
      <w:r>
        <w:rPr>
          <w:sz w:val="20"/>
        </w:rPr>
        <w:t>del</w:t>
      </w:r>
      <w:r>
        <w:rPr>
          <w:spacing w:val="-2"/>
          <w:sz w:val="20"/>
        </w:rPr>
        <w:t> </w:t>
      </w:r>
      <w:r>
        <w:rPr>
          <w:sz w:val="20"/>
        </w:rPr>
        <w:t>texto</w:t>
      </w:r>
      <w:r>
        <w:rPr>
          <w:spacing w:val="-2"/>
          <w:sz w:val="20"/>
        </w:rPr>
        <w:t> </w:t>
      </w:r>
      <w:r>
        <w:rPr>
          <w:sz w:val="20"/>
        </w:rPr>
        <w:t>refundido</w:t>
      </w:r>
      <w:r>
        <w:rPr>
          <w:spacing w:val="-3"/>
          <w:sz w:val="20"/>
        </w:rPr>
        <w:t> </w:t>
      </w:r>
      <w:r>
        <w:rPr>
          <w:sz w:val="20"/>
        </w:rPr>
        <w:t>de</w:t>
      </w:r>
      <w:r>
        <w:rPr>
          <w:spacing w:val="-2"/>
          <w:sz w:val="20"/>
        </w:rPr>
        <w:t> </w:t>
      </w:r>
      <w:r>
        <w:rPr>
          <w:sz w:val="20"/>
        </w:rPr>
        <w:t>la</w:t>
      </w:r>
      <w:r>
        <w:rPr>
          <w:spacing w:val="-2"/>
          <w:sz w:val="20"/>
        </w:rPr>
        <w:t> </w:t>
      </w:r>
      <w:r>
        <w:rPr>
          <w:sz w:val="20"/>
        </w:rPr>
        <w:t>Ley</w:t>
      </w:r>
      <w:r>
        <w:rPr>
          <w:spacing w:val="-3"/>
          <w:sz w:val="20"/>
        </w:rPr>
        <w:t> </w:t>
      </w:r>
      <w:r>
        <w:rPr>
          <w:sz w:val="20"/>
        </w:rPr>
        <w:t>de</w:t>
      </w:r>
      <w:r>
        <w:rPr>
          <w:spacing w:val="-2"/>
          <w:sz w:val="20"/>
        </w:rPr>
        <w:t> </w:t>
      </w:r>
      <w:r>
        <w:rPr>
          <w:sz w:val="20"/>
        </w:rPr>
        <w:t>Sociedades</w:t>
      </w:r>
      <w:r>
        <w:rPr>
          <w:spacing w:val="-2"/>
          <w:sz w:val="20"/>
        </w:rPr>
        <w:t> </w:t>
      </w:r>
      <w:r>
        <w:rPr>
          <w:sz w:val="20"/>
        </w:rPr>
        <w:t>de Capital, aprobado por Real Decreto Legislativo 1/2010, de 2 de</w:t>
      </w:r>
      <w:r>
        <w:rPr>
          <w:spacing w:val="-24"/>
          <w:sz w:val="20"/>
        </w:rPr>
        <w:t> </w:t>
      </w:r>
      <w:r>
        <w:rPr>
          <w:sz w:val="20"/>
        </w:rPr>
        <w:t>julio.</w:t>
      </w:r>
    </w:p>
    <w:p>
      <w:pPr>
        <w:spacing w:after="0" w:line="249" w:lineRule="auto"/>
        <w:jc w:val="both"/>
        <w:rPr>
          <w:sz w:val="20"/>
        </w:rPr>
        <w:sectPr>
          <w:pgSz w:w="11910" w:h="16840"/>
          <w:pgMar w:header="611" w:footer="0" w:top="1400" w:bottom="0" w:left="400" w:right="400"/>
        </w:sectPr>
      </w:pPr>
    </w:p>
    <w:p>
      <w:pPr>
        <w:pStyle w:val="BodyText"/>
        <w:ind w:firstLine="0"/>
        <w:rPr>
          <w:sz w:val="13"/>
        </w:rPr>
      </w:pPr>
    </w:p>
    <w:p>
      <w:pPr>
        <w:pStyle w:val="BodyText"/>
        <w:spacing w:line="20" w:lineRule="exact"/>
        <w:ind w:left="156" w:firstLine="0"/>
        <w:rPr>
          <w:sz w:val="2"/>
        </w:rPr>
      </w:pPr>
      <w:r>
        <w:rPr>
          <w:sz w:val="2"/>
        </w:rPr>
        <w:pict>
          <v:group style="width:538.6pt;height:1pt;mso-position-horizontal-relative:char;mso-position-vertical-relative:line" coordorigin="0,0" coordsize="10772,20">
            <v:line style="position:absolute" from="0,10" to="10772,10" stroked="true" strokeweight="1pt" strokecolor="#00447a">
              <v:stroke dashstyle="solid"/>
            </v:line>
          </v:group>
        </w:pict>
      </w:r>
      <w:r>
        <w:rPr>
          <w:sz w:val="2"/>
        </w:rPr>
      </w:r>
    </w:p>
    <w:p>
      <w:pPr>
        <w:pStyle w:val="Heading1"/>
        <w:tabs>
          <w:tab w:pos="3979" w:val="left" w:leader="none"/>
          <w:tab w:pos="9059" w:val="left" w:leader="none"/>
        </w:tabs>
        <w:spacing w:before="39"/>
        <w:ind w:left="166"/>
      </w:pPr>
      <w:r>
        <w:rPr/>
        <w:pict>
          <v:shape style="position:absolute;margin-left:28.3465pt;margin-top:17.499195pt;width:538.6pt;height:.1pt;mso-position-horizontal-relative:page;mso-position-vertical-relative:paragraph;z-index:-251632640;mso-wrap-distance-left:0;mso-wrap-distance-right:0" coordorigin="567,350" coordsize="10772,0" path="m567,350l11339,350e" filled="false" stroked="true" strokeweight="1pt" strokecolor="#00447a">
            <v:path arrowok="t"/>
            <v:stroke dashstyle="solid"/>
            <w10:wrap type="topAndBottom"/>
          </v:shape>
        </w:pict>
      </w:r>
      <w:r>
        <w:rPr>
          <w:color w:val="00447A"/>
        </w:rPr>
        <w:t>Núm.</w:t>
      </w:r>
      <w:r>
        <w:rPr>
          <w:color w:val="00447A"/>
          <w:spacing w:val="-3"/>
        </w:rPr>
        <w:t> </w:t>
      </w:r>
      <w:r>
        <w:rPr>
          <w:color w:val="00447A"/>
        </w:rPr>
        <w:t>287</w:t>
        <w:tab/>
        <w:t>Sábado 25 de noviembre</w:t>
      </w:r>
      <w:r>
        <w:rPr>
          <w:color w:val="00447A"/>
          <w:spacing w:val="-3"/>
        </w:rPr>
        <w:t> </w:t>
      </w:r>
      <w:r>
        <w:rPr>
          <w:color w:val="00447A"/>
        </w:rPr>
        <w:t>de</w:t>
      </w:r>
      <w:r>
        <w:rPr>
          <w:color w:val="00447A"/>
          <w:spacing w:val="-1"/>
        </w:rPr>
        <w:t> </w:t>
      </w:r>
      <w:r>
        <w:rPr>
          <w:color w:val="00447A"/>
        </w:rPr>
        <w:t>2017</w:t>
        <w:tab/>
        <w:t>Sec. I. Pág.</w:t>
      </w:r>
      <w:r>
        <w:rPr>
          <w:color w:val="00447A"/>
          <w:spacing w:val="1"/>
        </w:rPr>
        <w:t> </w:t>
      </w:r>
      <w:r>
        <w:rPr>
          <w:color w:val="00447A"/>
          <w:spacing w:val="-3"/>
        </w:rPr>
        <w:t>114352</w:t>
      </w:r>
    </w:p>
    <w:p>
      <w:pPr>
        <w:pStyle w:val="BodyText"/>
        <w:ind w:firstLine="0"/>
        <w:rPr>
          <w:b/>
          <w:sz w:val="22"/>
        </w:rPr>
      </w:pPr>
    </w:p>
    <w:p>
      <w:pPr>
        <w:pStyle w:val="BodyText"/>
        <w:spacing w:line="249" w:lineRule="auto" w:before="170"/>
        <w:ind w:left="1584" w:right="1585"/>
        <w:jc w:val="both"/>
      </w:pPr>
      <w:r>
        <w:rPr/>
        <w:t>En</w:t>
      </w:r>
      <w:r>
        <w:rPr>
          <w:spacing w:val="-11"/>
        </w:rPr>
        <w:t> </w:t>
      </w:r>
      <w:r>
        <w:rPr/>
        <w:t>este</w:t>
      </w:r>
      <w:r>
        <w:rPr>
          <w:spacing w:val="-12"/>
        </w:rPr>
        <w:t> </w:t>
      </w:r>
      <w:r>
        <w:rPr/>
        <w:t>supuesto,</w:t>
      </w:r>
      <w:r>
        <w:rPr>
          <w:spacing w:val="-11"/>
        </w:rPr>
        <w:t> </w:t>
      </w:r>
      <w:r>
        <w:rPr/>
        <w:t>el</w:t>
      </w:r>
      <w:r>
        <w:rPr>
          <w:spacing w:val="-11"/>
        </w:rPr>
        <w:t> </w:t>
      </w:r>
      <w:r>
        <w:rPr/>
        <w:t>auditor</w:t>
      </w:r>
      <w:r>
        <w:rPr>
          <w:spacing w:val="-12"/>
        </w:rPr>
        <w:t> </w:t>
      </w:r>
      <w:r>
        <w:rPr/>
        <w:t>deberá</w:t>
      </w:r>
      <w:r>
        <w:rPr>
          <w:spacing w:val="-12"/>
        </w:rPr>
        <w:t> </w:t>
      </w:r>
      <w:r>
        <w:rPr/>
        <w:t>comprobar</w:t>
      </w:r>
      <w:r>
        <w:rPr>
          <w:spacing w:val="-11"/>
        </w:rPr>
        <w:t> </w:t>
      </w:r>
      <w:r>
        <w:rPr/>
        <w:t>únicamente</w:t>
      </w:r>
      <w:r>
        <w:rPr>
          <w:spacing w:val="-11"/>
        </w:rPr>
        <w:t> </w:t>
      </w:r>
      <w:r>
        <w:rPr/>
        <w:t>que</w:t>
      </w:r>
      <w:r>
        <w:rPr>
          <w:spacing w:val="-12"/>
        </w:rPr>
        <w:t> </w:t>
      </w:r>
      <w:r>
        <w:rPr/>
        <w:t>esta</w:t>
      </w:r>
      <w:r>
        <w:rPr>
          <w:spacing w:val="-12"/>
        </w:rPr>
        <w:t> </w:t>
      </w:r>
      <w:r>
        <w:rPr/>
        <w:t>información</w:t>
      </w:r>
      <w:r>
        <w:rPr>
          <w:spacing w:val="-11"/>
        </w:rPr>
        <w:t> </w:t>
      </w:r>
      <w:r>
        <w:rPr/>
        <w:t>se</w:t>
      </w:r>
      <w:r>
        <w:rPr>
          <w:spacing w:val="-11"/>
        </w:rPr>
        <w:t> </w:t>
      </w:r>
      <w:r>
        <w:rPr/>
        <w:t>ha facilitado</w:t>
      </w:r>
      <w:r>
        <w:rPr>
          <w:spacing w:val="-15"/>
        </w:rPr>
        <w:t> </w:t>
      </w:r>
      <w:r>
        <w:rPr/>
        <w:t>en</w:t>
      </w:r>
      <w:r>
        <w:rPr>
          <w:spacing w:val="-15"/>
        </w:rPr>
        <w:t> </w:t>
      </w:r>
      <w:r>
        <w:rPr/>
        <w:t>el</w:t>
      </w:r>
      <w:r>
        <w:rPr>
          <w:spacing w:val="-15"/>
        </w:rPr>
        <w:t> </w:t>
      </w:r>
      <w:r>
        <w:rPr/>
        <w:t>informe</w:t>
      </w:r>
      <w:r>
        <w:rPr>
          <w:spacing w:val="-15"/>
        </w:rPr>
        <w:t> </w:t>
      </w:r>
      <w:r>
        <w:rPr/>
        <w:t>anual</w:t>
      </w:r>
      <w:r>
        <w:rPr>
          <w:spacing w:val="-14"/>
        </w:rPr>
        <w:t> </w:t>
      </w:r>
      <w:r>
        <w:rPr/>
        <w:t>de</w:t>
      </w:r>
      <w:r>
        <w:rPr>
          <w:spacing w:val="-15"/>
        </w:rPr>
        <w:t> </w:t>
      </w:r>
      <w:r>
        <w:rPr/>
        <w:t>gobierno</w:t>
      </w:r>
      <w:r>
        <w:rPr>
          <w:spacing w:val="-15"/>
        </w:rPr>
        <w:t> </w:t>
      </w:r>
      <w:r>
        <w:rPr/>
        <w:t>corporativo</w:t>
      </w:r>
      <w:r>
        <w:rPr>
          <w:spacing w:val="-15"/>
        </w:rPr>
        <w:t> </w:t>
      </w:r>
      <w:r>
        <w:rPr/>
        <w:t>incorporado</w:t>
      </w:r>
      <w:r>
        <w:rPr>
          <w:spacing w:val="-15"/>
        </w:rPr>
        <w:t> </w:t>
      </w:r>
      <w:r>
        <w:rPr/>
        <w:t>al</w:t>
      </w:r>
      <w:r>
        <w:rPr>
          <w:spacing w:val="-14"/>
        </w:rPr>
        <w:t> </w:t>
      </w:r>
      <w:r>
        <w:rPr/>
        <w:t>informe</w:t>
      </w:r>
      <w:r>
        <w:rPr>
          <w:spacing w:val="-15"/>
        </w:rPr>
        <w:t> </w:t>
      </w:r>
      <w:r>
        <w:rPr/>
        <w:t>de</w:t>
      </w:r>
      <w:r>
        <w:rPr>
          <w:spacing w:val="-15"/>
        </w:rPr>
        <w:t> </w:t>
      </w:r>
      <w:r>
        <w:rPr/>
        <w:t>gestión.</w:t>
      </w:r>
      <w:r>
        <w:rPr>
          <w:spacing w:val="-15"/>
        </w:rPr>
        <w:t> </w:t>
      </w:r>
      <w:r>
        <w:rPr/>
        <w:t>En el caso de que no fuera así, lo indicará en el informe de</w:t>
      </w:r>
      <w:r>
        <w:rPr>
          <w:spacing w:val="-21"/>
        </w:rPr>
        <w:t> </w:t>
      </w:r>
      <w:r>
        <w:rPr/>
        <w:t>auditoría.»</w:t>
      </w:r>
    </w:p>
    <w:p>
      <w:pPr>
        <w:pStyle w:val="BodyText"/>
        <w:spacing w:before="11"/>
        <w:ind w:firstLine="0"/>
        <w:rPr>
          <w:sz w:val="19"/>
        </w:rPr>
      </w:pPr>
    </w:p>
    <w:p>
      <w:pPr>
        <w:spacing w:before="0"/>
        <w:ind w:left="1584" w:right="0" w:firstLine="0"/>
        <w:jc w:val="left"/>
        <w:rPr>
          <w:i/>
          <w:sz w:val="20"/>
        </w:rPr>
      </w:pPr>
      <w:r>
        <w:rPr>
          <w:b/>
          <w:sz w:val="20"/>
        </w:rPr>
        <w:t>Disposición derogatoria única. </w:t>
      </w:r>
      <w:r>
        <w:rPr>
          <w:i/>
          <w:sz w:val="20"/>
        </w:rPr>
        <w:t>Derogación normativa.</w:t>
      </w:r>
    </w:p>
    <w:p>
      <w:pPr>
        <w:pStyle w:val="BodyText"/>
        <w:spacing w:line="249" w:lineRule="auto" w:before="180"/>
        <w:ind w:left="1584" w:right="1584"/>
        <w:jc w:val="both"/>
      </w:pPr>
      <w:r>
        <w:rPr/>
        <w:t>Quedan derogadas cuantas disposiciones de igual o inferior rango se opongan a lo dispuesto en este real decreto-ley.</w:t>
      </w:r>
    </w:p>
    <w:p>
      <w:pPr>
        <w:pStyle w:val="BodyText"/>
        <w:spacing w:before="10"/>
        <w:ind w:firstLine="0"/>
        <w:rPr>
          <w:sz w:val="19"/>
        </w:rPr>
      </w:pPr>
    </w:p>
    <w:p>
      <w:pPr>
        <w:tabs>
          <w:tab w:pos="4229" w:val="left" w:leader="none"/>
        </w:tabs>
        <w:spacing w:before="0"/>
        <w:ind w:left="1584" w:right="0" w:firstLine="0"/>
        <w:jc w:val="left"/>
        <w:rPr>
          <w:i/>
          <w:sz w:val="20"/>
        </w:rPr>
      </w:pPr>
      <w:r>
        <w:rPr>
          <w:b/>
          <w:sz w:val="20"/>
        </w:rPr>
        <w:t>Disposición</w:t>
      </w:r>
      <w:r>
        <w:rPr>
          <w:b/>
          <w:spacing w:val="-4"/>
          <w:sz w:val="20"/>
        </w:rPr>
        <w:t> </w:t>
      </w:r>
      <w:r>
        <w:rPr>
          <w:b/>
          <w:sz w:val="20"/>
        </w:rPr>
        <w:t>final</w:t>
      </w:r>
      <w:r>
        <w:rPr>
          <w:b/>
          <w:spacing w:val="-2"/>
          <w:sz w:val="20"/>
        </w:rPr>
        <w:t> </w:t>
      </w:r>
      <w:r>
        <w:rPr>
          <w:b/>
          <w:sz w:val="20"/>
        </w:rPr>
        <w:t>primera.</w:t>
        <w:tab/>
      </w:r>
      <w:r>
        <w:rPr>
          <w:i/>
          <w:sz w:val="20"/>
        </w:rPr>
        <w:t>Título competencial.</w:t>
      </w:r>
    </w:p>
    <w:p>
      <w:pPr>
        <w:pStyle w:val="BodyText"/>
        <w:spacing w:line="249" w:lineRule="auto" w:before="180"/>
        <w:ind w:left="1584" w:right="1584"/>
        <w:jc w:val="both"/>
      </w:pPr>
      <w:r>
        <w:rPr/>
        <w:t>Este real decreto-ley se dicta al amparo de lo dispuesto en el artículo 149.1.6.º de la Constitución,</w:t>
      </w:r>
      <w:r>
        <w:rPr>
          <w:spacing w:val="-6"/>
        </w:rPr>
        <w:t> </w:t>
      </w:r>
      <w:r>
        <w:rPr/>
        <w:t>que</w:t>
      </w:r>
      <w:r>
        <w:rPr>
          <w:spacing w:val="-6"/>
        </w:rPr>
        <w:t> </w:t>
      </w:r>
      <w:r>
        <w:rPr/>
        <w:t>atribuye</w:t>
      </w:r>
      <w:r>
        <w:rPr>
          <w:spacing w:val="-6"/>
        </w:rPr>
        <w:t> </w:t>
      </w:r>
      <w:r>
        <w:rPr/>
        <w:t>al</w:t>
      </w:r>
      <w:r>
        <w:rPr>
          <w:spacing w:val="-5"/>
        </w:rPr>
        <w:t> </w:t>
      </w:r>
      <w:r>
        <w:rPr/>
        <w:t>Estado</w:t>
      </w:r>
      <w:r>
        <w:rPr>
          <w:spacing w:val="-6"/>
        </w:rPr>
        <w:t> </w:t>
      </w:r>
      <w:r>
        <w:rPr/>
        <w:t>la</w:t>
      </w:r>
      <w:r>
        <w:rPr>
          <w:spacing w:val="-6"/>
        </w:rPr>
        <w:t> </w:t>
      </w:r>
      <w:r>
        <w:rPr/>
        <w:t>competencia</w:t>
      </w:r>
      <w:r>
        <w:rPr>
          <w:spacing w:val="-5"/>
        </w:rPr>
        <w:t> </w:t>
      </w:r>
      <w:r>
        <w:rPr/>
        <w:t>exclusiva</w:t>
      </w:r>
      <w:r>
        <w:rPr>
          <w:spacing w:val="-5"/>
        </w:rPr>
        <w:t> </w:t>
      </w:r>
      <w:r>
        <w:rPr/>
        <w:t>sobre</w:t>
      </w:r>
      <w:r>
        <w:rPr>
          <w:spacing w:val="-6"/>
        </w:rPr>
        <w:t> </w:t>
      </w:r>
      <w:r>
        <w:rPr/>
        <w:t>legislación</w:t>
      </w:r>
      <w:r>
        <w:rPr>
          <w:spacing w:val="-5"/>
        </w:rPr>
        <w:t> </w:t>
      </w:r>
      <w:r>
        <w:rPr/>
        <w:t>mercantil.</w:t>
      </w:r>
    </w:p>
    <w:p>
      <w:pPr>
        <w:pStyle w:val="BodyText"/>
        <w:spacing w:before="10"/>
        <w:ind w:firstLine="0"/>
        <w:rPr>
          <w:sz w:val="19"/>
        </w:rPr>
      </w:pPr>
    </w:p>
    <w:p>
      <w:pPr>
        <w:tabs>
          <w:tab w:pos="4317" w:val="left" w:leader="none"/>
        </w:tabs>
        <w:spacing w:before="0"/>
        <w:ind w:left="1584" w:right="0" w:firstLine="0"/>
        <w:jc w:val="left"/>
        <w:rPr>
          <w:i/>
          <w:sz w:val="20"/>
        </w:rPr>
      </w:pPr>
      <w:r>
        <w:rPr>
          <w:b/>
          <w:sz w:val="20"/>
        </w:rPr>
        <w:t>Disposición</w:t>
      </w:r>
      <w:r>
        <w:rPr>
          <w:b/>
          <w:spacing w:val="-6"/>
          <w:sz w:val="20"/>
        </w:rPr>
        <w:t> </w:t>
      </w:r>
      <w:r>
        <w:rPr>
          <w:b/>
          <w:sz w:val="20"/>
        </w:rPr>
        <w:t>final</w:t>
      </w:r>
      <w:r>
        <w:rPr>
          <w:b/>
          <w:spacing w:val="-4"/>
          <w:sz w:val="20"/>
        </w:rPr>
        <w:t> </w:t>
      </w:r>
      <w:r>
        <w:rPr>
          <w:b/>
          <w:sz w:val="20"/>
        </w:rPr>
        <w:t>segunda.</w:t>
        <w:tab/>
      </w:r>
      <w:r>
        <w:rPr>
          <w:i/>
          <w:sz w:val="20"/>
        </w:rPr>
        <w:t>Incorporación de Derecho de la Unión</w:t>
      </w:r>
      <w:r>
        <w:rPr>
          <w:i/>
          <w:spacing w:val="-6"/>
          <w:sz w:val="20"/>
        </w:rPr>
        <w:t> </w:t>
      </w:r>
      <w:r>
        <w:rPr>
          <w:i/>
          <w:sz w:val="20"/>
        </w:rPr>
        <w:t>Europea.</w:t>
      </w:r>
    </w:p>
    <w:p>
      <w:pPr>
        <w:pStyle w:val="BodyText"/>
        <w:spacing w:line="249" w:lineRule="auto" w:before="180"/>
        <w:ind w:left="1584" w:right="1583"/>
        <w:jc w:val="both"/>
      </w:pPr>
      <w:r>
        <w:rPr/>
        <w:t>Mediante</w:t>
      </w:r>
      <w:r>
        <w:rPr>
          <w:spacing w:val="-19"/>
        </w:rPr>
        <w:t> </w:t>
      </w:r>
      <w:r>
        <w:rPr/>
        <w:t>este</w:t>
      </w:r>
      <w:r>
        <w:rPr>
          <w:spacing w:val="-19"/>
        </w:rPr>
        <w:t> </w:t>
      </w:r>
      <w:r>
        <w:rPr/>
        <w:t>real</w:t>
      </w:r>
      <w:r>
        <w:rPr>
          <w:spacing w:val="-19"/>
        </w:rPr>
        <w:t> </w:t>
      </w:r>
      <w:r>
        <w:rPr/>
        <w:t>decreto-ley</w:t>
      </w:r>
      <w:r>
        <w:rPr>
          <w:spacing w:val="-19"/>
        </w:rPr>
        <w:t> </w:t>
      </w:r>
      <w:r>
        <w:rPr/>
        <w:t>se</w:t>
      </w:r>
      <w:r>
        <w:rPr>
          <w:spacing w:val="-19"/>
        </w:rPr>
        <w:t> </w:t>
      </w:r>
      <w:r>
        <w:rPr/>
        <w:t>incorpora</w:t>
      </w:r>
      <w:r>
        <w:rPr>
          <w:spacing w:val="-19"/>
        </w:rPr>
        <w:t> </w:t>
      </w:r>
      <w:r>
        <w:rPr/>
        <w:t>al</w:t>
      </w:r>
      <w:r>
        <w:rPr>
          <w:spacing w:val="-19"/>
        </w:rPr>
        <w:t> </w:t>
      </w:r>
      <w:r>
        <w:rPr/>
        <w:t>Derecho</w:t>
      </w:r>
      <w:r>
        <w:rPr>
          <w:spacing w:val="-18"/>
        </w:rPr>
        <w:t> </w:t>
      </w:r>
      <w:r>
        <w:rPr/>
        <w:t>español</w:t>
      </w:r>
      <w:r>
        <w:rPr>
          <w:spacing w:val="-19"/>
        </w:rPr>
        <w:t> </w:t>
      </w:r>
      <w:r>
        <w:rPr/>
        <w:t>la</w:t>
      </w:r>
      <w:r>
        <w:rPr>
          <w:spacing w:val="-19"/>
        </w:rPr>
        <w:t> </w:t>
      </w:r>
      <w:r>
        <w:rPr/>
        <w:t>Directiva</w:t>
      </w:r>
      <w:r>
        <w:rPr>
          <w:spacing w:val="-19"/>
        </w:rPr>
        <w:t> </w:t>
      </w:r>
      <w:r>
        <w:rPr/>
        <w:t>2014/95/UE del Parlamento Europeo y del Consejo, de 22 de octubre de 2014, por la que se modifica la</w:t>
      </w:r>
      <w:r>
        <w:rPr>
          <w:spacing w:val="-6"/>
        </w:rPr>
        <w:t> </w:t>
      </w:r>
      <w:r>
        <w:rPr/>
        <w:t>Directiva</w:t>
      </w:r>
      <w:r>
        <w:rPr>
          <w:spacing w:val="-6"/>
        </w:rPr>
        <w:t> </w:t>
      </w:r>
      <w:r>
        <w:rPr/>
        <w:t>2013/34/UE</w:t>
      </w:r>
      <w:r>
        <w:rPr>
          <w:spacing w:val="-6"/>
        </w:rPr>
        <w:t> </w:t>
      </w:r>
      <w:r>
        <w:rPr/>
        <w:t>en</w:t>
      </w:r>
      <w:r>
        <w:rPr>
          <w:spacing w:val="-6"/>
        </w:rPr>
        <w:t> </w:t>
      </w:r>
      <w:r>
        <w:rPr/>
        <w:t>lo</w:t>
      </w:r>
      <w:r>
        <w:rPr>
          <w:spacing w:val="-6"/>
        </w:rPr>
        <w:t> </w:t>
      </w:r>
      <w:r>
        <w:rPr/>
        <w:t>que</w:t>
      </w:r>
      <w:r>
        <w:rPr>
          <w:spacing w:val="-6"/>
        </w:rPr>
        <w:t> </w:t>
      </w:r>
      <w:r>
        <w:rPr/>
        <w:t>respecta</w:t>
      </w:r>
      <w:r>
        <w:rPr>
          <w:spacing w:val="-6"/>
        </w:rPr>
        <w:t> </w:t>
      </w:r>
      <w:r>
        <w:rPr/>
        <w:t>a</w:t>
      </w:r>
      <w:r>
        <w:rPr>
          <w:spacing w:val="-6"/>
        </w:rPr>
        <w:t> </w:t>
      </w:r>
      <w:r>
        <w:rPr/>
        <w:t>la</w:t>
      </w:r>
      <w:r>
        <w:rPr>
          <w:spacing w:val="-6"/>
        </w:rPr>
        <w:t> </w:t>
      </w:r>
      <w:r>
        <w:rPr/>
        <w:t>divulgación</w:t>
      </w:r>
      <w:r>
        <w:rPr>
          <w:spacing w:val="-6"/>
        </w:rPr>
        <w:t> </w:t>
      </w:r>
      <w:r>
        <w:rPr/>
        <w:t>de</w:t>
      </w:r>
      <w:r>
        <w:rPr>
          <w:spacing w:val="-6"/>
        </w:rPr>
        <w:t> </w:t>
      </w:r>
      <w:r>
        <w:rPr/>
        <w:t>información</w:t>
      </w:r>
      <w:r>
        <w:rPr>
          <w:spacing w:val="-6"/>
        </w:rPr>
        <w:t> </w:t>
      </w:r>
      <w:r>
        <w:rPr/>
        <w:t>no</w:t>
      </w:r>
      <w:r>
        <w:rPr>
          <w:spacing w:val="-6"/>
        </w:rPr>
        <w:t> </w:t>
      </w:r>
      <w:r>
        <w:rPr/>
        <w:t>financiera</w:t>
      </w:r>
      <w:r>
        <w:rPr>
          <w:spacing w:val="-6"/>
        </w:rPr>
        <w:t> </w:t>
      </w:r>
      <w:r>
        <w:rPr/>
        <w:t>e información</w:t>
      </w:r>
      <w:r>
        <w:rPr>
          <w:spacing w:val="-18"/>
        </w:rPr>
        <w:t> </w:t>
      </w:r>
      <w:r>
        <w:rPr/>
        <w:t>sobre</w:t>
      </w:r>
      <w:r>
        <w:rPr>
          <w:spacing w:val="-18"/>
        </w:rPr>
        <w:t> </w:t>
      </w:r>
      <w:r>
        <w:rPr/>
        <w:t>diversidad</w:t>
      </w:r>
      <w:r>
        <w:rPr>
          <w:spacing w:val="-17"/>
        </w:rPr>
        <w:t> </w:t>
      </w:r>
      <w:r>
        <w:rPr/>
        <w:t>por</w:t>
      </w:r>
      <w:r>
        <w:rPr>
          <w:spacing w:val="-18"/>
        </w:rPr>
        <w:t> </w:t>
      </w:r>
      <w:r>
        <w:rPr/>
        <w:t>parte</w:t>
      </w:r>
      <w:r>
        <w:rPr>
          <w:spacing w:val="-17"/>
        </w:rPr>
        <w:t> </w:t>
      </w:r>
      <w:r>
        <w:rPr/>
        <w:t>de</w:t>
      </w:r>
      <w:r>
        <w:rPr>
          <w:spacing w:val="-18"/>
        </w:rPr>
        <w:t> </w:t>
      </w:r>
      <w:r>
        <w:rPr/>
        <w:t>determinadas</w:t>
      </w:r>
      <w:r>
        <w:rPr>
          <w:spacing w:val="-17"/>
        </w:rPr>
        <w:t> </w:t>
      </w:r>
      <w:r>
        <w:rPr/>
        <w:t>grandes</w:t>
      </w:r>
      <w:r>
        <w:rPr>
          <w:spacing w:val="-18"/>
        </w:rPr>
        <w:t> </w:t>
      </w:r>
      <w:r>
        <w:rPr/>
        <w:t>empresas</w:t>
      </w:r>
      <w:r>
        <w:rPr>
          <w:spacing w:val="-18"/>
        </w:rPr>
        <w:t> </w:t>
      </w:r>
      <w:r>
        <w:rPr/>
        <w:t>y</w:t>
      </w:r>
      <w:r>
        <w:rPr>
          <w:spacing w:val="-17"/>
        </w:rPr>
        <w:t> </w:t>
      </w:r>
      <w:r>
        <w:rPr>
          <w:spacing w:val="-2"/>
        </w:rPr>
        <w:t>determinados </w:t>
      </w:r>
      <w:r>
        <w:rPr/>
        <w:t>grupos.</w:t>
      </w:r>
    </w:p>
    <w:p>
      <w:pPr>
        <w:pStyle w:val="BodyText"/>
        <w:spacing w:before="1"/>
        <w:ind w:firstLine="0"/>
      </w:pPr>
    </w:p>
    <w:p>
      <w:pPr>
        <w:tabs>
          <w:tab w:pos="4162" w:val="left" w:leader="none"/>
        </w:tabs>
        <w:spacing w:before="0"/>
        <w:ind w:left="1584" w:right="0" w:firstLine="0"/>
        <w:jc w:val="left"/>
        <w:rPr>
          <w:i/>
          <w:sz w:val="20"/>
        </w:rPr>
      </w:pPr>
      <w:r>
        <w:rPr>
          <w:b/>
          <w:sz w:val="20"/>
        </w:rPr>
        <w:t>Disposición</w:t>
      </w:r>
      <w:r>
        <w:rPr>
          <w:b/>
          <w:spacing w:val="-4"/>
          <w:sz w:val="20"/>
        </w:rPr>
        <w:t> </w:t>
      </w:r>
      <w:r>
        <w:rPr>
          <w:b/>
          <w:sz w:val="20"/>
        </w:rPr>
        <w:t>final</w:t>
      </w:r>
      <w:r>
        <w:rPr>
          <w:b/>
          <w:spacing w:val="-2"/>
          <w:sz w:val="20"/>
        </w:rPr>
        <w:t> </w:t>
      </w:r>
      <w:r>
        <w:rPr>
          <w:b/>
          <w:sz w:val="20"/>
        </w:rPr>
        <w:t>tercera.</w:t>
        <w:tab/>
      </w:r>
      <w:r>
        <w:rPr>
          <w:i/>
          <w:sz w:val="20"/>
        </w:rPr>
        <w:t>Habilitación</w:t>
      </w:r>
      <w:r>
        <w:rPr>
          <w:i/>
          <w:spacing w:val="-2"/>
          <w:sz w:val="20"/>
        </w:rPr>
        <w:t> </w:t>
      </w:r>
      <w:r>
        <w:rPr>
          <w:i/>
          <w:sz w:val="20"/>
        </w:rPr>
        <w:t>normativa.</w:t>
      </w:r>
    </w:p>
    <w:p>
      <w:pPr>
        <w:pStyle w:val="BodyText"/>
        <w:spacing w:line="249" w:lineRule="auto" w:before="180"/>
        <w:ind w:left="1584" w:right="1581"/>
        <w:jc w:val="both"/>
      </w:pPr>
      <w:r>
        <w:rPr/>
        <w:t>Se autoriza al Gobierno para que, a propuesta del Ministro de Economía, Industria y Competitividad</w:t>
      </w:r>
      <w:r>
        <w:rPr>
          <w:spacing w:val="-11"/>
        </w:rPr>
        <w:t> </w:t>
      </w:r>
      <w:r>
        <w:rPr/>
        <w:t>y</w:t>
      </w:r>
      <w:r>
        <w:rPr>
          <w:spacing w:val="-11"/>
        </w:rPr>
        <w:t> </w:t>
      </w:r>
      <w:r>
        <w:rPr/>
        <w:t>del</w:t>
      </w:r>
      <w:r>
        <w:rPr>
          <w:spacing w:val="-10"/>
        </w:rPr>
        <w:t> </w:t>
      </w:r>
      <w:r>
        <w:rPr/>
        <w:t>Ministro</w:t>
      </w:r>
      <w:r>
        <w:rPr>
          <w:spacing w:val="-11"/>
        </w:rPr>
        <w:t> </w:t>
      </w:r>
      <w:r>
        <w:rPr/>
        <w:t>de</w:t>
      </w:r>
      <w:r>
        <w:rPr>
          <w:spacing w:val="-11"/>
        </w:rPr>
        <w:t> </w:t>
      </w:r>
      <w:r>
        <w:rPr/>
        <w:t>Justicia,</w:t>
      </w:r>
      <w:r>
        <w:rPr>
          <w:spacing w:val="-10"/>
        </w:rPr>
        <w:t> </w:t>
      </w:r>
      <w:r>
        <w:rPr/>
        <w:t>dicte</w:t>
      </w:r>
      <w:r>
        <w:rPr>
          <w:spacing w:val="-11"/>
        </w:rPr>
        <w:t> </w:t>
      </w:r>
      <w:r>
        <w:rPr/>
        <w:t>las</w:t>
      </w:r>
      <w:r>
        <w:rPr>
          <w:spacing w:val="-10"/>
        </w:rPr>
        <w:t> </w:t>
      </w:r>
      <w:r>
        <w:rPr/>
        <w:t>normas</w:t>
      </w:r>
      <w:r>
        <w:rPr>
          <w:spacing w:val="-11"/>
        </w:rPr>
        <w:t> </w:t>
      </w:r>
      <w:r>
        <w:rPr/>
        <w:t>necesarias</w:t>
      </w:r>
      <w:r>
        <w:rPr>
          <w:spacing w:val="-11"/>
        </w:rPr>
        <w:t> </w:t>
      </w:r>
      <w:r>
        <w:rPr/>
        <w:t>para</w:t>
      </w:r>
      <w:r>
        <w:rPr>
          <w:spacing w:val="-10"/>
        </w:rPr>
        <w:t> </w:t>
      </w:r>
      <w:r>
        <w:rPr/>
        <w:t>el</w:t>
      </w:r>
      <w:r>
        <w:rPr>
          <w:spacing w:val="-11"/>
        </w:rPr>
        <w:t> </w:t>
      </w:r>
      <w:r>
        <w:rPr/>
        <w:t>desarrollo</w:t>
      </w:r>
      <w:r>
        <w:rPr>
          <w:spacing w:val="-11"/>
        </w:rPr>
        <w:t> </w:t>
      </w:r>
      <w:r>
        <w:rPr/>
        <w:t>de lo dispuesto en este real</w:t>
      </w:r>
      <w:r>
        <w:rPr>
          <w:spacing w:val="-5"/>
        </w:rPr>
        <w:t> </w:t>
      </w:r>
      <w:r>
        <w:rPr>
          <w:spacing w:val="-3"/>
        </w:rPr>
        <w:t>decreto-ley.</w:t>
      </w:r>
    </w:p>
    <w:p>
      <w:pPr>
        <w:pStyle w:val="BodyText"/>
        <w:spacing w:before="10"/>
        <w:ind w:firstLine="0"/>
        <w:rPr>
          <w:sz w:val="19"/>
        </w:rPr>
      </w:pPr>
    </w:p>
    <w:p>
      <w:pPr>
        <w:tabs>
          <w:tab w:pos="4095" w:val="left" w:leader="none"/>
        </w:tabs>
        <w:spacing w:before="1"/>
        <w:ind w:left="1584" w:right="0" w:firstLine="0"/>
        <w:jc w:val="left"/>
        <w:rPr>
          <w:i/>
          <w:sz w:val="20"/>
        </w:rPr>
      </w:pPr>
      <w:r>
        <w:rPr>
          <w:b/>
          <w:sz w:val="20"/>
        </w:rPr>
        <w:t>Disposición</w:t>
      </w:r>
      <w:r>
        <w:rPr>
          <w:b/>
          <w:spacing w:val="-5"/>
          <w:sz w:val="20"/>
        </w:rPr>
        <w:t> </w:t>
      </w:r>
      <w:r>
        <w:rPr>
          <w:b/>
          <w:sz w:val="20"/>
        </w:rPr>
        <w:t>final</w:t>
      </w:r>
      <w:r>
        <w:rPr>
          <w:b/>
          <w:spacing w:val="-4"/>
          <w:sz w:val="20"/>
        </w:rPr>
        <w:t> </w:t>
      </w:r>
      <w:r>
        <w:rPr>
          <w:b/>
          <w:sz w:val="20"/>
        </w:rPr>
        <w:t>cuarta.</w:t>
        <w:tab/>
      </w:r>
      <w:r>
        <w:rPr>
          <w:i/>
          <w:sz w:val="20"/>
        </w:rPr>
        <w:t>Entrada en vigor y</w:t>
      </w:r>
      <w:r>
        <w:rPr>
          <w:i/>
          <w:spacing w:val="-2"/>
          <w:sz w:val="20"/>
        </w:rPr>
        <w:t> </w:t>
      </w:r>
      <w:r>
        <w:rPr>
          <w:i/>
          <w:sz w:val="20"/>
        </w:rPr>
        <w:t>aplicación.</w:t>
      </w:r>
    </w:p>
    <w:p>
      <w:pPr>
        <w:pStyle w:val="BodyText"/>
        <w:spacing w:line="249" w:lineRule="auto" w:before="180"/>
        <w:ind w:left="1584" w:right="1583"/>
        <w:jc w:val="both"/>
      </w:pPr>
      <w:r>
        <w:rPr/>
        <w:t>Este</w:t>
      </w:r>
      <w:r>
        <w:rPr>
          <w:spacing w:val="-16"/>
        </w:rPr>
        <w:t> </w:t>
      </w:r>
      <w:r>
        <w:rPr/>
        <w:t>real</w:t>
      </w:r>
      <w:r>
        <w:rPr>
          <w:spacing w:val="-15"/>
        </w:rPr>
        <w:t> </w:t>
      </w:r>
      <w:r>
        <w:rPr/>
        <w:t>decreto-ley</w:t>
      </w:r>
      <w:r>
        <w:rPr>
          <w:spacing w:val="-16"/>
        </w:rPr>
        <w:t> </w:t>
      </w:r>
      <w:r>
        <w:rPr/>
        <w:t>entrará</w:t>
      </w:r>
      <w:r>
        <w:rPr>
          <w:spacing w:val="-15"/>
        </w:rPr>
        <w:t> </w:t>
      </w:r>
      <w:r>
        <w:rPr/>
        <w:t>en</w:t>
      </w:r>
      <w:r>
        <w:rPr>
          <w:spacing w:val="-16"/>
        </w:rPr>
        <w:t> </w:t>
      </w:r>
      <w:r>
        <w:rPr/>
        <w:t>vigor</w:t>
      </w:r>
      <w:r>
        <w:rPr>
          <w:spacing w:val="-15"/>
        </w:rPr>
        <w:t> </w:t>
      </w:r>
      <w:r>
        <w:rPr/>
        <w:t>el</w:t>
      </w:r>
      <w:r>
        <w:rPr>
          <w:spacing w:val="-16"/>
        </w:rPr>
        <w:t> </w:t>
      </w:r>
      <w:r>
        <w:rPr/>
        <w:t>día</w:t>
      </w:r>
      <w:r>
        <w:rPr>
          <w:spacing w:val="-15"/>
        </w:rPr>
        <w:t> </w:t>
      </w:r>
      <w:r>
        <w:rPr/>
        <w:t>siguiente</w:t>
      </w:r>
      <w:r>
        <w:rPr>
          <w:spacing w:val="-16"/>
        </w:rPr>
        <w:t> </w:t>
      </w:r>
      <w:r>
        <w:rPr/>
        <w:t>al</w:t>
      </w:r>
      <w:r>
        <w:rPr>
          <w:spacing w:val="-15"/>
        </w:rPr>
        <w:t> </w:t>
      </w:r>
      <w:r>
        <w:rPr/>
        <w:t>de</w:t>
      </w:r>
      <w:r>
        <w:rPr>
          <w:spacing w:val="-16"/>
        </w:rPr>
        <w:t> </w:t>
      </w:r>
      <w:r>
        <w:rPr/>
        <w:t>su</w:t>
      </w:r>
      <w:r>
        <w:rPr>
          <w:spacing w:val="-15"/>
        </w:rPr>
        <w:t> </w:t>
      </w:r>
      <w:r>
        <w:rPr/>
        <w:t>publicación</w:t>
      </w:r>
      <w:r>
        <w:rPr>
          <w:spacing w:val="-16"/>
        </w:rPr>
        <w:t> </w:t>
      </w:r>
      <w:r>
        <w:rPr/>
        <w:t>en</w:t>
      </w:r>
      <w:r>
        <w:rPr>
          <w:spacing w:val="-15"/>
        </w:rPr>
        <w:t> </w:t>
      </w:r>
      <w:r>
        <w:rPr/>
        <w:t>el</w:t>
      </w:r>
      <w:r>
        <w:rPr>
          <w:spacing w:val="-16"/>
        </w:rPr>
        <w:t> </w:t>
      </w:r>
      <w:r>
        <w:rPr/>
        <w:t>«Boletín Oficial del</w:t>
      </w:r>
      <w:r>
        <w:rPr>
          <w:spacing w:val="-2"/>
        </w:rPr>
        <w:t> </w:t>
      </w:r>
      <w:r>
        <w:rPr/>
        <w:t>Estado».</w:t>
      </w:r>
    </w:p>
    <w:p>
      <w:pPr>
        <w:pStyle w:val="BodyText"/>
        <w:spacing w:line="249" w:lineRule="auto" w:before="1"/>
        <w:ind w:left="1584" w:right="1582"/>
        <w:jc w:val="both"/>
      </w:pPr>
      <w:r>
        <w:rPr/>
        <w:t>Las modificaciones </w:t>
      </w:r>
      <w:r>
        <w:rPr>
          <w:spacing w:val="-3"/>
        </w:rPr>
        <w:t>introducidas </w:t>
      </w:r>
      <w:r>
        <w:rPr/>
        <w:t>por </w:t>
      </w:r>
      <w:r>
        <w:rPr>
          <w:spacing w:val="-3"/>
        </w:rPr>
        <w:t>este </w:t>
      </w:r>
      <w:r>
        <w:rPr/>
        <w:t>real </w:t>
      </w:r>
      <w:r>
        <w:rPr>
          <w:spacing w:val="-3"/>
        </w:rPr>
        <w:t>decreto-ley </w:t>
      </w:r>
      <w:r>
        <w:rPr/>
        <w:t>serán de </w:t>
      </w:r>
      <w:r>
        <w:rPr>
          <w:spacing w:val="-3"/>
        </w:rPr>
        <w:t>aplicación para los </w:t>
      </w:r>
      <w:r>
        <w:rPr/>
        <w:t>ejercicios económicos que se inicien a partir del 1 de enero de 2017. Los dos ejercicios computables, a efectos de lo dispuesto en los artículos 49.5.b) del Código de Comercio  y </w:t>
      </w:r>
      <w:r>
        <w:rPr>
          <w:spacing w:val="-3"/>
        </w:rPr>
        <w:t>262.5.b) </w:t>
      </w:r>
      <w:r>
        <w:rPr/>
        <w:t>del texto refundido de la Ley de Sociedades de </w:t>
      </w:r>
      <w:r>
        <w:rPr>
          <w:spacing w:val="-3"/>
        </w:rPr>
        <w:t>Capital </w:t>
      </w:r>
      <w:r>
        <w:rPr/>
        <w:t>serán el citado </w:t>
      </w:r>
      <w:r>
        <w:rPr>
          <w:spacing w:val="-3"/>
        </w:rPr>
        <w:t>ejercicio 2017 </w:t>
      </w:r>
      <w:r>
        <w:rPr/>
        <w:t>y el </w:t>
      </w:r>
      <w:r>
        <w:rPr>
          <w:spacing w:val="-3"/>
        </w:rPr>
        <w:t>inmediato</w:t>
      </w:r>
      <w:r>
        <w:rPr>
          <w:spacing w:val="-16"/>
        </w:rPr>
        <w:t> </w:t>
      </w:r>
      <w:r>
        <w:rPr>
          <w:spacing w:val="-4"/>
        </w:rPr>
        <w:t>anterior.</w:t>
      </w:r>
    </w:p>
    <w:p>
      <w:pPr>
        <w:pStyle w:val="BodyText"/>
        <w:spacing w:before="175"/>
        <w:ind w:left="1924" w:firstLine="0"/>
      </w:pPr>
      <w:r>
        <w:rPr/>
        <w:t>Dado en Madrid, el 24 de noviembre de 2017.</w:t>
      </w:r>
    </w:p>
    <w:p>
      <w:pPr>
        <w:pStyle w:val="BodyText"/>
        <w:spacing w:before="180"/>
        <w:ind w:right="1581" w:firstLine="0"/>
        <w:jc w:val="right"/>
      </w:pPr>
      <w:r>
        <w:rPr/>
        <w:t>FELIPE R.</w:t>
      </w:r>
    </w:p>
    <w:p>
      <w:pPr>
        <w:pStyle w:val="BodyText"/>
        <w:spacing w:before="4"/>
        <w:ind w:firstLine="0"/>
        <w:rPr>
          <w:sz w:val="16"/>
        </w:rPr>
      </w:pPr>
    </w:p>
    <w:p>
      <w:pPr>
        <w:spacing w:line="324" w:lineRule="auto" w:before="95"/>
        <w:ind w:left="4274" w:right="4272" w:firstLine="0"/>
        <w:jc w:val="center"/>
        <w:rPr>
          <w:sz w:val="16"/>
        </w:rPr>
      </w:pPr>
      <w:r>
        <w:rPr/>
        <w:pict>
          <v:shape style="position:absolute;margin-left:561.85376pt;margin-top:94.928131pt;width:18.350pt;height:101.2pt;mso-position-horizontal-relative:page;mso-position-vertical-relative:paragraph;z-index:251685888" type="#_x0000_t202" filled="false" stroked="false">
            <v:textbox inset="0,0,0,0" style="layout-flow:vertical;mso-layout-flow-alt:bottom-to-top">
              <w:txbxContent>
                <w:p>
                  <w:pPr>
                    <w:spacing w:before="15"/>
                    <w:ind w:left="20" w:right="0" w:firstLine="0"/>
                    <w:jc w:val="left"/>
                    <w:rPr>
                      <w:sz w:val="14"/>
                    </w:rPr>
                  </w:pPr>
                  <w:r>
                    <w:rPr>
                      <w:sz w:val="14"/>
                    </w:rPr>
                    <w:t>cve: BOE-A-2017-13643</w:t>
                  </w:r>
                </w:p>
                <w:p>
                  <w:pPr>
                    <w:spacing w:before="9"/>
                    <w:ind w:left="20" w:right="0" w:firstLine="0"/>
                    <w:jc w:val="left"/>
                    <w:rPr>
                      <w:sz w:val="14"/>
                    </w:rPr>
                  </w:pPr>
                  <w:r>
                    <w:rPr>
                      <w:sz w:val="14"/>
                    </w:rPr>
                    <w:t>Verificable en</w:t>
                  </w:r>
                  <w:hyperlink r:id="rId7">
                    <w:r>
                      <w:rPr>
                        <w:sz w:val="14"/>
                      </w:rPr>
                      <w:t> http://www.boe.es</w:t>
                    </w:r>
                  </w:hyperlink>
                </w:p>
              </w:txbxContent>
            </v:textbox>
            <w10:wrap type="none"/>
          </v:shape>
        </w:pict>
      </w:r>
      <w:r>
        <w:rPr>
          <w:w w:val="105"/>
          <w:sz w:val="16"/>
        </w:rPr>
        <w:t>El Presidente del Gobierno, MARIANO RAJOY BREY</w:t>
      </w: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ind w:firstLine="0"/>
      </w:pPr>
    </w:p>
    <w:p>
      <w:pPr>
        <w:pStyle w:val="BodyText"/>
        <w:spacing w:before="4"/>
        <w:ind w:firstLine="0"/>
        <w:rPr>
          <w:sz w:val="15"/>
        </w:rPr>
      </w:pPr>
      <w:r>
        <w:rPr/>
        <w:pict>
          <v:shape style="position:absolute;margin-left:25.985001pt;margin-top:10.057352pt;width:543.35pt;height:17.05pt;mso-position-horizontal-relative:page;mso-position-vertical-relative:paragraph;z-index:-251631616;mso-wrap-distance-left:0;mso-wrap-distance-right:0" type="#_x0000_t202" filled="true" fillcolor="#00447a" stroked="false">
            <v:textbox inset="0,0,0,0">
              <w:txbxContent>
                <w:p>
                  <w:pPr>
                    <w:tabs>
                      <w:tab w:pos="3308" w:val="left" w:leader="none"/>
                      <w:tab w:pos="8010" w:val="left" w:leader="none"/>
                    </w:tabs>
                    <w:spacing w:before="55"/>
                    <w:ind w:left="316" w:right="0" w:firstLine="0"/>
                    <w:jc w:val="left"/>
                    <w:rPr>
                      <w:b/>
                      <w:sz w:val="16"/>
                    </w:rPr>
                  </w:pPr>
                  <w:hyperlink r:id="rId7">
                    <w:r>
                      <w:rPr>
                        <w:b/>
                        <w:color w:val="FFFFFF"/>
                        <w:sz w:val="16"/>
                      </w:rPr>
                      <w:t>http://www.boe.es</w:t>
                    </w:r>
                  </w:hyperlink>
                  <w:r>
                    <w:rPr>
                      <w:b/>
                      <w:color w:val="FFFFFF"/>
                      <w:sz w:val="16"/>
                    </w:rPr>
                    <w:tab/>
                  </w:r>
                  <w:r>
                    <w:rPr>
                      <w:b/>
                      <w:color w:val="FFFFFF"/>
                      <w:sz w:val="20"/>
                    </w:rPr>
                    <w:t>BOLETÍN OFICIAL</w:t>
                  </w:r>
                  <w:r>
                    <w:rPr>
                      <w:b/>
                      <w:color w:val="FFFFFF"/>
                      <w:spacing w:val="-7"/>
                      <w:sz w:val="20"/>
                    </w:rPr>
                    <w:t> </w:t>
                  </w:r>
                  <w:r>
                    <w:rPr>
                      <w:b/>
                      <w:color w:val="FFFFFF"/>
                      <w:sz w:val="20"/>
                    </w:rPr>
                    <w:t>DEL</w:t>
                  </w:r>
                  <w:r>
                    <w:rPr>
                      <w:b/>
                      <w:color w:val="FFFFFF"/>
                      <w:spacing w:val="-6"/>
                      <w:sz w:val="20"/>
                    </w:rPr>
                    <w:t> </w:t>
                  </w:r>
                  <w:r>
                    <w:rPr>
                      <w:b/>
                      <w:color w:val="FFFFFF"/>
                      <w:spacing w:val="-3"/>
                      <w:sz w:val="20"/>
                    </w:rPr>
                    <w:t>ESTADO</w:t>
                    <w:tab/>
                  </w:r>
                  <w:r>
                    <w:rPr>
                      <w:b/>
                      <w:color w:val="FFFFFF"/>
                      <w:sz w:val="16"/>
                    </w:rPr>
                    <w:t>D. L.: M-1/1958 - ISSN:</w:t>
                  </w:r>
                  <w:r>
                    <w:rPr>
                      <w:b/>
                      <w:color w:val="FFFFFF"/>
                      <w:spacing w:val="-3"/>
                      <w:sz w:val="16"/>
                    </w:rPr>
                    <w:t> </w:t>
                  </w:r>
                  <w:r>
                    <w:rPr>
                      <w:b/>
                      <w:color w:val="FFFFFF"/>
                      <w:sz w:val="16"/>
                    </w:rPr>
                    <w:t>0212-033X</w:t>
                  </w:r>
                </w:p>
              </w:txbxContent>
            </v:textbox>
            <v:fill type="solid"/>
            <w10:wrap type="topAndBottom"/>
          </v:shape>
        </w:pict>
      </w:r>
    </w:p>
    <w:sectPr>
      <w:pgSz w:w="11910" w:h="16840"/>
      <w:pgMar w:header="611" w:footer="0" w:top="1240" w:bottom="0" w:left="4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22016">
          <wp:simplePos x="0" y="0"/>
          <wp:positionH relativeFrom="page">
            <wp:posOffset>6819821</wp:posOffset>
          </wp:positionH>
          <wp:positionV relativeFrom="page">
            <wp:posOffset>387794</wp:posOffset>
          </wp:positionV>
          <wp:extent cx="377216" cy="401640"/>
          <wp:effectExtent l="0" t="0" r="0" b="0"/>
          <wp:wrapNone/>
          <wp:docPr id="1" name="image1.png" descr="Escudo de España"/>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23040">
          <wp:simplePos x="0" y="0"/>
          <wp:positionH relativeFrom="page">
            <wp:posOffset>361147</wp:posOffset>
          </wp:positionH>
          <wp:positionV relativeFrom="page">
            <wp:posOffset>447205</wp:posOffset>
          </wp:positionV>
          <wp:extent cx="753697" cy="315200"/>
          <wp:effectExtent l="0" t="0" r="0" b="0"/>
          <wp:wrapNone/>
          <wp:docPr id="3" name="image2.png" descr="Logotipo BOE"/>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3.854599pt;margin-top:37.975037pt;width:307.55pt;height:24.35pt;mso-position-horizontal-relative:page;mso-position-vertical-relative:page;z-index:-252092416"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25088">
          <wp:simplePos x="0" y="0"/>
          <wp:positionH relativeFrom="page">
            <wp:posOffset>6819821</wp:posOffset>
          </wp:positionH>
          <wp:positionV relativeFrom="page">
            <wp:posOffset>387794</wp:posOffset>
          </wp:positionV>
          <wp:extent cx="377216" cy="40164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26112">
          <wp:simplePos x="0" y="0"/>
          <wp:positionH relativeFrom="page">
            <wp:posOffset>361147</wp:posOffset>
          </wp:positionH>
          <wp:positionV relativeFrom="page">
            <wp:posOffset>447205</wp:posOffset>
          </wp:positionV>
          <wp:extent cx="753697" cy="315200"/>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5037pt;width:307.55pt;height:47.15pt;mso-position-horizontal-relative:page;mso-position-vertical-relative:page;z-index:-252089344"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25 de noviembre de 2017</w:t>
                </w:r>
              </w:p>
            </w:txbxContent>
          </v:textbox>
          <w10:wrap type="none"/>
        </v:shape>
      </w:pict>
    </w:r>
    <w:r>
      <w:rPr/>
      <w:pict>
        <v:shape style="position:absolute;margin-left:27.3465pt;margin-top:71.949097pt;width:46.45pt;height:13.2pt;mso-position-horizontal-relative:page;mso-position-vertical-relative:page;z-index:-252088320" type="#_x0000_t202" filled="false" stroked="false">
          <v:textbox inset="0,0,0,0">
            <w:txbxContent>
              <w:p>
                <w:pPr>
                  <w:spacing w:before="13"/>
                  <w:ind w:left="20" w:right="0" w:firstLine="0"/>
                  <w:jc w:val="left"/>
                  <w:rPr>
                    <w:b/>
                    <w:sz w:val="20"/>
                  </w:rPr>
                </w:pPr>
                <w:r>
                  <w:rPr>
                    <w:b/>
                    <w:color w:val="00447A"/>
                    <w:sz w:val="20"/>
                  </w:rPr>
                  <w:t>Núm. 287</w:t>
                </w:r>
              </w:p>
            </w:txbxContent>
          </v:textbox>
          <w10:wrap type="none"/>
        </v:shape>
      </w:pict>
    </w:r>
    <w:r>
      <w:rPr/>
      <w:pict>
        <v:shape style="position:absolute;margin-left:471.972809pt;margin-top:71.949097pt;width:98pt;height:13.2pt;mso-position-horizontal-relative:page;mso-position-vertical-relative:page;z-index:-252087296" type="#_x0000_t202" filled="false" stroked="false">
          <v:textbox inset="0,0,0,0">
            <w:txbxContent>
              <w:p>
                <w:pPr>
                  <w:spacing w:before="13"/>
                  <w:ind w:left="20" w:right="0" w:firstLine="0"/>
                  <w:jc w:val="left"/>
                  <w:rPr>
                    <w:b/>
                    <w:sz w:val="20"/>
                  </w:rPr>
                </w:pPr>
                <w:r>
                  <w:rPr>
                    <w:b/>
                    <w:color w:val="00447A"/>
                    <w:sz w:val="20"/>
                  </w:rPr>
                  <w:t>Sec. I. Pág. </w:t>
                </w:r>
                <w:r>
                  <w:rPr>
                    <w:b/>
                    <w:color w:val="00447A"/>
                    <w:sz w:val="20"/>
                  </w:rPr>
                  <w:t>114345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30208">
          <wp:simplePos x="0" y="0"/>
          <wp:positionH relativeFrom="page">
            <wp:posOffset>6819821</wp:posOffset>
          </wp:positionH>
          <wp:positionV relativeFrom="page">
            <wp:posOffset>387794</wp:posOffset>
          </wp:positionV>
          <wp:extent cx="377216" cy="40164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31232">
          <wp:simplePos x="0" y="0"/>
          <wp:positionH relativeFrom="page">
            <wp:posOffset>361147</wp:posOffset>
          </wp:positionH>
          <wp:positionV relativeFrom="page">
            <wp:posOffset>447205</wp:posOffset>
          </wp:positionV>
          <wp:extent cx="753697" cy="31520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5037pt;width:307.55pt;height:24.35pt;mso-position-horizontal-relative:page;mso-position-vertical-relative:page;z-index:-252084224"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33280">
          <wp:simplePos x="0" y="0"/>
          <wp:positionH relativeFrom="page">
            <wp:posOffset>6819821</wp:posOffset>
          </wp:positionH>
          <wp:positionV relativeFrom="page">
            <wp:posOffset>387794</wp:posOffset>
          </wp:positionV>
          <wp:extent cx="377216" cy="40164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34304">
          <wp:simplePos x="0" y="0"/>
          <wp:positionH relativeFrom="page">
            <wp:posOffset>361147</wp:posOffset>
          </wp:positionH>
          <wp:positionV relativeFrom="page">
            <wp:posOffset>447205</wp:posOffset>
          </wp:positionV>
          <wp:extent cx="753697" cy="31520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5037pt;width:307.55pt;height:24.35pt;mso-position-horizontal-relative:page;mso-position-vertical-relative:page;z-index:-252081152"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36352">
          <wp:simplePos x="0" y="0"/>
          <wp:positionH relativeFrom="page">
            <wp:posOffset>6819821</wp:posOffset>
          </wp:positionH>
          <wp:positionV relativeFrom="page">
            <wp:posOffset>387794</wp:posOffset>
          </wp:positionV>
          <wp:extent cx="377216" cy="40164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37376">
          <wp:simplePos x="0" y="0"/>
          <wp:positionH relativeFrom="page">
            <wp:posOffset>361147</wp:posOffset>
          </wp:positionH>
          <wp:positionV relativeFrom="page">
            <wp:posOffset>447205</wp:posOffset>
          </wp:positionV>
          <wp:extent cx="753697" cy="31520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5037pt;width:307.55pt;height:47.15pt;mso-position-horizontal-relative:page;mso-position-vertical-relative:page;z-index:-25207808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25 de noviembre de 2017</w:t>
                </w:r>
              </w:p>
            </w:txbxContent>
          </v:textbox>
          <w10:wrap type="none"/>
        </v:shape>
      </w:pict>
    </w:r>
    <w:r>
      <w:rPr/>
      <w:pict>
        <v:shape style="position:absolute;margin-left:27.3465pt;margin-top:71.949097pt;width:46.45pt;height:13.2pt;mso-position-horizontal-relative:page;mso-position-vertical-relative:page;z-index:-252077056" type="#_x0000_t202" filled="false" stroked="false">
          <v:textbox inset="0,0,0,0">
            <w:txbxContent>
              <w:p>
                <w:pPr>
                  <w:spacing w:before="13"/>
                  <w:ind w:left="20" w:right="0" w:firstLine="0"/>
                  <w:jc w:val="left"/>
                  <w:rPr>
                    <w:b/>
                    <w:sz w:val="20"/>
                  </w:rPr>
                </w:pPr>
                <w:r>
                  <w:rPr>
                    <w:b/>
                    <w:color w:val="00447A"/>
                    <w:sz w:val="20"/>
                  </w:rPr>
                  <w:t>Núm. 287</w:t>
                </w:r>
              </w:p>
            </w:txbxContent>
          </v:textbox>
          <w10:wrap type="none"/>
        </v:shape>
      </w:pict>
    </w:r>
    <w:r>
      <w:rPr/>
      <w:pict>
        <v:shape style="position:absolute;margin-left:471.972809pt;margin-top:71.949097pt;width:96pt;height:13.2pt;mso-position-horizontal-relative:page;mso-position-vertical-relative:page;z-index:-252076032" type="#_x0000_t202" filled="false" stroked="false">
          <v:textbox inset="0,0,0,0">
            <w:txbxContent>
              <w:p>
                <w:pPr>
                  <w:spacing w:before="13"/>
                  <w:ind w:left="20" w:right="0" w:firstLine="0"/>
                  <w:jc w:val="left"/>
                  <w:rPr>
                    <w:b/>
                    <w:sz w:val="20"/>
                  </w:rPr>
                </w:pPr>
                <w:r>
                  <w:rPr>
                    <w:b/>
                    <w:color w:val="00447A"/>
                    <w:sz w:val="20"/>
                  </w:rPr>
                  <w:t>Sec. I. Pág. 114348</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41472">
          <wp:simplePos x="0" y="0"/>
          <wp:positionH relativeFrom="page">
            <wp:posOffset>6819821</wp:posOffset>
          </wp:positionH>
          <wp:positionV relativeFrom="page">
            <wp:posOffset>387794</wp:posOffset>
          </wp:positionV>
          <wp:extent cx="377216" cy="40164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42496">
          <wp:simplePos x="0" y="0"/>
          <wp:positionH relativeFrom="page">
            <wp:posOffset>361147</wp:posOffset>
          </wp:positionH>
          <wp:positionV relativeFrom="page">
            <wp:posOffset>447205</wp:posOffset>
          </wp:positionV>
          <wp:extent cx="753697" cy="315200"/>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5037pt;width:307.55pt;height:47.15pt;mso-position-horizontal-relative:page;mso-position-vertical-relative:page;z-index:-252072960"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25 de noviembre de 2017</w:t>
                </w:r>
              </w:p>
            </w:txbxContent>
          </v:textbox>
          <w10:wrap type="none"/>
        </v:shape>
      </w:pict>
    </w:r>
    <w:r>
      <w:rPr/>
      <w:pict>
        <v:shape style="position:absolute;margin-left:27.3465pt;margin-top:71.949097pt;width:46.45pt;height:13.2pt;mso-position-horizontal-relative:page;mso-position-vertical-relative:page;z-index:-252071936" type="#_x0000_t202" filled="false" stroked="false">
          <v:textbox inset="0,0,0,0">
            <w:txbxContent>
              <w:p>
                <w:pPr>
                  <w:spacing w:before="13"/>
                  <w:ind w:left="20" w:right="0" w:firstLine="0"/>
                  <w:jc w:val="left"/>
                  <w:rPr>
                    <w:b/>
                    <w:sz w:val="20"/>
                  </w:rPr>
                </w:pPr>
                <w:r>
                  <w:rPr>
                    <w:b/>
                    <w:color w:val="00447A"/>
                    <w:sz w:val="20"/>
                  </w:rPr>
                  <w:t>Núm. 287</w:t>
                </w:r>
              </w:p>
            </w:txbxContent>
          </v:textbox>
          <w10:wrap type="none"/>
        </v:shape>
      </w:pict>
    </w:r>
    <w:r>
      <w:rPr/>
      <w:pict>
        <v:shape style="position:absolute;margin-left:471.972809pt;margin-top:71.949097pt;width:96pt;height:13.2pt;mso-position-horizontal-relative:page;mso-position-vertical-relative:page;z-index:-252070912" type="#_x0000_t202" filled="false" stroked="false">
          <v:textbox inset="0,0,0,0">
            <w:txbxContent>
              <w:p>
                <w:pPr>
                  <w:spacing w:before="13"/>
                  <w:ind w:left="20" w:right="0" w:firstLine="0"/>
                  <w:jc w:val="left"/>
                  <w:rPr>
                    <w:b/>
                    <w:sz w:val="20"/>
                  </w:rPr>
                </w:pPr>
                <w:r>
                  <w:rPr>
                    <w:b/>
                    <w:color w:val="00447A"/>
                    <w:sz w:val="20"/>
                  </w:rPr>
                  <w:t>Sec. I. Pág. 114349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46592">
          <wp:simplePos x="0" y="0"/>
          <wp:positionH relativeFrom="page">
            <wp:posOffset>6819821</wp:posOffset>
          </wp:positionH>
          <wp:positionV relativeFrom="page">
            <wp:posOffset>387794</wp:posOffset>
          </wp:positionV>
          <wp:extent cx="377216" cy="40164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47616">
          <wp:simplePos x="0" y="0"/>
          <wp:positionH relativeFrom="page">
            <wp:posOffset>361147</wp:posOffset>
          </wp:positionH>
          <wp:positionV relativeFrom="page">
            <wp:posOffset>447205</wp:posOffset>
          </wp:positionV>
          <wp:extent cx="753697" cy="315200"/>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5037pt;width:307.55pt;height:24.35pt;mso-position-horizontal-relative:page;mso-position-vertical-relative:page;z-index:-252067840" type="#_x0000_t202" filled="false" stroked="false">
          <v:textbox inset="0,0,0,0">
            <w:txbxContent>
              <w:p>
                <w:pPr>
                  <w:spacing w:before="7"/>
                  <w:ind w:left="20" w:right="0" w:firstLine="0"/>
                  <w:jc w:val="left"/>
                  <w:rPr>
                    <w:b/>
                    <w:sz w:val="40"/>
                  </w:rPr>
                </w:pPr>
                <w:r>
                  <w:rPr>
                    <w:b/>
                    <w:color w:val="00447A"/>
                    <w:sz w:val="40"/>
                  </w:rPr>
                  <w:t>BOLETÍN OFICIAL DEL </w:t>
                </w:r>
                <w:r>
                  <w:rPr>
                    <w:b/>
                    <w:color w:val="00447A"/>
                    <w:spacing w:val="-6"/>
                    <w:sz w:val="40"/>
                  </w:rPr>
                  <w:t>ESTADO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pPr>
    <w:r>
      <w:rPr/>
      <w:drawing>
        <wp:anchor distT="0" distB="0" distL="0" distR="0" allowOverlap="1" layoutInCell="1" locked="0" behindDoc="1" simplePos="0" relativeHeight="251249664">
          <wp:simplePos x="0" y="0"/>
          <wp:positionH relativeFrom="page">
            <wp:posOffset>6819821</wp:posOffset>
          </wp:positionH>
          <wp:positionV relativeFrom="page">
            <wp:posOffset>387794</wp:posOffset>
          </wp:positionV>
          <wp:extent cx="377216" cy="40164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377216" cy="401640"/>
                  </a:xfrm>
                  <a:prstGeom prst="rect">
                    <a:avLst/>
                  </a:prstGeom>
                </pic:spPr>
              </pic:pic>
            </a:graphicData>
          </a:graphic>
        </wp:anchor>
      </w:drawing>
    </w:r>
    <w:r>
      <w:rPr/>
      <w:drawing>
        <wp:anchor distT="0" distB="0" distL="0" distR="0" allowOverlap="1" layoutInCell="1" locked="0" behindDoc="1" simplePos="0" relativeHeight="251250688">
          <wp:simplePos x="0" y="0"/>
          <wp:positionH relativeFrom="page">
            <wp:posOffset>361147</wp:posOffset>
          </wp:positionH>
          <wp:positionV relativeFrom="page">
            <wp:posOffset>447205</wp:posOffset>
          </wp:positionV>
          <wp:extent cx="753697" cy="315200"/>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2" cstate="print"/>
                  <a:stretch>
                    <a:fillRect/>
                  </a:stretch>
                </pic:blipFill>
                <pic:spPr>
                  <a:xfrm>
                    <a:off x="0" y="0"/>
                    <a:ext cx="753697" cy="315200"/>
                  </a:xfrm>
                  <a:prstGeom prst="rect">
                    <a:avLst/>
                  </a:prstGeom>
                </pic:spPr>
              </pic:pic>
            </a:graphicData>
          </a:graphic>
        </wp:anchor>
      </w:drawing>
    </w:r>
    <w:r>
      <w:rPr/>
      <w:pict>
        <v:shape style="position:absolute;margin-left:143.854599pt;margin-top:37.975037pt;width:307.55pt;height:47.15pt;mso-position-horizontal-relative:page;mso-position-vertical-relative:page;z-index:-252064768" type="#_x0000_t202" filled="false" stroked="false">
          <v:textbox inset="0,0,0,0">
            <w:txbxContent>
              <w:p>
                <w:pPr>
                  <w:spacing w:before="7"/>
                  <w:ind w:left="0" w:right="0" w:firstLine="0"/>
                  <w:jc w:val="center"/>
                  <w:rPr>
                    <w:b/>
                    <w:sz w:val="40"/>
                  </w:rPr>
                </w:pPr>
                <w:r>
                  <w:rPr>
                    <w:b/>
                    <w:color w:val="00447A"/>
                    <w:sz w:val="40"/>
                  </w:rPr>
                  <w:t>BOLETÍN OFICIAL DEL </w:t>
                </w:r>
                <w:r>
                  <w:rPr>
                    <w:b/>
                    <w:color w:val="00447A"/>
                    <w:spacing w:val="-6"/>
                    <w:sz w:val="40"/>
                  </w:rPr>
                  <w:t>ESTADO</w:t>
                </w:r>
              </w:p>
              <w:p>
                <w:pPr>
                  <w:spacing w:before="226"/>
                  <w:ind w:left="1" w:right="0" w:firstLine="0"/>
                  <w:jc w:val="center"/>
                  <w:rPr>
                    <w:b/>
                    <w:sz w:val="20"/>
                  </w:rPr>
                </w:pPr>
                <w:r>
                  <w:rPr>
                    <w:b/>
                    <w:color w:val="00447A"/>
                    <w:sz w:val="20"/>
                  </w:rPr>
                  <w:t>Sábado 25 de noviembre de 2017</w:t>
                </w:r>
              </w:p>
            </w:txbxContent>
          </v:textbox>
          <w10:wrap type="none"/>
        </v:shape>
      </w:pict>
    </w:r>
    <w:r>
      <w:rPr/>
      <w:pict>
        <v:shape style="position:absolute;margin-left:27.3465pt;margin-top:71.949097pt;width:46.45pt;height:13.2pt;mso-position-horizontal-relative:page;mso-position-vertical-relative:page;z-index:-252063744" type="#_x0000_t202" filled="false" stroked="false">
          <v:textbox inset="0,0,0,0">
            <w:txbxContent>
              <w:p>
                <w:pPr>
                  <w:spacing w:before="13"/>
                  <w:ind w:left="20" w:right="0" w:firstLine="0"/>
                  <w:jc w:val="left"/>
                  <w:rPr>
                    <w:b/>
                    <w:sz w:val="20"/>
                  </w:rPr>
                </w:pPr>
                <w:r>
                  <w:rPr>
                    <w:b/>
                    <w:color w:val="00447A"/>
                    <w:sz w:val="20"/>
                  </w:rPr>
                  <w:t>Núm. 287</w:t>
                </w:r>
              </w:p>
            </w:txbxContent>
          </v:textbox>
          <w10:wrap type="none"/>
        </v:shape>
      </w:pict>
    </w:r>
    <w:r>
      <w:rPr/>
      <w:pict>
        <v:shape style="position:absolute;margin-left:471.972809pt;margin-top:71.949097pt;width:96pt;height:13.2pt;mso-position-horizontal-relative:page;mso-position-vertical-relative:page;z-index:-252062720" type="#_x0000_t202" filled="false" stroked="false">
          <v:textbox inset="0,0,0,0">
            <w:txbxContent>
              <w:p>
                <w:pPr>
                  <w:spacing w:before="13"/>
                  <w:ind w:left="20" w:right="0" w:firstLine="0"/>
                  <w:jc w:val="left"/>
                  <w:rPr>
                    <w:b/>
                    <w:sz w:val="20"/>
                  </w:rPr>
                </w:pPr>
                <w:r>
                  <w:rPr>
                    <w:b/>
                    <w:color w:val="00447A"/>
                    <w:sz w:val="20"/>
                  </w:rPr>
                  <w:t>Sec. I. Pág. 114351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2151" w:hanging="378"/>
        <w:jc w:val="left"/>
      </w:pPr>
      <w:rPr>
        <w:rFonts w:hint="default" w:ascii="Arial" w:hAnsi="Arial" w:eastAsia="Arial" w:cs="Arial"/>
        <w:spacing w:val="-26"/>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4">
    <w:multiLevelType w:val="hybridMultilevel"/>
    <w:lvl w:ilvl="0">
      <w:start w:val="1"/>
      <w:numFmt w:val="decimal"/>
      <w:lvlText w:val="%1."/>
      <w:lvlJc w:val="left"/>
      <w:pPr>
        <w:ind w:left="2151" w:hanging="368"/>
        <w:jc w:val="left"/>
      </w:pPr>
      <w:rPr>
        <w:rFonts w:hint="default" w:ascii="Arial" w:hAnsi="Arial" w:eastAsia="Arial" w:cs="Arial"/>
        <w:spacing w:val="-22"/>
        <w:w w:val="100"/>
        <w:sz w:val="20"/>
        <w:szCs w:val="20"/>
      </w:rPr>
    </w:lvl>
    <w:lvl w:ilvl="1">
      <w:start w:val="0"/>
      <w:numFmt w:val="bullet"/>
      <w:lvlText w:val="•"/>
      <w:lvlJc w:val="left"/>
      <w:pPr>
        <w:ind w:left="3054" w:hanging="368"/>
      </w:pPr>
      <w:rPr>
        <w:rFonts w:hint="default"/>
      </w:rPr>
    </w:lvl>
    <w:lvl w:ilvl="2">
      <w:start w:val="0"/>
      <w:numFmt w:val="bullet"/>
      <w:lvlText w:val="•"/>
      <w:lvlJc w:val="left"/>
      <w:pPr>
        <w:ind w:left="3949" w:hanging="368"/>
      </w:pPr>
      <w:rPr>
        <w:rFonts w:hint="default"/>
      </w:rPr>
    </w:lvl>
    <w:lvl w:ilvl="3">
      <w:start w:val="0"/>
      <w:numFmt w:val="bullet"/>
      <w:lvlText w:val="•"/>
      <w:lvlJc w:val="left"/>
      <w:pPr>
        <w:ind w:left="4843" w:hanging="368"/>
      </w:pPr>
      <w:rPr>
        <w:rFonts w:hint="default"/>
      </w:rPr>
    </w:lvl>
    <w:lvl w:ilvl="4">
      <w:start w:val="0"/>
      <w:numFmt w:val="bullet"/>
      <w:lvlText w:val="•"/>
      <w:lvlJc w:val="left"/>
      <w:pPr>
        <w:ind w:left="5738" w:hanging="368"/>
      </w:pPr>
      <w:rPr>
        <w:rFonts w:hint="default"/>
      </w:rPr>
    </w:lvl>
    <w:lvl w:ilvl="5">
      <w:start w:val="0"/>
      <w:numFmt w:val="bullet"/>
      <w:lvlText w:val="•"/>
      <w:lvlJc w:val="left"/>
      <w:pPr>
        <w:ind w:left="6632" w:hanging="368"/>
      </w:pPr>
      <w:rPr>
        <w:rFonts w:hint="default"/>
      </w:rPr>
    </w:lvl>
    <w:lvl w:ilvl="6">
      <w:start w:val="0"/>
      <w:numFmt w:val="bullet"/>
      <w:lvlText w:val="•"/>
      <w:lvlJc w:val="left"/>
      <w:pPr>
        <w:ind w:left="7527" w:hanging="368"/>
      </w:pPr>
      <w:rPr>
        <w:rFonts w:hint="default"/>
      </w:rPr>
    </w:lvl>
    <w:lvl w:ilvl="7">
      <w:start w:val="0"/>
      <w:numFmt w:val="bullet"/>
      <w:lvlText w:val="•"/>
      <w:lvlJc w:val="left"/>
      <w:pPr>
        <w:ind w:left="8421" w:hanging="368"/>
      </w:pPr>
      <w:rPr>
        <w:rFonts w:hint="default"/>
      </w:rPr>
    </w:lvl>
    <w:lvl w:ilvl="8">
      <w:start w:val="0"/>
      <w:numFmt w:val="bullet"/>
      <w:lvlText w:val="•"/>
      <w:lvlJc w:val="left"/>
      <w:pPr>
        <w:ind w:left="9316" w:hanging="368"/>
      </w:pPr>
      <w:rPr>
        <w:rFonts w:hint="default"/>
      </w:rPr>
    </w:lvl>
  </w:abstractNum>
  <w:abstractNum w:abstractNumId="3">
    <w:multiLevelType w:val="hybridMultilevel"/>
    <w:lvl w:ilvl="0">
      <w:start w:val="1"/>
      <w:numFmt w:val="lowerLetter"/>
      <w:lvlText w:val="%1)"/>
      <w:lvlJc w:val="left"/>
      <w:pPr>
        <w:ind w:left="2151" w:hanging="378"/>
        <w:jc w:val="left"/>
      </w:pPr>
      <w:rPr>
        <w:rFonts w:hint="default" w:ascii="Arial" w:hAnsi="Arial" w:eastAsia="Arial" w:cs="Arial"/>
        <w:spacing w:val="-23"/>
        <w:w w:val="100"/>
        <w:sz w:val="20"/>
        <w:szCs w:val="20"/>
      </w:rPr>
    </w:lvl>
    <w:lvl w:ilvl="1">
      <w:start w:val="0"/>
      <w:numFmt w:val="bullet"/>
      <w:lvlText w:val="•"/>
      <w:lvlJc w:val="left"/>
      <w:pPr>
        <w:ind w:left="3054" w:hanging="378"/>
      </w:pPr>
      <w:rPr>
        <w:rFonts w:hint="default"/>
      </w:rPr>
    </w:lvl>
    <w:lvl w:ilvl="2">
      <w:start w:val="0"/>
      <w:numFmt w:val="bullet"/>
      <w:lvlText w:val="•"/>
      <w:lvlJc w:val="left"/>
      <w:pPr>
        <w:ind w:left="3949" w:hanging="378"/>
      </w:pPr>
      <w:rPr>
        <w:rFonts w:hint="default"/>
      </w:rPr>
    </w:lvl>
    <w:lvl w:ilvl="3">
      <w:start w:val="0"/>
      <w:numFmt w:val="bullet"/>
      <w:lvlText w:val="•"/>
      <w:lvlJc w:val="left"/>
      <w:pPr>
        <w:ind w:left="4843" w:hanging="378"/>
      </w:pPr>
      <w:rPr>
        <w:rFonts w:hint="default"/>
      </w:rPr>
    </w:lvl>
    <w:lvl w:ilvl="4">
      <w:start w:val="0"/>
      <w:numFmt w:val="bullet"/>
      <w:lvlText w:val="•"/>
      <w:lvlJc w:val="left"/>
      <w:pPr>
        <w:ind w:left="5738" w:hanging="378"/>
      </w:pPr>
      <w:rPr>
        <w:rFonts w:hint="default"/>
      </w:rPr>
    </w:lvl>
    <w:lvl w:ilvl="5">
      <w:start w:val="0"/>
      <w:numFmt w:val="bullet"/>
      <w:lvlText w:val="•"/>
      <w:lvlJc w:val="left"/>
      <w:pPr>
        <w:ind w:left="6632" w:hanging="378"/>
      </w:pPr>
      <w:rPr>
        <w:rFonts w:hint="default"/>
      </w:rPr>
    </w:lvl>
    <w:lvl w:ilvl="6">
      <w:start w:val="0"/>
      <w:numFmt w:val="bullet"/>
      <w:lvlText w:val="•"/>
      <w:lvlJc w:val="left"/>
      <w:pPr>
        <w:ind w:left="7527" w:hanging="378"/>
      </w:pPr>
      <w:rPr>
        <w:rFonts w:hint="default"/>
      </w:rPr>
    </w:lvl>
    <w:lvl w:ilvl="7">
      <w:start w:val="0"/>
      <w:numFmt w:val="bullet"/>
      <w:lvlText w:val="•"/>
      <w:lvlJc w:val="left"/>
      <w:pPr>
        <w:ind w:left="8421" w:hanging="378"/>
      </w:pPr>
      <w:rPr>
        <w:rFonts w:hint="default"/>
      </w:rPr>
    </w:lvl>
    <w:lvl w:ilvl="8">
      <w:start w:val="0"/>
      <w:numFmt w:val="bullet"/>
      <w:lvlText w:val="•"/>
      <w:lvlJc w:val="left"/>
      <w:pPr>
        <w:ind w:left="9316" w:hanging="378"/>
      </w:pPr>
      <w:rPr>
        <w:rFonts w:hint="default"/>
      </w:rPr>
    </w:lvl>
  </w:abstractNum>
  <w:abstractNum w:abstractNumId="2">
    <w:multiLevelType w:val="hybridMultilevel"/>
    <w:lvl w:ilvl="0">
      <w:start w:val="1"/>
      <w:numFmt w:val="lowerLetter"/>
      <w:lvlText w:val="%1)"/>
      <w:lvlJc w:val="left"/>
      <w:pPr>
        <w:ind w:left="2869" w:hanging="378"/>
        <w:jc w:val="left"/>
      </w:pPr>
      <w:rPr>
        <w:rFonts w:hint="default" w:ascii="Arial" w:hAnsi="Arial" w:eastAsia="Arial" w:cs="Arial"/>
        <w:spacing w:val="-23"/>
        <w:w w:val="100"/>
        <w:sz w:val="20"/>
        <w:szCs w:val="20"/>
      </w:rPr>
    </w:lvl>
    <w:lvl w:ilvl="1">
      <w:start w:val="0"/>
      <w:numFmt w:val="bullet"/>
      <w:lvlText w:val="•"/>
      <w:lvlJc w:val="left"/>
      <w:pPr>
        <w:ind w:left="3684" w:hanging="378"/>
      </w:pPr>
      <w:rPr>
        <w:rFonts w:hint="default"/>
      </w:rPr>
    </w:lvl>
    <w:lvl w:ilvl="2">
      <w:start w:val="0"/>
      <w:numFmt w:val="bullet"/>
      <w:lvlText w:val="•"/>
      <w:lvlJc w:val="left"/>
      <w:pPr>
        <w:ind w:left="4509" w:hanging="378"/>
      </w:pPr>
      <w:rPr>
        <w:rFonts w:hint="default"/>
      </w:rPr>
    </w:lvl>
    <w:lvl w:ilvl="3">
      <w:start w:val="0"/>
      <w:numFmt w:val="bullet"/>
      <w:lvlText w:val="•"/>
      <w:lvlJc w:val="left"/>
      <w:pPr>
        <w:ind w:left="5333" w:hanging="378"/>
      </w:pPr>
      <w:rPr>
        <w:rFonts w:hint="default"/>
      </w:rPr>
    </w:lvl>
    <w:lvl w:ilvl="4">
      <w:start w:val="0"/>
      <w:numFmt w:val="bullet"/>
      <w:lvlText w:val="•"/>
      <w:lvlJc w:val="left"/>
      <w:pPr>
        <w:ind w:left="6158" w:hanging="378"/>
      </w:pPr>
      <w:rPr>
        <w:rFonts w:hint="default"/>
      </w:rPr>
    </w:lvl>
    <w:lvl w:ilvl="5">
      <w:start w:val="0"/>
      <w:numFmt w:val="bullet"/>
      <w:lvlText w:val="•"/>
      <w:lvlJc w:val="left"/>
      <w:pPr>
        <w:ind w:left="6982" w:hanging="378"/>
      </w:pPr>
      <w:rPr>
        <w:rFonts w:hint="default"/>
      </w:rPr>
    </w:lvl>
    <w:lvl w:ilvl="6">
      <w:start w:val="0"/>
      <w:numFmt w:val="bullet"/>
      <w:lvlText w:val="•"/>
      <w:lvlJc w:val="left"/>
      <w:pPr>
        <w:ind w:left="7807" w:hanging="378"/>
      </w:pPr>
      <w:rPr>
        <w:rFonts w:hint="default"/>
      </w:rPr>
    </w:lvl>
    <w:lvl w:ilvl="7">
      <w:start w:val="0"/>
      <w:numFmt w:val="bullet"/>
      <w:lvlText w:val="•"/>
      <w:lvlJc w:val="left"/>
      <w:pPr>
        <w:ind w:left="8631" w:hanging="378"/>
      </w:pPr>
      <w:rPr>
        <w:rFonts w:hint="default"/>
      </w:rPr>
    </w:lvl>
    <w:lvl w:ilvl="8">
      <w:start w:val="0"/>
      <w:numFmt w:val="bullet"/>
      <w:lvlText w:val="•"/>
      <w:lvlJc w:val="left"/>
      <w:pPr>
        <w:ind w:left="9456" w:hanging="378"/>
      </w:pPr>
      <w:rPr>
        <w:rFonts w:hint="default"/>
      </w:rPr>
    </w:lvl>
  </w:abstractNum>
  <w:abstractNum w:abstractNumId="1">
    <w:multiLevelType w:val="hybridMultilevel"/>
    <w:lvl w:ilvl="0">
      <w:start w:val="1"/>
      <w:numFmt w:val="decimal"/>
      <w:lvlText w:val="%1."/>
      <w:lvlJc w:val="left"/>
      <w:pPr>
        <w:ind w:left="2151" w:hanging="167"/>
        <w:jc w:val="left"/>
      </w:pPr>
      <w:rPr>
        <w:rFonts w:hint="default" w:ascii="Arial" w:hAnsi="Arial" w:eastAsia="Arial" w:cs="Arial"/>
        <w:spacing w:val="-2"/>
        <w:w w:val="100"/>
        <w:sz w:val="18"/>
        <w:szCs w:val="18"/>
      </w:rPr>
    </w:lvl>
    <w:lvl w:ilvl="1">
      <w:start w:val="0"/>
      <w:numFmt w:val="bullet"/>
      <w:lvlText w:val="•"/>
      <w:lvlJc w:val="left"/>
      <w:pPr>
        <w:ind w:left="3054" w:hanging="167"/>
      </w:pPr>
      <w:rPr>
        <w:rFonts w:hint="default"/>
      </w:rPr>
    </w:lvl>
    <w:lvl w:ilvl="2">
      <w:start w:val="0"/>
      <w:numFmt w:val="bullet"/>
      <w:lvlText w:val="•"/>
      <w:lvlJc w:val="left"/>
      <w:pPr>
        <w:ind w:left="3949" w:hanging="167"/>
      </w:pPr>
      <w:rPr>
        <w:rFonts w:hint="default"/>
      </w:rPr>
    </w:lvl>
    <w:lvl w:ilvl="3">
      <w:start w:val="0"/>
      <w:numFmt w:val="bullet"/>
      <w:lvlText w:val="•"/>
      <w:lvlJc w:val="left"/>
      <w:pPr>
        <w:ind w:left="4843" w:hanging="167"/>
      </w:pPr>
      <w:rPr>
        <w:rFonts w:hint="default"/>
      </w:rPr>
    </w:lvl>
    <w:lvl w:ilvl="4">
      <w:start w:val="0"/>
      <w:numFmt w:val="bullet"/>
      <w:lvlText w:val="•"/>
      <w:lvlJc w:val="left"/>
      <w:pPr>
        <w:ind w:left="5738" w:hanging="167"/>
      </w:pPr>
      <w:rPr>
        <w:rFonts w:hint="default"/>
      </w:rPr>
    </w:lvl>
    <w:lvl w:ilvl="5">
      <w:start w:val="0"/>
      <w:numFmt w:val="bullet"/>
      <w:lvlText w:val="•"/>
      <w:lvlJc w:val="left"/>
      <w:pPr>
        <w:ind w:left="6632" w:hanging="167"/>
      </w:pPr>
      <w:rPr>
        <w:rFonts w:hint="default"/>
      </w:rPr>
    </w:lvl>
    <w:lvl w:ilvl="6">
      <w:start w:val="0"/>
      <w:numFmt w:val="bullet"/>
      <w:lvlText w:val="•"/>
      <w:lvlJc w:val="left"/>
      <w:pPr>
        <w:ind w:left="7527" w:hanging="167"/>
      </w:pPr>
      <w:rPr>
        <w:rFonts w:hint="default"/>
      </w:rPr>
    </w:lvl>
    <w:lvl w:ilvl="7">
      <w:start w:val="0"/>
      <w:numFmt w:val="bullet"/>
      <w:lvlText w:val="•"/>
      <w:lvlJc w:val="left"/>
      <w:pPr>
        <w:ind w:left="8421" w:hanging="167"/>
      </w:pPr>
      <w:rPr>
        <w:rFonts w:hint="default"/>
      </w:rPr>
    </w:lvl>
    <w:lvl w:ilvl="8">
      <w:start w:val="0"/>
      <w:numFmt w:val="bullet"/>
      <w:lvlText w:val="•"/>
      <w:lvlJc w:val="left"/>
      <w:pPr>
        <w:ind w:left="9316" w:hanging="167"/>
      </w:pPr>
      <w:rPr>
        <w:rFonts w:hint="default"/>
      </w:rPr>
    </w:lvl>
  </w:abstractNum>
  <w:abstractNum w:abstractNumId="0">
    <w:multiLevelType w:val="hybridMultilevel"/>
    <w:lvl w:ilvl="0">
      <w:start w:val="1"/>
      <w:numFmt w:val="lowerLetter"/>
      <w:lvlText w:val="%1)"/>
      <w:lvlJc w:val="left"/>
      <w:pPr>
        <w:ind w:left="2151" w:hanging="379"/>
        <w:jc w:val="left"/>
      </w:pPr>
      <w:rPr>
        <w:rFonts w:hint="default" w:ascii="Arial" w:hAnsi="Arial" w:eastAsia="Arial" w:cs="Arial"/>
        <w:spacing w:val="-22"/>
        <w:w w:val="100"/>
        <w:sz w:val="20"/>
        <w:szCs w:val="20"/>
      </w:rPr>
    </w:lvl>
    <w:lvl w:ilvl="1">
      <w:start w:val="0"/>
      <w:numFmt w:val="bullet"/>
      <w:lvlText w:val="•"/>
      <w:lvlJc w:val="left"/>
      <w:pPr>
        <w:ind w:left="3054" w:hanging="379"/>
      </w:pPr>
      <w:rPr>
        <w:rFonts w:hint="default"/>
      </w:rPr>
    </w:lvl>
    <w:lvl w:ilvl="2">
      <w:start w:val="0"/>
      <w:numFmt w:val="bullet"/>
      <w:lvlText w:val="•"/>
      <w:lvlJc w:val="left"/>
      <w:pPr>
        <w:ind w:left="3949" w:hanging="379"/>
      </w:pPr>
      <w:rPr>
        <w:rFonts w:hint="default"/>
      </w:rPr>
    </w:lvl>
    <w:lvl w:ilvl="3">
      <w:start w:val="0"/>
      <w:numFmt w:val="bullet"/>
      <w:lvlText w:val="•"/>
      <w:lvlJc w:val="left"/>
      <w:pPr>
        <w:ind w:left="4843" w:hanging="379"/>
      </w:pPr>
      <w:rPr>
        <w:rFonts w:hint="default"/>
      </w:rPr>
    </w:lvl>
    <w:lvl w:ilvl="4">
      <w:start w:val="0"/>
      <w:numFmt w:val="bullet"/>
      <w:lvlText w:val="•"/>
      <w:lvlJc w:val="left"/>
      <w:pPr>
        <w:ind w:left="5738" w:hanging="379"/>
      </w:pPr>
      <w:rPr>
        <w:rFonts w:hint="default"/>
      </w:rPr>
    </w:lvl>
    <w:lvl w:ilvl="5">
      <w:start w:val="0"/>
      <w:numFmt w:val="bullet"/>
      <w:lvlText w:val="•"/>
      <w:lvlJc w:val="left"/>
      <w:pPr>
        <w:ind w:left="6632" w:hanging="379"/>
      </w:pPr>
      <w:rPr>
        <w:rFonts w:hint="default"/>
      </w:rPr>
    </w:lvl>
    <w:lvl w:ilvl="6">
      <w:start w:val="0"/>
      <w:numFmt w:val="bullet"/>
      <w:lvlText w:val="•"/>
      <w:lvlJc w:val="left"/>
      <w:pPr>
        <w:ind w:left="7527" w:hanging="379"/>
      </w:pPr>
      <w:rPr>
        <w:rFonts w:hint="default"/>
      </w:rPr>
    </w:lvl>
    <w:lvl w:ilvl="7">
      <w:start w:val="0"/>
      <w:numFmt w:val="bullet"/>
      <w:lvlText w:val="•"/>
      <w:lvlJc w:val="left"/>
      <w:pPr>
        <w:ind w:left="8421" w:hanging="379"/>
      </w:pPr>
      <w:rPr>
        <w:rFonts w:hint="default"/>
      </w:rPr>
    </w:lvl>
    <w:lvl w:ilvl="8">
      <w:start w:val="0"/>
      <w:numFmt w:val="bullet"/>
      <w:lvlText w:val="•"/>
      <w:lvlJc w:val="left"/>
      <w:pPr>
        <w:ind w:left="9316" w:hanging="379"/>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firstLine="340"/>
    </w:pPr>
    <w:rPr>
      <w:rFonts w:ascii="Arial" w:hAnsi="Arial" w:eastAsia="Arial" w:cs="Arial"/>
      <w:sz w:val="20"/>
      <w:szCs w:val="20"/>
    </w:rPr>
  </w:style>
  <w:style w:styleId="Heading1" w:type="paragraph">
    <w:name w:val="Heading 1"/>
    <w:basedOn w:val="Normal"/>
    <w:uiPriority w:val="1"/>
    <w:qFormat/>
    <w:pPr>
      <w:spacing w:before="13"/>
      <w:ind w:left="20"/>
      <w:outlineLvl w:val="1"/>
    </w:pPr>
    <w:rPr>
      <w:rFonts w:ascii="Arial" w:hAnsi="Arial" w:eastAsia="Arial" w:cs="Arial"/>
      <w:b/>
      <w:bCs/>
      <w:sz w:val="20"/>
      <w:szCs w:val="20"/>
    </w:rPr>
  </w:style>
  <w:style w:styleId="ListParagraph" w:type="paragraph">
    <w:name w:val="List Paragraph"/>
    <w:basedOn w:val="Normal"/>
    <w:uiPriority w:val="1"/>
    <w:qFormat/>
    <w:pPr>
      <w:spacing w:before="2"/>
      <w:ind w:left="2151" w:firstLine="34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boe.es/"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 DEL ESTADO</dc:creator>
  <cp:keywords>DECRETO LEY 18/2017 de 24/11/2017;JEFATURA DEL ESTADO;BOE-A-2017-13643;BOE 287 de 2017;13643;25/11/2017</cp:keywords>
  <dc:subject>BOE-A-2017-13643</dc:subject>
  <dc:title>Disposición 13643 del BOE núm. 287 de 2017</dc:title>
  <dcterms:created xsi:type="dcterms:W3CDTF">2020-02-18T14:48:05Z</dcterms:created>
  <dcterms:modified xsi:type="dcterms:W3CDTF">2020-02-18T14:48:05Z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eBOE</vt:lpwstr>
  </property>
  <property fmtid="{D5CDD505-2E9C-101B-9397-08002B2CF9AE}" pid="4" name="LastSaved">
    <vt:filetime>2020-02-18T00:00:00Z</vt:filetime>
  </property>
</Properties>
</file>