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34DC" w:rsidRDefault="00D134DC" w:rsidP="00D134DC">
      <w:pPr>
        <w:rPr>
          <w:rFonts w:ascii="Helvética" w:hAnsi="Helvética"/>
          <w:color w:val="365F91" w:themeColor="accent1" w:themeShade="BF"/>
          <w:sz w:val="32"/>
          <w:szCs w:val="32"/>
          <w:lang w:val="es-ES_tradnl"/>
        </w:rPr>
      </w:pPr>
      <w:r w:rsidRPr="00C13325">
        <w:rPr>
          <w:rFonts w:ascii="Helvética" w:hAnsi="Helvética"/>
          <w:color w:val="365F91" w:themeColor="accent1" w:themeShade="BF"/>
          <w:sz w:val="32"/>
          <w:szCs w:val="32"/>
          <w:lang w:val="es-ES_tradnl"/>
        </w:rPr>
        <w:t>Convenios 202</w:t>
      </w:r>
      <w:r w:rsidR="0082049B">
        <w:rPr>
          <w:rFonts w:ascii="Helvética" w:hAnsi="Helvética"/>
          <w:color w:val="365F91" w:themeColor="accent1" w:themeShade="BF"/>
          <w:sz w:val="32"/>
          <w:szCs w:val="32"/>
          <w:lang w:val="es-ES_tradnl"/>
        </w:rPr>
        <w:t>1</w:t>
      </w:r>
      <w:r>
        <w:rPr>
          <w:rFonts w:ascii="Helvética" w:hAnsi="Helvética"/>
          <w:color w:val="365F91" w:themeColor="accent1" w:themeShade="BF"/>
          <w:sz w:val="32"/>
          <w:szCs w:val="32"/>
          <w:lang w:val="es-ES_tradnl"/>
        </w:rPr>
        <w:t xml:space="preserve"> </w:t>
      </w:r>
      <w:r w:rsidR="00DA2E99">
        <w:rPr>
          <w:rFonts w:ascii="Helvética" w:hAnsi="Helvética"/>
          <w:color w:val="365F91" w:themeColor="accent1" w:themeShade="BF"/>
          <w:sz w:val="32"/>
          <w:szCs w:val="32"/>
          <w:lang w:val="es-ES_tradnl"/>
        </w:rPr>
        <w:t>(I)</w:t>
      </w:r>
    </w:p>
    <w:p w:rsidR="00564541" w:rsidRDefault="00564541" w:rsidP="00D134DC">
      <w:pPr>
        <w:rPr>
          <w:rFonts w:ascii="Helvética" w:hAnsi="Helvética"/>
          <w:color w:val="365F91" w:themeColor="accent1" w:themeShade="BF"/>
          <w:sz w:val="32"/>
          <w:szCs w:val="32"/>
          <w:lang w:val="es-ES_tradnl"/>
        </w:rPr>
      </w:pPr>
    </w:p>
    <w:tbl>
      <w:tblPr>
        <w:tblW w:w="0" w:type="auto"/>
        <w:tblInd w:w="60" w:type="dxa"/>
        <w:tblCellMar>
          <w:left w:w="70" w:type="dxa"/>
          <w:right w:w="70" w:type="dxa"/>
        </w:tblCellMar>
        <w:tblLook w:val="04A0"/>
      </w:tblPr>
      <w:tblGrid>
        <w:gridCol w:w="1012"/>
        <w:gridCol w:w="2718"/>
        <w:gridCol w:w="3240"/>
        <w:gridCol w:w="1278"/>
        <w:gridCol w:w="1288"/>
        <w:gridCol w:w="2676"/>
        <w:gridCol w:w="843"/>
        <w:gridCol w:w="1029"/>
      </w:tblGrid>
      <w:tr w:rsidR="0082049B" w:rsidRPr="0082049B" w:rsidTr="0082049B">
        <w:trPr>
          <w:trHeight w:val="315"/>
        </w:trPr>
        <w:tc>
          <w:tcPr>
            <w:tcW w:w="0" w:type="auto"/>
            <w:gridSpan w:val="8"/>
            <w:tcBorders>
              <w:top w:val="single" w:sz="8" w:space="0" w:color="auto"/>
              <w:left w:val="single" w:sz="8" w:space="0" w:color="auto"/>
              <w:bottom w:val="single" w:sz="8" w:space="0" w:color="auto"/>
              <w:right w:val="single" w:sz="8" w:space="0" w:color="000000"/>
            </w:tcBorders>
            <w:shd w:val="clear" w:color="000000" w:fill="FFC000"/>
            <w:vAlign w:val="center"/>
            <w:hideMark/>
          </w:tcPr>
          <w:p w:rsidR="0082049B" w:rsidRPr="0082049B" w:rsidRDefault="0082049B" w:rsidP="0082049B">
            <w:pPr>
              <w:widowControl/>
              <w:autoSpaceDE/>
              <w:autoSpaceDN/>
              <w:jc w:val="center"/>
              <w:rPr>
                <w:rFonts w:ascii="Helvetica" w:eastAsia="Times New Roman" w:hAnsi="Helvetica" w:cs="Calibri"/>
                <w:b/>
                <w:bCs/>
                <w:color w:val="44546A"/>
                <w:sz w:val="16"/>
                <w:szCs w:val="16"/>
                <w:lang w:bidi="ar-SA"/>
              </w:rPr>
            </w:pPr>
            <w:r w:rsidRPr="0082049B">
              <w:rPr>
                <w:rFonts w:ascii="Helvetica" w:eastAsia="Times New Roman" w:hAnsi="Helvetica" w:cs="Calibri"/>
                <w:b/>
                <w:bCs/>
                <w:color w:val="44546A"/>
                <w:sz w:val="16"/>
                <w:szCs w:val="16"/>
                <w:lang w:bidi="ar-SA"/>
              </w:rPr>
              <w:t xml:space="preserve">CONVENIOS GUAGUAS MUNICIPALES, S.A. 2021 (CIF A35092683) </w:t>
            </w:r>
          </w:p>
        </w:tc>
      </w:tr>
      <w:tr w:rsidR="0082049B" w:rsidRPr="0082049B" w:rsidTr="0082049B">
        <w:trPr>
          <w:trHeight w:val="1095"/>
        </w:trPr>
        <w:tc>
          <w:tcPr>
            <w:tcW w:w="0" w:type="auto"/>
            <w:gridSpan w:val="2"/>
            <w:tcBorders>
              <w:top w:val="single" w:sz="8" w:space="0" w:color="auto"/>
              <w:left w:val="single" w:sz="8" w:space="0" w:color="auto"/>
              <w:bottom w:val="single" w:sz="4" w:space="0" w:color="auto"/>
              <w:right w:val="single" w:sz="4" w:space="0" w:color="auto"/>
            </w:tcBorders>
            <w:shd w:val="clear" w:color="000000" w:fill="FFC000"/>
            <w:vAlign w:val="center"/>
            <w:hideMark/>
          </w:tcPr>
          <w:p w:rsidR="0082049B" w:rsidRPr="0082049B" w:rsidRDefault="0082049B" w:rsidP="0082049B">
            <w:pPr>
              <w:widowControl/>
              <w:autoSpaceDE/>
              <w:autoSpaceDN/>
              <w:jc w:val="center"/>
              <w:rPr>
                <w:rFonts w:ascii="Helvetica" w:eastAsia="Times New Roman" w:hAnsi="Helvetica" w:cs="Calibri"/>
                <w:b/>
                <w:bCs/>
                <w:color w:val="44546A"/>
                <w:sz w:val="16"/>
                <w:szCs w:val="16"/>
                <w:lang w:bidi="ar-SA"/>
              </w:rPr>
            </w:pPr>
            <w:r w:rsidRPr="0082049B">
              <w:rPr>
                <w:rFonts w:ascii="Helvetica" w:eastAsia="Times New Roman" w:hAnsi="Helvetica" w:cs="Calibri"/>
                <w:b/>
                <w:bCs/>
                <w:color w:val="44546A"/>
                <w:sz w:val="16"/>
                <w:szCs w:val="16"/>
                <w:lang w:bidi="ar-SA"/>
              </w:rPr>
              <w:t>Entidades Firmantes</w:t>
            </w:r>
          </w:p>
        </w:tc>
        <w:tc>
          <w:tcPr>
            <w:tcW w:w="0" w:type="auto"/>
            <w:vMerge w:val="restart"/>
            <w:tcBorders>
              <w:top w:val="nil"/>
              <w:left w:val="single" w:sz="4" w:space="0" w:color="auto"/>
              <w:bottom w:val="single" w:sz="4" w:space="0" w:color="auto"/>
              <w:right w:val="single" w:sz="4" w:space="0" w:color="auto"/>
            </w:tcBorders>
            <w:shd w:val="clear" w:color="000000" w:fill="FFC000"/>
            <w:vAlign w:val="center"/>
            <w:hideMark/>
          </w:tcPr>
          <w:p w:rsidR="0082049B" w:rsidRPr="0082049B" w:rsidRDefault="0082049B" w:rsidP="0082049B">
            <w:pPr>
              <w:widowControl/>
              <w:autoSpaceDE/>
              <w:autoSpaceDN/>
              <w:jc w:val="center"/>
              <w:rPr>
                <w:rFonts w:ascii="Helvetica" w:eastAsia="Times New Roman" w:hAnsi="Helvetica" w:cs="Calibri"/>
                <w:b/>
                <w:bCs/>
                <w:color w:val="44546A"/>
                <w:sz w:val="16"/>
                <w:szCs w:val="16"/>
                <w:lang w:bidi="ar-SA"/>
              </w:rPr>
            </w:pPr>
            <w:r w:rsidRPr="0082049B">
              <w:rPr>
                <w:rFonts w:ascii="Helvetica" w:eastAsia="Times New Roman" w:hAnsi="Helvetica" w:cs="Calibri"/>
                <w:b/>
                <w:bCs/>
                <w:color w:val="44546A"/>
                <w:sz w:val="16"/>
                <w:szCs w:val="16"/>
                <w:lang w:bidi="ar-SA"/>
              </w:rPr>
              <w:t>Objeto del Convenio (Descripción)</w:t>
            </w:r>
          </w:p>
        </w:tc>
        <w:tc>
          <w:tcPr>
            <w:tcW w:w="0" w:type="auto"/>
            <w:vMerge w:val="restart"/>
            <w:tcBorders>
              <w:top w:val="nil"/>
              <w:left w:val="single" w:sz="4" w:space="0" w:color="auto"/>
              <w:bottom w:val="single" w:sz="4" w:space="0" w:color="auto"/>
              <w:right w:val="single" w:sz="4" w:space="0" w:color="auto"/>
            </w:tcBorders>
            <w:shd w:val="clear" w:color="000000" w:fill="FFC000"/>
            <w:vAlign w:val="center"/>
            <w:hideMark/>
          </w:tcPr>
          <w:p w:rsidR="0082049B" w:rsidRPr="0082049B" w:rsidRDefault="0082049B" w:rsidP="0082049B">
            <w:pPr>
              <w:widowControl/>
              <w:autoSpaceDE/>
              <w:autoSpaceDN/>
              <w:jc w:val="center"/>
              <w:rPr>
                <w:rFonts w:ascii="Helvetica" w:eastAsia="Times New Roman" w:hAnsi="Helvetica" w:cs="Calibri"/>
                <w:b/>
                <w:bCs/>
                <w:color w:val="44546A"/>
                <w:sz w:val="16"/>
                <w:szCs w:val="16"/>
                <w:lang w:bidi="ar-SA"/>
              </w:rPr>
            </w:pPr>
            <w:r w:rsidRPr="0082049B">
              <w:rPr>
                <w:rFonts w:ascii="Helvetica" w:eastAsia="Times New Roman" w:hAnsi="Helvetica" w:cs="Calibri"/>
                <w:b/>
                <w:bCs/>
                <w:color w:val="44546A"/>
                <w:sz w:val="16"/>
                <w:szCs w:val="16"/>
                <w:lang w:bidi="ar-SA"/>
              </w:rPr>
              <w:t xml:space="preserve">Valoración del impacto </w:t>
            </w:r>
            <w:r w:rsidRPr="0082049B">
              <w:rPr>
                <w:rFonts w:ascii="Helvetica" w:eastAsia="Times New Roman" w:hAnsi="Helvetica" w:cs="Calibri"/>
                <w:b/>
                <w:bCs/>
                <w:color w:val="44546A"/>
                <w:sz w:val="16"/>
                <w:szCs w:val="16"/>
                <w:lang w:bidi="ar-SA"/>
              </w:rPr>
              <w:br/>
              <w:t xml:space="preserve">económico </w:t>
            </w:r>
          </w:p>
        </w:tc>
        <w:tc>
          <w:tcPr>
            <w:tcW w:w="0" w:type="auto"/>
            <w:vMerge w:val="restart"/>
            <w:tcBorders>
              <w:top w:val="nil"/>
              <w:left w:val="single" w:sz="4" w:space="0" w:color="auto"/>
              <w:bottom w:val="single" w:sz="4" w:space="0" w:color="auto"/>
              <w:right w:val="single" w:sz="4" w:space="0" w:color="auto"/>
            </w:tcBorders>
            <w:shd w:val="clear" w:color="000000" w:fill="FFC000"/>
            <w:vAlign w:val="center"/>
            <w:hideMark/>
          </w:tcPr>
          <w:p w:rsidR="0082049B" w:rsidRPr="0082049B" w:rsidRDefault="0082049B" w:rsidP="0082049B">
            <w:pPr>
              <w:widowControl/>
              <w:autoSpaceDE/>
              <w:autoSpaceDN/>
              <w:jc w:val="center"/>
              <w:rPr>
                <w:rFonts w:ascii="Helvetica" w:eastAsia="Times New Roman" w:hAnsi="Helvetica" w:cs="Calibri"/>
                <w:b/>
                <w:bCs/>
                <w:color w:val="44546A"/>
                <w:sz w:val="16"/>
                <w:szCs w:val="16"/>
                <w:lang w:bidi="ar-SA"/>
              </w:rPr>
            </w:pPr>
            <w:r w:rsidRPr="0082049B">
              <w:rPr>
                <w:rFonts w:ascii="Helvetica" w:eastAsia="Times New Roman" w:hAnsi="Helvetica" w:cs="Calibri"/>
                <w:b/>
                <w:bCs/>
                <w:color w:val="44546A"/>
                <w:sz w:val="16"/>
                <w:szCs w:val="16"/>
                <w:lang w:bidi="ar-SA"/>
              </w:rPr>
              <w:t>Fecha de formalización</w:t>
            </w:r>
          </w:p>
        </w:tc>
        <w:tc>
          <w:tcPr>
            <w:tcW w:w="0" w:type="auto"/>
            <w:vMerge w:val="restart"/>
            <w:tcBorders>
              <w:top w:val="nil"/>
              <w:left w:val="single" w:sz="4" w:space="0" w:color="auto"/>
              <w:bottom w:val="single" w:sz="4" w:space="0" w:color="auto"/>
              <w:right w:val="single" w:sz="4" w:space="0" w:color="auto"/>
            </w:tcBorders>
            <w:shd w:val="clear" w:color="000000" w:fill="FFC000"/>
            <w:vAlign w:val="center"/>
            <w:hideMark/>
          </w:tcPr>
          <w:p w:rsidR="0082049B" w:rsidRPr="0082049B" w:rsidRDefault="0082049B" w:rsidP="0082049B">
            <w:pPr>
              <w:widowControl/>
              <w:autoSpaceDE/>
              <w:autoSpaceDN/>
              <w:jc w:val="center"/>
              <w:rPr>
                <w:rFonts w:ascii="Helvetica" w:eastAsia="Times New Roman" w:hAnsi="Helvetica" w:cs="Calibri"/>
                <w:b/>
                <w:bCs/>
                <w:color w:val="44546A"/>
                <w:sz w:val="16"/>
                <w:szCs w:val="16"/>
                <w:lang w:bidi="ar-SA"/>
              </w:rPr>
            </w:pPr>
            <w:r w:rsidRPr="0082049B">
              <w:rPr>
                <w:rFonts w:ascii="Helvetica" w:eastAsia="Times New Roman" w:hAnsi="Helvetica" w:cs="Calibri"/>
                <w:b/>
                <w:bCs/>
                <w:color w:val="44546A"/>
                <w:sz w:val="16"/>
                <w:szCs w:val="16"/>
                <w:lang w:bidi="ar-SA"/>
              </w:rPr>
              <w:t xml:space="preserve">Plazo de vigencia </w:t>
            </w:r>
            <w:r w:rsidRPr="0082049B">
              <w:rPr>
                <w:rFonts w:ascii="Helvetica" w:eastAsia="Times New Roman" w:hAnsi="Helvetica" w:cs="Calibri"/>
                <w:b/>
                <w:bCs/>
                <w:color w:val="44546A"/>
                <w:sz w:val="16"/>
                <w:szCs w:val="16"/>
                <w:lang w:bidi="ar-SA"/>
              </w:rPr>
              <w:br/>
              <w:t>(en meses)</w:t>
            </w:r>
          </w:p>
        </w:tc>
        <w:tc>
          <w:tcPr>
            <w:tcW w:w="0" w:type="auto"/>
            <w:vMerge w:val="restart"/>
            <w:tcBorders>
              <w:top w:val="nil"/>
              <w:left w:val="single" w:sz="4" w:space="0" w:color="auto"/>
              <w:bottom w:val="single" w:sz="4" w:space="0" w:color="auto"/>
              <w:right w:val="single" w:sz="4" w:space="0" w:color="auto"/>
            </w:tcBorders>
            <w:shd w:val="clear" w:color="000000" w:fill="FFC000"/>
            <w:vAlign w:val="center"/>
            <w:hideMark/>
          </w:tcPr>
          <w:p w:rsidR="0082049B" w:rsidRPr="0082049B" w:rsidRDefault="0082049B" w:rsidP="0082049B">
            <w:pPr>
              <w:widowControl/>
              <w:autoSpaceDE/>
              <w:autoSpaceDN/>
              <w:jc w:val="center"/>
              <w:rPr>
                <w:rFonts w:ascii="Helvetica" w:eastAsia="Times New Roman" w:hAnsi="Helvetica" w:cs="Calibri"/>
                <w:b/>
                <w:bCs/>
                <w:color w:val="44546A"/>
                <w:sz w:val="16"/>
                <w:szCs w:val="16"/>
                <w:lang w:bidi="ar-SA"/>
              </w:rPr>
            </w:pPr>
            <w:r w:rsidRPr="0082049B">
              <w:rPr>
                <w:rFonts w:ascii="Helvetica" w:eastAsia="Times New Roman" w:hAnsi="Helvetica" w:cs="Calibri"/>
                <w:b/>
                <w:bCs/>
                <w:color w:val="44546A"/>
                <w:sz w:val="16"/>
                <w:szCs w:val="16"/>
                <w:lang w:bidi="ar-SA"/>
              </w:rPr>
              <w:t>Cláusula</w:t>
            </w:r>
            <w:r w:rsidRPr="0082049B">
              <w:rPr>
                <w:rFonts w:ascii="Helvetica" w:eastAsia="Times New Roman" w:hAnsi="Helvetica" w:cs="Calibri"/>
                <w:b/>
                <w:bCs/>
                <w:color w:val="44546A"/>
                <w:sz w:val="16"/>
                <w:szCs w:val="16"/>
                <w:lang w:bidi="ar-SA"/>
              </w:rPr>
              <w:br/>
              <w:t>de prórroga</w:t>
            </w:r>
          </w:p>
        </w:tc>
        <w:tc>
          <w:tcPr>
            <w:tcW w:w="0" w:type="auto"/>
            <w:vMerge w:val="restart"/>
            <w:tcBorders>
              <w:top w:val="nil"/>
              <w:left w:val="single" w:sz="4" w:space="0" w:color="auto"/>
              <w:bottom w:val="single" w:sz="4" w:space="0" w:color="auto"/>
              <w:right w:val="single" w:sz="8" w:space="0" w:color="auto"/>
            </w:tcBorders>
            <w:shd w:val="clear" w:color="000000" w:fill="FFC000"/>
            <w:vAlign w:val="center"/>
            <w:hideMark/>
          </w:tcPr>
          <w:p w:rsidR="0082049B" w:rsidRPr="0082049B" w:rsidRDefault="0082049B" w:rsidP="0082049B">
            <w:pPr>
              <w:widowControl/>
              <w:autoSpaceDE/>
              <w:autoSpaceDN/>
              <w:jc w:val="center"/>
              <w:rPr>
                <w:rFonts w:ascii="Helvetica" w:eastAsia="Times New Roman" w:hAnsi="Helvetica" w:cs="Calibri"/>
                <w:b/>
                <w:bCs/>
                <w:color w:val="44546A"/>
                <w:sz w:val="16"/>
                <w:szCs w:val="16"/>
                <w:lang w:bidi="ar-SA"/>
              </w:rPr>
            </w:pPr>
            <w:r w:rsidRPr="0082049B">
              <w:rPr>
                <w:rFonts w:ascii="Helvetica" w:eastAsia="Times New Roman" w:hAnsi="Helvetica" w:cs="Calibri"/>
                <w:b/>
                <w:bCs/>
                <w:color w:val="44546A"/>
                <w:sz w:val="16"/>
                <w:szCs w:val="16"/>
                <w:lang w:bidi="ar-SA"/>
              </w:rPr>
              <w:t xml:space="preserve">Meses </w:t>
            </w:r>
            <w:r w:rsidRPr="0082049B">
              <w:rPr>
                <w:rFonts w:ascii="Helvetica" w:eastAsia="Times New Roman" w:hAnsi="Helvetica" w:cs="Calibri"/>
                <w:b/>
                <w:bCs/>
                <w:color w:val="44546A"/>
                <w:sz w:val="16"/>
                <w:szCs w:val="16"/>
                <w:lang w:bidi="ar-SA"/>
              </w:rPr>
              <w:br/>
              <w:t>de prórroga</w:t>
            </w:r>
          </w:p>
        </w:tc>
      </w:tr>
      <w:tr w:rsidR="0082049B" w:rsidRPr="0082049B" w:rsidTr="0082049B">
        <w:trPr>
          <w:trHeight w:val="390"/>
        </w:trPr>
        <w:tc>
          <w:tcPr>
            <w:tcW w:w="0" w:type="auto"/>
            <w:tcBorders>
              <w:top w:val="nil"/>
              <w:left w:val="single" w:sz="8" w:space="0" w:color="auto"/>
              <w:bottom w:val="single" w:sz="4" w:space="0" w:color="auto"/>
              <w:right w:val="single" w:sz="4" w:space="0" w:color="auto"/>
            </w:tcBorders>
            <w:shd w:val="clear" w:color="000000" w:fill="FFC000"/>
            <w:vAlign w:val="center"/>
            <w:hideMark/>
          </w:tcPr>
          <w:p w:rsidR="0082049B" w:rsidRPr="0082049B" w:rsidRDefault="0082049B" w:rsidP="0082049B">
            <w:pPr>
              <w:widowControl/>
              <w:autoSpaceDE/>
              <w:autoSpaceDN/>
              <w:jc w:val="center"/>
              <w:rPr>
                <w:rFonts w:ascii="Helvetica" w:eastAsia="Times New Roman" w:hAnsi="Helvetica" w:cs="Calibri"/>
                <w:b/>
                <w:bCs/>
                <w:color w:val="44546A"/>
                <w:sz w:val="16"/>
                <w:szCs w:val="16"/>
                <w:lang w:bidi="ar-SA"/>
              </w:rPr>
            </w:pPr>
            <w:r w:rsidRPr="0082049B">
              <w:rPr>
                <w:rFonts w:ascii="Helvetica" w:eastAsia="Times New Roman" w:hAnsi="Helvetica" w:cs="Calibri"/>
                <w:b/>
                <w:bCs/>
                <w:color w:val="44546A"/>
                <w:sz w:val="16"/>
                <w:szCs w:val="16"/>
                <w:lang w:bidi="ar-SA"/>
              </w:rPr>
              <w:t>NIF/CIF</w:t>
            </w:r>
          </w:p>
        </w:tc>
        <w:tc>
          <w:tcPr>
            <w:tcW w:w="0" w:type="auto"/>
            <w:tcBorders>
              <w:top w:val="nil"/>
              <w:left w:val="nil"/>
              <w:bottom w:val="single" w:sz="4" w:space="0" w:color="auto"/>
              <w:right w:val="single" w:sz="4" w:space="0" w:color="auto"/>
            </w:tcBorders>
            <w:shd w:val="clear" w:color="000000" w:fill="FFC000"/>
            <w:vAlign w:val="center"/>
            <w:hideMark/>
          </w:tcPr>
          <w:p w:rsidR="0082049B" w:rsidRPr="0082049B" w:rsidRDefault="0082049B" w:rsidP="0082049B">
            <w:pPr>
              <w:widowControl/>
              <w:autoSpaceDE/>
              <w:autoSpaceDN/>
              <w:jc w:val="center"/>
              <w:rPr>
                <w:rFonts w:ascii="Helvetica" w:eastAsia="Times New Roman" w:hAnsi="Helvetica" w:cs="Calibri"/>
                <w:b/>
                <w:bCs/>
                <w:color w:val="44546A"/>
                <w:sz w:val="16"/>
                <w:szCs w:val="16"/>
                <w:lang w:bidi="ar-SA"/>
              </w:rPr>
            </w:pPr>
            <w:r w:rsidRPr="0082049B">
              <w:rPr>
                <w:rFonts w:ascii="Helvetica" w:eastAsia="Times New Roman" w:hAnsi="Helvetica" w:cs="Calibri"/>
                <w:b/>
                <w:bCs/>
                <w:color w:val="44546A"/>
                <w:sz w:val="16"/>
                <w:szCs w:val="16"/>
                <w:lang w:bidi="ar-SA"/>
              </w:rPr>
              <w:t>Denominación</w:t>
            </w:r>
          </w:p>
        </w:tc>
        <w:tc>
          <w:tcPr>
            <w:tcW w:w="0" w:type="auto"/>
            <w:vMerge/>
            <w:tcBorders>
              <w:top w:val="nil"/>
              <w:left w:val="single" w:sz="4" w:space="0" w:color="auto"/>
              <w:bottom w:val="single" w:sz="4" w:space="0" w:color="auto"/>
              <w:right w:val="single" w:sz="4" w:space="0" w:color="auto"/>
            </w:tcBorders>
            <w:vAlign w:val="center"/>
            <w:hideMark/>
          </w:tcPr>
          <w:p w:rsidR="0082049B" w:rsidRPr="0082049B" w:rsidRDefault="0082049B" w:rsidP="0082049B">
            <w:pPr>
              <w:widowControl/>
              <w:autoSpaceDE/>
              <w:autoSpaceDN/>
              <w:rPr>
                <w:rFonts w:ascii="Helvetica" w:eastAsia="Times New Roman" w:hAnsi="Helvetica" w:cs="Calibri"/>
                <w:b/>
                <w:bCs/>
                <w:color w:val="44546A"/>
                <w:sz w:val="16"/>
                <w:szCs w:val="16"/>
                <w:lang w:bidi="ar-SA"/>
              </w:rPr>
            </w:pPr>
          </w:p>
        </w:tc>
        <w:tc>
          <w:tcPr>
            <w:tcW w:w="0" w:type="auto"/>
            <w:vMerge/>
            <w:tcBorders>
              <w:top w:val="nil"/>
              <w:left w:val="single" w:sz="4" w:space="0" w:color="auto"/>
              <w:bottom w:val="single" w:sz="4" w:space="0" w:color="auto"/>
              <w:right w:val="single" w:sz="4" w:space="0" w:color="auto"/>
            </w:tcBorders>
            <w:vAlign w:val="center"/>
            <w:hideMark/>
          </w:tcPr>
          <w:p w:rsidR="0082049B" w:rsidRPr="0082049B" w:rsidRDefault="0082049B" w:rsidP="0082049B">
            <w:pPr>
              <w:widowControl/>
              <w:autoSpaceDE/>
              <w:autoSpaceDN/>
              <w:rPr>
                <w:rFonts w:ascii="Helvetica" w:eastAsia="Times New Roman" w:hAnsi="Helvetica" w:cs="Calibri"/>
                <w:b/>
                <w:bCs/>
                <w:color w:val="44546A"/>
                <w:sz w:val="16"/>
                <w:szCs w:val="16"/>
                <w:lang w:bidi="ar-SA"/>
              </w:rPr>
            </w:pPr>
          </w:p>
        </w:tc>
        <w:tc>
          <w:tcPr>
            <w:tcW w:w="0" w:type="auto"/>
            <w:vMerge/>
            <w:tcBorders>
              <w:top w:val="nil"/>
              <w:left w:val="single" w:sz="4" w:space="0" w:color="auto"/>
              <w:bottom w:val="single" w:sz="4" w:space="0" w:color="auto"/>
              <w:right w:val="single" w:sz="4" w:space="0" w:color="auto"/>
            </w:tcBorders>
            <w:vAlign w:val="center"/>
            <w:hideMark/>
          </w:tcPr>
          <w:p w:rsidR="0082049B" w:rsidRPr="0082049B" w:rsidRDefault="0082049B" w:rsidP="0082049B">
            <w:pPr>
              <w:widowControl/>
              <w:autoSpaceDE/>
              <w:autoSpaceDN/>
              <w:rPr>
                <w:rFonts w:ascii="Helvetica" w:eastAsia="Times New Roman" w:hAnsi="Helvetica" w:cs="Calibri"/>
                <w:b/>
                <w:bCs/>
                <w:color w:val="44546A"/>
                <w:sz w:val="16"/>
                <w:szCs w:val="16"/>
                <w:lang w:bidi="ar-SA"/>
              </w:rPr>
            </w:pPr>
          </w:p>
        </w:tc>
        <w:tc>
          <w:tcPr>
            <w:tcW w:w="0" w:type="auto"/>
            <w:vMerge/>
            <w:tcBorders>
              <w:top w:val="nil"/>
              <w:left w:val="single" w:sz="4" w:space="0" w:color="auto"/>
              <w:bottom w:val="single" w:sz="4" w:space="0" w:color="auto"/>
              <w:right w:val="single" w:sz="4" w:space="0" w:color="auto"/>
            </w:tcBorders>
            <w:vAlign w:val="center"/>
            <w:hideMark/>
          </w:tcPr>
          <w:p w:rsidR="0082049B" w:rsidRPr="0082049B" w:rsidRDefault="0082049B" w:rsidP="0082049B">
            <w:pPr>
              <w:widowControl/>
              <w:autoSpaceDE/>
              <w:autoSpaceDN/>
              <w:rPr>
                <w:rFonts w:ascii="Helvetica" w:eastAsia="Times New Roman" w:hAnsi="Helvetica" w:cs="Calibri"/>
                <w:b/>
                <w:bCs/>
                <w:color w:val="44546A"/>
                <w:sz w:val="16"/>
                <w:szCs w:val="16"/>
                <w:lang w:bidi="ar-SA"/>
              </w:rPr>
            </w:pPr>
          </w:p>
        </w:tc>
        <w:tc>
          <w:tcPr>
            <w:tcW w:w="0" w:type="auto"/>
            <w:vMerge/>
            <w:tcBorders>
              <w:top w:val="nil"/>
              <w:left w:val="single" w:sz="4" w:space="0" w:color="auto"/>
              <w:bottom w:val="single" w:sz="4" w:space="0" w:color="auto"/>
              <w:right w:val="single" w:sz="4" w:space="0" w:color="auto"/>
            </w:tcBorders>
            <w:vAlign w:val="center"/>
            <w:hideMark/>
          </w:tcPr>
          <w:p w:rsidR="0082049B" w:rsidRPr="0082049B" w:rsidRDefault="0082049B" w:rsidP="0082049B">
            <w:pPr>
              <w:widowControl/>
              <w:autoSpaceDE/>
              <w:autoSpaceDN/>
              <w:rPr>
                <w:rFonts w:ascii="Helvetica" w:eastAsia="Times New Roman" w:hAnsi="Helvetica" w:cs="Calibri"/>
                <w:b/>
                <w:bCs/>
                <w:color w:val="44546A"/>
                <w:sz w:val="16"/>
                <w:szCs w:val="16"/>
                <w:lang w:bidi="ar-SA"/>
              </w:rPr>
            </w:pPr>
          </w:p>
        </w:tc>
        <w:tc>
          <w:tcPr>
            <w:tcW w:w="0" w:type="auto"/>
            <w:vMerge/>
            <w:tcBorders>
              <w:top w:val="nil"/>
              <w:left w:val="single" w:sz="4" w:space="0" w:color="auto"/>
              <w:bottom w:val="single" w:sz="4" w:space="0" w:color="auto"/>
              <w:right w:val="single" w:sz="8" w:space="0" w:color="auto"/>
            </w:tcBorders>
            <w:vAlign w:val="center"/>
            <w:hideMark/>
          </w:tcPr>
          <w:p w:rsidR="0082049B" w:rsidRPr="0082049B" w:rsidRDefault="0082049B" w:rsidP="0082049B">
            <w:pPr>
              <w:widowControl/>
              <w:autoSpaceDE/>
              <w:autoSpaceDN/>
              <w:rPr>
                <w:rFonts w:ascii="Helvetica" w:eastAsia="Times New Roman" w:hAnsi="Helvetica" w:cs="Calibri"/>
                <w:b/>
                <w:bCs/>
                <w:color w:val="44546A"/>
                <w:sz w:val="16"/>
                <w:szCs w:val="16"/>
                <w:lang w:bidi="ar-SA"/>
              </w:rPr>
            </w:pPr>
          </w:p>
        </w:tc>
      </w:tr>
      <w:tr w:rsidR="0082049B" w:rsidRPr="0082049B" w:rsidTr="0082049B">
        <w:trPr>
          <w:trHeight w:val="900"/>
        </w:trPr>
        <w:tc>
          <w:tcPr>
            <w:tcW w:w="0" w:type="auto"/>
            <w:tcBorders>
              <w:top w:val="nil"/>
              <w:left w:val="single" w:sz="8" w:space="0" w:color="auto"/>
              <w:bottom w:val="single" w:sz="4" w:space="0" w:color="auto"/>
              <w:right w:val="single" w:sz="4" w:space="0" w:color="auto"/>
            </w:tcBorders>
            <w:shd w:val="clear" w:color="000000" w:fill="FFFFFF"/>
            <w:vAlign w:val="center"/>
            <w:hideMark/>
          </w:tcPr>
          <w:p w:rsidR="0082049B" w:rsidRPr="0082049B" w:rsidRDefault="0082049B" w:rsidP="0082049B">
            <w:pPr>
              <w:widowControl/>
              <w:autoSpaceDE/>
              <w:autoSpaceDN/>
              <w:jc w:val="center"/>
              <w:rPr>
                <w:rFonts w:ascii="Helvetica" w:eastAsia="Times New Roman" w:hAnsi="Helvetica" w:cs="Calibri"/>
                <w:color w:val="44546A"/>
                <w:sz w:val="16"/>
                <w:szCs w:val="16"/>
                <w:lang w:bidi="ar-SA"/>
              </w:rPr>
            </w:pPr>
            <w:r w:rsidRPr="0082049B">
              <w:rPr>
                <w:rFonts w:ascii="Helvetica" w:eastAsia="Times New Roman" w:hAnsi="Helvetica" w:cs="Calibri"/>
                <w:color w:val="44546A"/>
                <w:sz w:val="16"/>
                <w:szCs w:val="16"/>
                <w:lang w:bidi="ar-SA"/>
              </w:rPr>
              <w:t>R35000441</w:t>
            </w:r>
          </w:p>
        </w:tc>
        <w:tc>
          <w:tcPr>
            <w:tcW w:w="0" w:type="auto"/>
            <w:tcBorders>
              <w:top w:val="nil"/>
              <w:left w:val="nil"/>
              <w:bottom w:val="single" w:sz="4" w:space="0" w:color="auto"/>
              <w:right w:val="single" w:sz="4" w:space="0" w:color="auto"/>
            </w:tcBorders>
            <w:shd w:val="clear" w:color="000000" w:fill="FFFFFF"/>
            <w:vAlign w:val="center"/>
            <w:hideMark/>
          </w:tcPr>
          <w:p w:rsidR="0082049B" w:rsidRPr="0082049B" w:rsidRDefault="0082049B" w:rsidP="0082049B">
            <w:pPr>
              <w:widowControl/>
              <w:autoSpaceDE/>
              <w:autoSpaceDN/>
              <w:rPr>
                <w:rFonts w:ascii="Helvetica" w:eastAsia="Times New Roman" w:hAnsi="Helvetica" w:cs="Calibri"/>
                <w:color w:val="44546A"/>
                <w:sz w:val="16"/>
                <w:szCs w:val="16"/>
                <w:lang w:bidi="ar-SA"/>
              </w:rPr>
            </w:pPr>
            <w:r w:rsidRPr="0082049B">
              <w:rPr>
                <w:rFonts w:ascii="Helvetica" w:eastAsia="Times New Roman" w:hAnsi="Helvetica" w:cs="Calibri"/>
                <w:color w:val="44546A"/>
                <w:sz w:val="16"/>
                <w:szCs w:val="16"/>
                <w:lang w:bidi="ar-SA"/>
              </w:rPr>
              <w:t>Congregación  OBLATAS DEL SANTÍSIMO REDENTOR</w:t>
            </w:r>
          </w:p>
        </w:tc>
        <w:tc>
          <w:tcPr>
            <w:tcW w:w="0" w:type="auto"/>
            <w:tcBorders>
              <w:top w:val="nil"/>
              <w:left w:val="nil"/>
              <w:bottom w:val="single" w:sz="4" w:space="0" w:color="auto"/>
              <w:right w:val="single" w:sz="4" w:space="0" w:color="auto"/>
            </w:tcBorders>
            <w:shd w:val="clear" w:color="000000" w:fill="FFFFFF"/>
            <w:vAlign w:val="center"/>
            <w:hideMark/>
          </w:tcPr>
          <w:p w:rsidR="0082049B" w:rsidRPr="0082049B" w:rsidRDefault="0082049B" w:rsidP="0082049B">
            <w:pPr>
              <w:widowControl/>
              <w:autoSpaceDE/>
              <w:autoSpaceDN/>
              <w:rPr>
                <w:rFonts w:ascii="Helvetica" w:eastAsia="Times New Roman" w:hAnsi="Helvetica" w:cs="Calibri"/>
                <w:sz w:val="16"/>
                <w:szCs w:val="16"/>
                <w:lang w:bidi="ar-SA"/>
              </w:rPr>
            </w:pPr>
            <w:r w:rsidRPr="0082049B">
              <w:rPr>
                <w:rFonts w:ascii="Helvetica" w:eastAsia="Times New Roman" w:hAnsi="Helvetica" w:cs="Calibri"/>
                <w:sz w:val="16"/>
                <w:szCs w:val="16"/>
                <w:lang w:bidi="ar-SA"/>
              </w:rPr>
              <w:t>Convenio de colaboración para el fomento de la mejora de la calidad de vida de los ciudadanos y la mejora de la movilidad y la accesibilidad de estos desde una perspectiva de género</w:t>
            </w:r>
          </w:p>
        </w:tc>
        <w:tc>
          <w:tcPr>
            <w:tcW w:w="0" w:type="auto"/>
            <w:tcBorders>
              <w:top w:val="nil"/>
              <w:left w:val="nil"/>
              <w:bottom w:val="single" w:sz="4" w:space="0" w:color="auto"/>
              <w:right w:val="single" w:sz="4" w:space="0" w:color="auto"/>
            </w:tcBorders>
            <w:shd w:val="clear" w:color="000000" w:fill="FFFFFF"/>
            <w:vAlign w:val="center"/>
            <w:hideMark/>
          </w:tcPr>
          <w:p w:rsidR="0082049B" w:rsidRPr="0082049B" w:rsidRDefault="0082049B" w:rsidP="0082049B">
            <w:pPr>
              <w:widowControl/>
              <w:autoSpaceDE/>
              <w:autoSpaceDN/>
              <w:jc w:val="center"/>
              <w:rPr>
                <w:rFonts w:ascii="Helvetica" w:eastAsia="Times New Roman" w:hAnsi="Helvetica" w:cs="Calibri"/>
                <w:color w:val="44546A"/>
                <w:sz w:val="16"/>
                <w:szCs w:val="16"/>
                <w:lang w:bidi="ar-SA"/>
              </w:rPr>
            </w:pPr>
            <w:r w:rsidRPr="0082049B">
              <w:rPr>
                <w:rFonts w:ascii="Helvetica" w:eastAsia="Times New Roman" w:hAnsi="Helvetica" w:cs="Calibri"/>
                <w:color w:val="44546A"/>
                <w:sz w:val="16"/>
                <w:szCs w:val="16"/>
                <w:lang w:bidi="ar-SA"/>
              </w:rPr>
              <w:t xml:space="preserve">        3.625,50 € </w:t>
            </w:r>
          </w:p>
        </w:tc>
        <w:tc>
          <w:tcPr>
            <w:tcW w:w="0" w:type="auto"/>
            <w:tcBorders>
              <w:top w:val="nil"/>
              <w:left w:val="nil"/>
              <w:bottom w:val="single" w:sz="4" w:space="0" w:color="auto"/>
              <w:right w:val="single" w:sz="4" w:space="0" w:color="auto"/>
            </w:tcBorders>
            <w:shd w:val="clear" w:color="000000" w:fill="FFFFFF"/>
            <w:vAlign w:val="center"/>
            <w:hideMark/>
          </w:tcPr>
          <w:p w:rsidR="0082049B" w:rsidRPr="0082049B" w:rsidRDefault="0082049B" w:rsidP="0082049B">
            <w:pPr>
              <w:widowControl/>
              <w:autoSpaceDE/>
              <w:autoSpaceDN/>
              <w:jc w:val="center"/>
              <w:rPr>
                <w:rFonts w:ascii="Helvetica" w:eastAsia="Times New Roman" w:hAnsi="Helvetica" w:cs="Calibri"/>
                <w:color w:val="44546A"/>
                <w:sz w:val="16"/>
                <w:szCs w:val="16"/>
                <w:lang w:bidi="ar-SA"/>
              </w:rPr>
            </w:pPr>
            <w:r w:rsidRPr="0082049B">
              <w:rPr>
                <w:rFonts w:ascii="Helvetica" w:eastAsia="Times New Roman" w:hAnsi="Helvetica" w:cs="Calibri"/>
                <w:color w:val="44546A"/>
                <w:sz w:val="16"/>
                <w:szCs w:val="16"/>
                <w:lang w:bidi="ar-SA"/>
              </w:rPr>
              <w:t>13/01/21</w:t>
            </w:r>
          </w:p>
        </w:tc>
        <w:tc>
          <w:tcPr>
            <w:tcW w:w="0" w:type="auto"/>
            <w:tcBorders>
              <w:top w:val="nil"/>
              <w:left w:val="nil"/>
              <w:bottom w:val="single" w:sz="4" w:space="0" w:color="auto"/>
              <w:right w:val="single" w:sz="4" w:space="0" w:color="auto"/>
            </w:tcBorders>
            <w:shd w:val="clear" w:color="000000" w:fill="FFFFFF"/>
            <w:vAlign w:val="center"/>
            <w:hideMark/>
          </w:tcPr>
          <w:p w:rsidR="0082049B" w:rsidRPr="0082049B" w:rsidRDefault="0082049B" w:rsidP="0082049B">
            <w:pPr>
              <w:widowControl/>
              <w:autoSpaceDE/>
              <w:autoSpaceDN/>
              <w:jc w:val="center"/>
              <w:rPr>
                <w:rFonts w:ascii="Helvetica" w:eastAsia="Times New Roman" w:hAnsi="Helvetica" w:cs="Calibri"/>
                <w:color w:val="44546A"/>
                <w:sz w:val="16"/>
                <w:szCs w:val="16"/>
                <w:lang w:bidi="ar-SA"/>
              </w:rPr>
            </w:pPr>
            <w:r w:rsidRPr="0082049B">
              <w:rPr>
                <w:rFonts w:ascii="Helvetica" w:eastAsia="Times New Roman" w:hAnsi="Helvetica" w:cs="Calibri"/>
                <w:color w:val="44546A"/>
                <w:sz w:val="16"/>
                <w:szCs w:val="16"/>
                <w:lang w:bidi="ar-SA"/>
              </w:rPr>
              <w:t>12</w:t>
            </w:r>
          </w:p>
        </w:tc>
        <w:tc>
          <w:tcPr>
            <w:tcW w:w="0" w:type="auto"/>
            <w:tcBorders>
              <w:top w:val="nil"/>
              <w:left w:val="nil"/>
              <w:bottom w:val="single" w:sz="4" w:space="0" w:color="auto"/>
              <w:right w:val="single" w:sz="4" w:space="0" w:color="auto"/>
            </w:tcBorders>
            <w:shd w:val="clear" w:color="000000" w:fill="FFFFFF"/>
            <w:vAlign w:val="center"/>
            <w:hideMark/>
          </w:tcPr>
          <w:p w:rsidR="0082049B" w:rsidRPr="0082049B" w:rsidRDefault="0082049B" w:rsidP="0082049B">
            <w:pPr>
              <w:widowControl/>
              <w:autoSpaceDE/>
              <w:autoSpaceDN/>
              <w:jc w:val="center"/>
              <w:rPr>
                <w:rFonts w:ascii="Helvetica" w:eastAsia="Times New Roman" w:hAnsi="Helvetica" w:cs="Calibri"/>
                <w:color w:val="44546A"/>
                <w:sz w:val="16"/>
                <w:szCs w:val="16"/>
                <w:lang w:bidi="ar-SA"/>
              </w:rPr>
            </w:pPr>
            <w:r w:rsidRPr="0082049B">
              <w:rPr>
                <w:rFonts w:ascii="Helvetica" w:eastAsia="Times New Roman" w:hAnsi="Helvetica" w:cs="Calibri"/>
                <w:color w:val="44546A"/>
                <w:sz w:val="16"/>
                <w:szCs w:val="16"/>
                <w:lang w:bidi="ar-SA"/>
              </w:rPr>
              <w:t>No</w:t>
            </w:r>
          </w:p>
        </w:tc>
        <w:tc>
          <w:tcPr>
            <w:tcW w:w="0" w:type="auto"/>
            <w:tcBorders>
              <w:top w:val="nil"/>
              <w:left w:val="nil"/>
              <w:bottom w:val="single" w:sz="4" w:space="0" w:color="auto"/>
              <w:right w:val="single" w:sz="8" w:space="0" w:color="auto"/>
            </w:tcBorders>
            <w:shd w:val="clear" w:color="000000" w:fill="FFFFFF"/>
            <w:vAlign w:val="center"/>
            <w:hideMark/>
          </w:tcPr>
          <w:p w:rsidR="0082049B" w:rsidRPr="0082049B" w:rsidRDefault="0082049B" w:rsidP="0082049B">
            <w:pPr>
              <w:widowControl/>
              <w:autoSpaceDE/>
              <w:autoSpaceDN/>
              <w:jc w:val="center"/>
              <w:rPr>
                <w:rFonts w:ascii="Helvetica" w:eastAsia="Times New Roman" w:hAnsi="Helvetica" w:cs="Calibri"/>
                <w:color w:val="44546A"/>
                <w:sz w:val="16"/>
                <w:szCs w:val="16"/>
                <w:lang w:bidi="ar-SA"/>
              </w:rPr>
            </w:pPr>
            <w:r w:rsidRPr="0082049B">
              <w:rPr>
                <w:rFonts w:ascii="Helvetica" w:eastAsia="Times New Roman" w:hAnsi="Helvetica" w:cs="Calibri"/>
                <w:color w:val="44546A"/>
                <w:sz w:val="16"/>
                <w:szCs w:val="16"/>
                <w:lang w:bidi="ar-SA"/>
              </w:rPr>
              <w:t>No</w:t>
            </w:r>
          </w:p>
        </w:tc>
      </w:tr>
      <w:tr w:rsidR="0082049B" w:rsidRPr="0082049B" w:rsidTr="0082049B">
        <w:trPr>
          <w:trHeight w:val="88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82049B" w:rsidRPr="0082049B" w:rsidRDefault="0082049B" w:rsidP="0082049B">
            <w:pPr>
              <w:widowControl/>
              <w:autoSpaceDE/>
              <w:autoSpaceDN/>
              <w:jc w:val="center"/>
              <w:rPr>
                <w:rFonts w:ascii="Helvetica" w:eastAsia="Times New Roman" w:hAnsi="Helvetica" w:cs="Calibri"/>
                <w:sz w:val="16"/>
                <w:szCs w:val="16"/>
                <w:lang w:bidi="ar-SA"/>
              </w:rPr>
            </w:pPr>
            <w:r w:rsidRPr="0082049B">
              <w:rPr>
                <w:rFonts w:ascii="Helvetica" w:eastAsia="Times New Roman" w:hAnsi="Helvetica" w:cs="Calibri"/>
                <w:sz w:val="16"/>
                <w:szCs w:val="16"/>
                <w:lang w:bidi="ar-SA"/>
              </w:rPr>
              <w:t>G82382987</w:t>
            </w:r>
          </w:p>
        </w:tc>
        <w:tc>
          <w:tcPr>
            <w:tcW w:w="0" w:type="auto"/>
            <w:tcBorders>
              <w:top w:val="nil"/>
              <w:left w:val="nil"/>
              <w:bottom w:val="single" w:sz="4" w:space="0" w:color="auto"/>
              <w:right w:val="single" w:sz="4" w:space="0" w:color="auto"/>
            </w:tcBorders>
            <w:shd w:val="clear" w:color="auto" w:fill="auto"/>
            <w:noWrap/>
            <w:vAlign w:val="center"/>
            <w:hideMark/>
          </w:tcPr>
          <w:p w:rsidR="0082049B" w:rsidRPr="0082049B" w:rsidRDefault="0082049B" w:rsidP="0082049B">
            <w:pPr>
              <w:widowControl/>
              <w:autoSpaceDE/>
              <w:autoSpaceDN/>
              <w:rPr>
                <w:rFonts w:ascii="Helvetica" w:eastAsia="Times New Roman" w:hAnsi="Helvetica" w:cs="Calibri"/>
                <w:color w:val="000000"/>
                <w:sz w:val="16"/>
                <w:szCs w:val="16"/>
                <w:lang w:bidi="ar-SA"/>
              </w:rPr>
            </w:pPr>
            <w:r w:rsidRPr="0082049B">
              <w:rPr>
                <w:rFonts w:ascii="Helvetica" w:eastAsia="Times New Roman" w:hAnsi="Helvetica" w:cs="Calibri"/>
                <w:color w:val="000000"/>
                <w:sz w:val="16"/>
                <w:szCs w:val="16"/>
                <w:lang w:bidi="ar-SA"/>
              </w:rPr>
              <w:t>Fundación ADECCO</w:t>
            </w:r>
          </w:p>
        </w:tc>
        <w:tc>
          <w:tcPr>
            <w:tcW w:w="0" w:type="auto"/>
            <w:tcBorders>
              <w:top w:val="nil"/>
              <w:left w:val="nil"/>
              <w:bottom w:val="single" w:sz="4" w:space="0" w:color="auto"/>
              <w:right w:val="single" w:sz="4" w:space="0" w:color="auto"/>
            </w:tcBorders>
            <w:shd w:val="clear" w:color="000000" w:fill="FFFFFF"/>
            <w:vAlign w:val="center"/>
            <w:hideMark/>
          </w:tcPr>
          <w:p w:rsidR="0082049B" w:rsidRPr="0082049B" w:rsidRDefault="0082049B" w:rsidP="0082049B">
            <w:pPr>
              <w:widowControl/>
              <w:autoSpaceDE/>
              <w:autoSpaceDN/>
              <w:rPr>
                <w:rFonts w:ascii="Helvetica" w:eastAsia="Times New Roman" w:hAnsi="Helvetica" w:cs="Calibri"/>
                <w:sz w:val="16"/>
                <w:szCs w:val="16"/>
                <w:lang w:bidi="ar-SA"/>
              </w:rPr>
            </w:pPr>
            <w:r w:rsidRPr="0082049B">
              <w:rPr>
                <w:rFonts w:ascii="Helvetica" w:eastAsia="Times New Roman" w:hAnsi="Helvetica" w:cs="Calibri"/>
                <w:sz w:val="16"/>
                <w:szCs w:val="16"/>
                <w:lang w:bidi="ar-SA"/>
              </w:rPr>
              <w:t>Convenio de colaboración de apoyo a la Semana de la Mujer 8M 2021 en riesgo  de exclusión social (RES)</w:t>
            </w:r>
          </w:p>
        </w:tc>
        <w:tc>
          <w:tcPr>
            <w:tcW w:w="0" w:type="auto"/>
            <w:tcBorders>
              <w:top w:val="nil"/>
              <w:left w:val="nil"/>
              <w:bottom w:val="single" w:sz="4" w:space="0" w:color="auto"/>
              <w:right w:val="single" w:sz="4" w:space="0" w:color="auto"/>
            </w:tcBorders>
            <w:shd w:val="clear" w:color="000000" w:fill="FFFFFF"/>
            <w:noWrap/>
            <w:vAlign w:val="center"/>
            <w:hideMark/>
          </w:tcPr>
          <w:p w:rsidR="0082049B" w:rsidRPr="0082049B" w:rsidRDefault="0082049B" w:rsidP="0082049B">
            <w:pPr>
              <w:widowControl/>
              <w:autoSpaceDE/>
              <w:autoSpaceDN/>
              <w:jc w:val="center"/>
              <w:rPr>
                <w:rFonts w:ascii="Helvetica" w:eastAsia="Times New Roman" w:hAnsi="Helvetica" w:cs="Calibri"/>
                <w:sz w:val="16"/>
                <w:szCs w:val="16"/>
                <w:lang w:bidi="ar-SA"/>
              </w:rPr>
            </w:pPr>
            <w:r w:rsidRPr="0082049B">
              <w:rPr>
                <w:rFonts w:ascii="Helvetica" w:eastAsia="Times New Roman" w:hAnsi="Helvetica" w:cs="Calibri"/>
                <w:sz w:val="16"/>
                <w:szCs w:val="16"/>
                <w:lang w:bidi="ar-SA"/>
              </w:rPr>
              <w:t xml:space="preserve">            600,00   </w:t>
            </w:r>
          </w:p>
        </w:tc>
        <w:tc>
          <w:tcPr>
            <w:tcW w:w="0" w:type="auto"/>
            <w:tcBorders>
              <w:top w:val="nil"/>
              <w:left w:val="nil"/>
              <w:bottom w:val="single" w:sz="4" w:space="0" w:color="auto"/>
              <w:right w:val="single" w:sz="4" w:space="0" w:color="auto"/>
            </w:tcBorders>
            <w:shd w:val="clear" w:color="auto" w:fill="auto"/>
            <w:noWrap/>
            <w:vAlign w:val="center"/>
            <w:hideMark/>
          </w:tcPr>
          <w:p w:rsidR="0082049B" w:rsidRPr="0082049B" w:rsidRDefault="0082049B" w:rsidP="0082049B">
            <w:pPr>
              <w:widowControl/>
              <w:autoSpaceDE/>
              <w:autoSpaceDN/>
              <w:jc w:val="center"/>
              <w:rPr>
                <w:rFonts w:ascii="Helvetica" w:eastAsia="Times New Roman" w:hAnsi="Helvetica" w:cs="Calibri"/>
                <w:color w:val="000000"/>
                <w:sz w:val="16"/>
                <w:szCs w:val="16"/>
                <w:lang w:bidi="ar-SA"/>
              </w:rPr>
            </w:pPr>
            <w:r w:rsidRPr="0082049B">
              <w:rPr>
                <w:rFonts w:ascii="Helvetica" w:eastAsia="Times New Roman" w:hAnsi="Helvetica" w:cs="Calibri"/>
                <w:color w:val="000000"/>
                <w:sz w:val="16"/>
                <w:szCs w:val="16"/>
                <w:lang w:bidi="ar-SA"/>
              </w:rPr>
              <w:t>22/02/21</w:t>
            </w:r>
          </w:p>
        </w:tc>
        <w:tc>
          <w:tcPr>
            <w:tcW w:w="0" w:type="auto"/>
            <w:tcBorders>
              <w:top w:val="nil"/>
              <w:left w:val="nil"/>
              <w:bottom w:val="single" w:sz="4" w:space="0" w:color="auto"/>
              <w:right w:val="single" w:sz="4" w:space="0" w:color="auto"/>
            </w:tcBorders>
            <w:shd w:val="clear" w:color="auto" w:fill="auto"/>
            <w:vAlign w:val="center"/>
            <w:hideMark/>
          </w:tcPr>
          <w:p w:rsidR="0082049B" w:rsidRPr="0082049B" w:rsidRDefault="0082049B" w:rsidP="0082049B">
            <w:pPr>
              <w:widowControl/>
              <w:autoSpaceDE/>
              <w:autoSpaceDN/>
              <w:rPr>
                <w:rFonts w:ascii="Helvetica" w:eastAsia="Times New Roman" w:hAnsi="Helvetica" w:cs="Calibri"/>
                <w:color w:val="000000"/>
                <w:sz w:val="16"/>
                <w:szCs w:val="16"/>
                <w:lang w:bidi="ar-SA"/>
              </w:rPr>
            </w:pPr>
            <w:r w:rsidRPr="0082049B">
              <w:rPr>
                <w:rFonts w:ascii="Helvetica" w:eastAsia="Times New Roman" w:hAnsi="Helvetica" w:cs="Calibri"/>
                <w:color w:val="000000"/>
                <w:sz w:val="16"/>
                <w:szCs w:val="16"/>
                <w:lang w:bidi="ar-SA"/>
              </w:rPr>
              <w:t xml:space="preserve">Hasta la finalización de </w:t>
            </w:r>
            <w:r w:rsidRPr="0082049B">
              <w:rPr>
                <w:rFonts w:ascii="Helvetica" w:eastAsia="Times New Roman" w:hAnsi="Helvetica" w:cs="Calibri"/>
                <w:color w:val="000000"/>
                <w:sz w:val="16"/>
                <w:szCs w:val="16"/>
                <w:lang w:bidi="ar-SA"/>
              </w:rPr>
              <w:br/>
              <w:t xml:space="preserve">los actos objeto de este </w:t>
            </w:r>
            <w:r w:rsidRPr="0082049B">
              <w:rPr>
                <w:rFonts w:ascii="Helvetica" w:eastAsia="Times New Roman" w:hAnsi="Helvetica" w:cs="Calibri"/>
                <w:color w:val="000000"/>
                <w:sz w:val="16"/>
                <w:szCs w:val="16"/>
                <w:lang w:bidi="ar-SA"/>
              </w:rPr>
              <w:br/>
              <w:t>convenio</w:t>
            </w:r>
          </w:p>
        </w:tc>
        <w:tc>
          <w:tcPr>
            <w:tcW w:w="0" w:type="auto"/>
            <w:tcBorders>
              <w:top w:val="nil"/>
              <w:left w:val="nil"/>
              <w:bottom w:val="single" w:sz="4" w:space="0" w:color="auto"/>
              <w:right w:val="single" w:sz="4" w:space="0" w:color="auto"/>
            </w:tcBorders>
            <w:shd w:val="clear" w:color="auto" w:fill="auto"/>
            <w:noWrap/>
            <w:vAlign w:val="center"/>
            <w:hideMark/>
          </w:tcPr>
          <w:p w:rsidR="0082049B" w:rsidRPr="0082049B" w:rsidRDefault="0082049B" w:rsidP="0082049B">
            <w:pPr>
              <w:widowControl/>
              <w:autoSpaceDE/>
              <w:autoSpaceDN/>
              <w:jc w:val="center"/>
              <w:rPr>
                <w:rFonts w:ascii="Helvetica" w:eastAsia="Times New Roman" w:hAnsi="Helvetica" w:cs="Calibri"/>
                <w:color w:val="000000"/>
                <w:sz w:val="16"/>
                <w:szCs w:val="16"/>
                <w:lang w:bidi="ar-SA"/>
              </w:rPr>
            </w:pPr>
            <w:r w:rsidRPr="0082049B">
              <w:rPr>
                <w:rFonts w:ascii="Helvetica" w:eastAsia="Times New Roman" w:hAnsi="Helvetica" w:cs="Calibri"/>
                <w:color w:val="000000"/>
                <w:sz w:val="16"/>
                <w:szCs w:val="16"/>
                <w:lang w:bidi="ar-SA"/>
              </w:rPr>
              <w:t>No</w:t>
            </w:r>
          </w:p>
        </w:tc>
        <w:tc>
          <w:tcPr>
            <w:tcW w:w="0" w:type="auto"/>
            <w:tcBorders>
              <w:top w:val="nil"/>
              <w:left w:val="nil"/>
              <w:bottom w:val="single" w:sz="4" w:space="0" w:color="auto"/>
              <w:right w:val="single" w:sz="8" w:space="0" w:color="auto"/>
            </w:tcBorders>
            <w:shd w:val="clear" w:color="auto" w:fill="auto"/>
            <w:noWrap/>
            <w:vAlign w:val="center"/>
            <w:hideMark/>
          </w:tcPr>
          <w:p w:rsidR="0082049B" w:rsidRPr="0082049B" w:rsidRDefault="0082049B" w:rsidP="0082049B">
            <w:pPr>
              <w:widowControl/>
              <w:autoSpaceDE/>
              <w:autoSpaceDN/>
              <w:jc w:val="center"/>
              <w:rPr>
                <w:rFonts w:ascii="Helvetica" w:eastAsia="Times New Roman" w:hAnsi="Helvetica" w:cs="Calibri"/>
                <w:color w:val="000000"/>
                <w:sz w:val="16"/>
                <w:szCs w:val="16"/>
                <w:lang w:bidi="ar-SA"/>
              </w:rPr>
            </w:pPr>
            <w:r w:rsidRPr="0082049B">
              <w:rPr>
                <w:rFonts w:ascii="Helvetica" w:eastAsia="Times New Roman" w:hAnsi="Helvetica" w:cs="Calibri"/>
                <w:color w:val="000000"/>
                <w:sz w:val="16"/>
                <w:szCs w:val="16"/>
                <w:lang w:bidi="ar-SA"/>
              </w:rPr>
              <w:t>No</w:t>
            </w:r>
          </w:p>
        </w:tc>
      </w:tr>
      <w:tr w:rsidR="0082049B" w:rsidRPr="0082049B" w:rsidTr="0082049B">
        <w:trPr>
          <w:trHeight w:val="108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82049B" w:rsidRPr="0082049B" w:rsidRDefault="0082049B" w:rsidP="0082049B">
            <w:pPr>
              <w:widowControl/>
              <w:autoSpaceDE/>
              <w:autoSpaceDN/>
              <w:jc w:val="center"/>
              <w:rPr>
                <w:rFonts w:ascii="Helvetica" w:eastAsia="Times New Roman" w:hAnsi="Helvetica" w:cs="Calibri"/>
                <w:sz w:val="16"/>
                <w:szCs w:val="16"/>
                <w:lang w:bidi="ar-SA"/>
              </w:rPr>
            </w:pPr>
            <w:r w:rsidRPr="0082049B">
              <w:rPr>
                <w:rFonts w:ascii="Helvetica" w:eastAsia="Times New Roman" w:hAnsi="Helvetica" w:cs="Calibri"/>
                <w:sz w:val="16"/>
                <w:szCs w:val="16"/>
                <w:lang w:bidi="ar-SA"/>
              </w:rPr>
              <w:t>A35345024</w:t>
            </w:r>
          </w:p>
        </w:tc>
        <w:tc>
          <w:tcPr>
            <w:tcW w:w="0" w:type="auto"/>
            <w:tcBorders>
              <w:top w:val="nil"/>
              <w:left w:val="nil"/>
              <w:bottom w:val="single" w:sz="4" w:space="0" w:color="auto"/>
              <w:right w:val="single" w:sz="4" w:space="0" w:color="auto"/>
            </w:tcBorders>
            <w:shd w:val="clear" w:color="auto" w:fill="auto"/>
            <w:noWrap/>
            <w:vAlign w:val="center"/>
            <w:hideMark/>
          </w:tcPr>
          <w:p w:rsidR="0082049B" w:rsidRPr="0082049B" w:rsidRDefault="0082049B" w:rsidP="0082049B">
            <w:pPr>
              <w:widowControl/>
              <w:autoSpaceDE/>
              <w:autoSpaceDN/>
              <w:rPr>
                <w:rFonts w:ascii="Calibri" w:eastAsia="Times New Roman" w:hAnsi="Calibri" w:cs="Calibri"/>
                <w:color w:val="000000"/>
                <w:sz w:val="20"/>
                <w:szCs w:val="20"/>
                <w:lang w:bidi="ar-SA"/>
              </w:rPr>
            </w:pPr>
            <w:r w:rsidRPr="0082049B">
              <w:rPr>
                <w:rFonts w:ascii="Calibri" w:eastAsia="Times New Roman" w:hAnsi="Calibri" w:cs="Calibri"/>
                <w:color w:val="000000"/>
                <w:sz w:val="20"/>
                <w:szCs w:val="20"/>
                <w:lang w:bidi="ar-SA"/>
              </w:rPr>
              <w:t>SAGULPA, S.A.</w:t>
            </w:r>
          </w:p>
        </w:tc>
        <w:tc>
          <w:tcPr>
            <w:tcW w:w="0" w:type="auto"/>
            <w:tcBorders>
              <w:top w:val="nil"/>
              <w:left w:val="nil"/>
              <w:bottom w:val="single" w:sz="4" w:space="0" w:color="auto"/>
              <w:right w:val="single" w:sz="4" w:space="0" w:color="auto"/>
            </w:tcBorders>
            <w:shd w:val="clear" w:color="000000" w:fill="FFFFFF"/>
            <w:vAlign w:val="center"/>
            <w:hideMark/>
          </w:tcPr>
          <w:p w:rsidR="0082049B" w:rsidRPr="0082049B" w:rsidRDefault="0082049B" w:rsidP="0082049B">
            <w:pPr>
              <w:widowControl/>
              <w:autoSpaceDE/>
              <w:autoSpaceDN/>
              <w:rPr>
                <w:rFonts w:ascii="Helvetica" w:eastAsia="Times New Roman" w:hAnsi="Helvetica" w:cs="Calibri"/>
                <w:sz w:val="16"/>
                <w:szCs w:val="16"/>
                <w:lang w:bidi="ar-SA"/>
              </w:rPr>
            </w:pPr>
            <w:r w:rsidRPr="0082049B">
              <w:rPr>
                <w:rFonts w:ascii="Helvetica" w:eastAsia="Times New Roman" w:hAnsi="Helvetica" w:cs="Calibri"/>
                <w:sz w:val="16"/>
                <w:szCs w:val="16"/>
                <w:lang w:bidi="ar-SA"/>
              </w:rPr>
              <w:t>Convenio de colaboración para motivar una actitud sostenible de los viajeros que apuestan por la movilidad urbana mediante el uso del transporte público en la ciudad de Las Palmas de Gran Canaria</w:t>
            </w:r>
          </w:p>
        </w:tc>
        <w:tc>
          <w:tcPr>
            <w:tcW w:w="0" w:type="auto"/>
            <w:tcBorders>
              <w:top w:val="nil"/>
              <w:left w:val="nil"/>
              <w:bottom w:val="single" w:sz="4" w:space="0" w:color="auto"/>
              <w:right w:val="single" w:sz="4" w:space="0" w:color="auto"/>
            </w:tcBorders>
            <w:shd w:val="clear" w:color="000000" w:fill="FFFFFF"/>
            <w:noWrap/>
            <w:vAlign w:val="center"/>
            <w:hideMark/>
          </w:tcPr>
          <w:p w:rsidR="0082049B" w:rsidRPr="0082049B" w:rsidRDefault="0082049B" w:rsidP="0082049B">
            <w:pPr>
              <w:widowControl/>
              <w:autoSpaceDE/>
              <w:autoSpaceDN/>
              <w:jc w:val="center"/>
              <w:rPr>
                <w:rFonts w:ascii="Helvetica" w:eastAsia="Times New Roman" w:hAnsi="Helvetica" w:cs="Calibri"/>
                <w:sz w:val="16"/>
                <w:szCs w:val="16"/>
                <w:lang w:bidi="ar-SA"/>
              </w:rPr>
            </w:pPr>
            <w:r w:rsidRPr="0082049B">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82049B" w:rsidRPr="0082049B" w:rsidRDefault="0082049B" w:rsidP="0082049B">
            <w:pPr>
              <w:widowControl/>
              <w:autoSpaceDE/>
              <w:autoSpaceDN/>
              <w:jc w:val="center"/>
              <w:rPr>
                <w:rFonts w:ascii="Helvetica" w:eastAsia="Times New Roman" w:hAnsi="Helvetica" w:cs="Calibri"/>
                <w:color w:val="000000"/>
                <w:sz w:val="16"/>
                <w:szCs w:val="16"/>
                <w:lang w:bidi="ar-SA"/>
              </w:rPr>
            </w:pPr>
            <w:r w:rsidRPr="0082049B">
              <w:rPr>
                <w:rFonts w:ascii="Helvetica" w:eastAsia="Times New Roman" w:hAnsi="Helvetica" w:cs="Calibri"/>
                <w:color w:val="000000"/>
                <w:sz w:val="16"/>
                <w:szCs w:val="16"/>
                <w:lang w:bidi="ar-SA"/>
              </w:rPr>
              <w:t>01/04/21</w:t>
            </w:r>
          </w:p>
        </w:tc>
        <w:tc>
          <w:tcPr>
            <w:tcW w:w="0" w:type="auto"/>
            <w:tcBorders>
              <w:top w:val="nil"/>
              <w:left w:val="nil"/>
              <w:bottom w:val="single" w:sz="4" w:space="0" w:color="auto"/>
              <w:right w:val="single" w:sz="4" w:space="0" w:color="auto"/>
            </w:tcBorders>
            <w:shd w:val="clear" w:color="auto" w:fill="auto"/>
            <w:vAlign w:val="center"/>
            <w:hideMark/>
          </w:tcPr>
          <w:p w:rsidR="0082049B" w:rsidRPr="0082049B" w:rsidRDefault="0082049B" w:rsidP="0082049B">
            <w:pPr>
              <w:widowControl/>
              <w:autoSpaceDE/>
              <w:autoSpaceDN/>
              <w:rPr>
                <w:rFonts w:ascii="Helvetica" w:eastAsia="Times New Roman" w:hAnsi="Helvetica" w:cs="Calibri"/>
                <w:color w:val="000000"/>
                <w:sz w:val="16"/>
                <w:szCs w:val="16"/>
                <w:lang w:bidi="ar-SA"/>
              </w:rPr>
            </w:pPr>
            <w:r w:rsidRPr="0082049B">
              <w:rPr>
                <w:rFonts w:ascii="Helvetica" w:eastAsia="Times New Roman" w:hAnsi="Helvetica" w:cs="Calibri"/>
                <w:color w:val="000000"/>
                <w:sz w:val="16"/>
                <w:szCs w:val="16"/>
                <w:lang w:bidi="ar-SA"/>
              </w:rPr>
              <w:t xml:space="preserve">Condicionado a la efectiva ejecución y </w:t>
            </w:r>
            <w:r w:rsidRPr="0082049B">
              <w:rPr>
                <w:rFonts w:ascii="Helvetica" w:eastAsia="Times New Roman" w:hAnsi="Helvetica" w:cs="Calibri"/>
                <w:color w:val="000000"/>
                <w:sz w:val="16"/>
                <w:szCs w:val="16"/>
                <w:lang w:bidi="ar-SA"/>
              </w:rPr>
              <w:br/>
              <w:t>adjudicación  de las experiencias/descuentos o ventajas ofrecidas por la entidad colaboradora</w:t>
            </w:r>
          </w:p>
        </w:tc>
        <w:tc>
          <w:tcPr>
            <w:tcW w:w="0" w:type="auto"/>
            <w:tcBorders>
              <w:top w:val="nil"/>
              <w:left w:val="nil"/>
              <w:bottom w:val="single" w:sz="4" w:space="0" w:color="auto"/>
              <w:right w:val="single" w:sz="4" w:space="0" w:color="auto"/>
            </w:tcBorders>
            <w:shd w:val="clear" w:color="auto" w:fill="auto"/>
            <w:noWrap/>
            <w:vAlign w:val="center"/>
            <w:hideMark/>
          </w:tcPr>
          <w:p w:rsidR="0082049B" w:rsidRPr="0082049B" w:rsidRDefault="0082049B" w:rsidP="0082049B">
            <w:pPr>
              <w:widowControl/>
              <w:autoSpaceDE/>
              <w:autoSpaceDN/>
              <w:jc w:val="center"/>
              <w:rPr>
                <w:rFonts w:ascii="Helvetica" w:eastAsia="Times New Roman" w:hAnsi="Helvetica" w:cs="Calibri"/>
                <w:color w:val="000000"/>
                <w:sz w:val="16"/>
                <w:szCs w:val="16"/>
                <w:lang w:bidi="ar-SA"/>
              </w:rPr>
            </w:pPr>
            <w:r w:rsidRPr="0082049B">
              <w:rPr>
                <w:rFonts w:ascii="Helvetica" w:eastAsia="Times New Roman" w:hAnsi="Helvetica" w:cs="Calibri"/>
                <w:color w:val="000000"/>
                <w:sz w:val="16"/>
                <w:szCs w:val="16"/>
                <w:lang w:bidi="ar-SA"/>
              </w:rPr>
              <w:t>No</w:t>
            </w:r>
          </w:p>
        </w:tc>
        <w:tc>
          <w:tcPr>
            <w:tcW w:w="0" w:type="auto"/>
            <w:tcBorders>
              <w:top w:val="nil"/>
              <w:left w:val="nil"/>
              <w:bottom w:val="single" w:sz="4" w:space="0" w:color="auto"/>
              <w:right w:val="single" w:sz="8" w:space="0" w:color="auto"/>
            </w:tcBorders>
            <w:shd w:val="clear" w:color="auto" w:fill="auto"/>
            <w:noWrap/>
            <w:vAlign w:val="center"/>
            <w:hideMark/>
          </w:tcPr>
          <w:p w:rsidR="0082049B" w:rsidRPr="0082049B" w:rsidRDefault="0082049B" w:rsidP="0082049B">
            <w:pPr>
              <w:widowControl/>
              <w:autoSpaceDE/>
              <w:autoSpaceDN/>
              <w:jc w:val="center"/>
              <w:rPr>
                <w:rFonts w:ascii="Helvetica" w:eastAsia="Times New Roman" w:hAnsi="Helvetica" w:cs="Calibri"/>
                <w:color w:val="000000"/>
                <w:sz w:val="16"/>
                <w:szCs w:val="16"/>
                <w:lang w:bidi="ar-SA"/>
              </w:rPr>
            </w:pPr>
            <w:r w:rsidRPr="0082049B">
              <w:rPr>
                <w:rFonts w:ascii="Helvetica" w:eastAsia="Times New Roman" w:hAnsi="Helvetica" w:cs="Calibri"/>
                <w:color w:val="000000"/>
                <w:sz w:val="16"/>
                <w:szCs w:val="16"/>
                <w:lang w:bidi="ar-SA"/>
              </w:rPr>
              <w:t>No</w:t>
            </w:r>
          </w:p>
        </w:tc>
      </w:tr>
      <w:tr w:rsidR="0082049B" w:rsidRPr="0082049B" w:rsidTr="0082049B">
        <w:trPr>
          <w:trHeight w:val="67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82049B" w:rsidRPr="0082049B" w:rsidRDefault="0082049B" w:rsidP="0082049B">
            <w:pPr>
              <w:widowControl/>
              <w:autoSpaceDE/>
              <w:autoSpaceDN/>
              <w:jc w:val="center"/>
              <w:rPr>
                <w:rFonts w:ascii="Helvetica" w:eastAsia="Times New Roman" w:hAnsi="Helvetica" w:cs="Calibri"/>
                <w:sz w:val="16"/>
                <w:szCs w:val="16"/>
                <w:lang w:bidi="ar-SA"/>
              </w:rPr>
            </w:pPr>
            <w:r w:rsidRPr="0082049B">
              <w:rPr>
                <w:rFonts w:ascii="Helvetica" w:eastAsia="Times New Roman" w:hAnsi="Helvetica" w:cs="Calibri"/>
                <w:sz w:val="16"/>
                <w:szCs w:val="16"/>
                <w:lang w:bidi="ar-SA"/>
              </w:rPr>
              <w:t>G35103431</w:t>
            </w:r>
          </w:p>
        </w:tc>
        <w:tc>
          <w:tcPr>
            <w:tcW w:w="0" w:type="auto"/>
            <w:tcBorders>
              <w:top w:val="nil"/>
              <w:left w:val="nil"/>
              <w:bottom w:val="single" w:sz="4" w:space="0" w:color="auto"/>
              <w:right w:val="single" w:sz="4" w:space="0" w:color="auto"/>
            </w:tcBorders>
            <w:shd w:val="clear" w:color="000000" w:fill="FFFFFF"/>
            <w:noWrap/>
            <w:vAlign w:val="center"/>
            <w:hideMark/>
          </w:tcPr>
          <w:p w:rsidR="0082049B" w:rsidRPr="0082049B" w:rsidRDefault="0082049B" w:rsidP="0082049B">
            <w:pPr>
              <w:widowControl/>
              <w:autoSpaceDE/>
              <w:autoSpaceDN/>
              <w:rPr>
                <w:rFonts w:ascii="Helvetica" w:eastAsia="Times New Roman" w:hAnsi="Helvetica" w:cs="Calibri"/>
                <w:sz w:val="16"/>
                <w:szCs w:val="16"/>
                <w:lang w:bidi="ar-SA"/>
              </w:rPr>
            </w:pPr>
            <w:r w:rsidRPr="0082049B">
              <w:rPr>
                <w:rFonts w:ascii="Helvetica" w:eastAsia="Times New Roman" w:hAnsi="Helvetica" w:cs="Calibri"/>
                <w:sz w:val="16"/>
                <w:szCs w:val="16"/>
                <w:lang w:bidi="ar-SA"/>
              </w:rPr>
              <w:t>Radio ECCA Fundación Canaria</w:t>
            </w:r>
          </w:p>
        </w:tc>
        <w:tc>
          <w:tcPr>
            <w:tcW w:w="0" w:type="auto"/>
            <w:tcBorders>
              <w:top w:val="nil"/>
              <w:left w:val="nil"/>
              <w:bottom w:val="single" w:sz="4" w:space="0" w:color="auto"/>
              <w:right w:val="single" w:sz="4" w:space="0" w:color="auto"/>
            </w:tcBorders>
            <w:shd w:val="clear" w:color="000000" w:fill="FFFFFF"/>
            <w:vAlign w:val="center"/>
            <w:hideMark/>
          </w:tcPr>
          <w:p w:rsidR="0082049B" w:rsidRPr="0082049B" w:rsidRDefault="0082049B" w:rsidP="0082049B">
            <w:pPr>
              <w:widowControl/>
              <w:autoSpaceDE/>
              <w:autoSpaceDN/>
              <w:rPr>
                <w:rFonts w:ascii="Helvetica" w:eastAsia="Times New Roman" w:hAnsi="Helvetica" w:cs="Calibri"/>
                <w:sz w:val="16"/>
                <w:szCs w:val="16"/>
                <w:lang w:bidi="ar-SA"/>
              </w:rPr>
            </w:pPr>
            <w:r w:rsidRPr="0082049B">
              <w:rPr>
                <w:rFonts w:ascii="Helvetica" w:eastAsia="Times New Roman" w:hAnsi="Helvetica" w:cs="Calibri"/>
                <w:sz w:val="16"/>
                <w:szCs w:val="16"/>
                <w:lang w:bidi="ar-SA"/>
              </w:rPr>
              <w:t>Convenio de colaboración en el desarrollo de actividades de interés mutuo</w:t>
            </w:r>
          </w:p>
        </w:tc>
        <w:tc>
          <w:tcPr>
            <w:tcW w:w="0" w:type="auto"/>
            <w:tcBorders>
              <w:top w:val="nil"/>
              <w:left w:val="nil"/>
              <w:bottom w:val="single" w:sz="4" w:space="0" w:color="auto"/>
              <w:right w:val="single" w:sz="4" w:space="0" w:color="auto"/>
            </w:tcBorders>
            <w:shd w:val="clear" w:color="000000" w:fill="FFFFFF"/>
            <w:noWrap/>
            <w:vAlign w:val="center"/>
            <w:hideMark/>
          </w:tcPr>
          <w:p w:rsidR="0082049B" w:rsidRPr="0082049B" w:rsidRDefault="0082049B" w:rsidP="0082049B">
            <w:pPr>
              <w:widowControl/>
              <w:autoSpaceDE/>
              <w:autoSpaceDN/>
              <w:jc w:val="center"/>
              <w:rPr>
                <w:rFonts w:ascii="Helvetica" w:eastAsia="Times New Roman" w:hAnsi="Helvetica" w:cs="Calibri"/>
                <w:sz w:val="16"/>
                <w:szCs w:val="16"/>
                <w:lang w:bidi="ar-SA"/>
              </w:rPr>
            </w:pPr>
            <w:r w:rsidRPr="0082049B">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shd w:val="clear" w:color="000000" w:fill="FFFFFF"/>
            <w:noWrap/>
            <w:vAlign w:val="center"/>
            <w:hideMark/>
          </w:tcPr>
          <w:p w:rsidR="0082049B" w:rsidRPr="0082049B" w:rsidRDefault="0082049B" w:rsidP="0082049B">
            <w:pPr>
              <w:widowControl/>
              <w:autoSpaceDE/>
              <w:autoSpaceDN/>
              <w:jc w:val="center"/>
              <w:rPr>
                <w:rFonts w:ascii="Helvetica" w:eastAsia="Times New Roman" w:hAnsi="Helvetica" w:cs="Calibri"/>
                <w:sz w:val="16"/>
                <w:szCs w:val="16"/>
                <w:lang w:bidi="ar-SA"/>
              </w:rPr>
            </w:pPr>
            <w:r w:rsidRPr="0082049B">
              <w:rPr>
                <w:rFonts w:ascii="Helvetica" w:eastAsia="Times New Roman" w:hAnsi="Helvetica" w:cs="Calibri"/>
                <w:sz w:val="16"/>
                <w:szCs w:val="16"/>
                <w:lang w:bidi="ar-SA"/>
              </w:rPr>
              <w:t>20/04/21</w:t>
            </w:r>
          </w:p>
        </w:tc>
        <w:tc>
          <w:tcPr>
            <w:tcW w:w="0" w:type="auto"/>
            <w:tcBorders>
              <w:top w:val="nil"/>
              <w:left w:val="nil"/>
              <w:bottom w:val="single" w:sz="4" w:space="0" w:color="auto"/>
              <w:right w:val="single" w:sz="4" w:space="0" w:color="auto"/>
            </w:tcBorders>
            <w:shd w:val="clear" w:color="000000" w:fill="FFFFFF"/>
            <w:vAlign w:val="center"/>
            <w:hideMark/>
          </w:tcPr>
          <w:p w:rsidR="0082049B" w:rsidRPr="0082049B" w:rsidRDefault="0082049B" w:rsidP="0082049B">
            <w:pPr>
              <w:widowControl/>
              <w:autoSpaceDE/>
              <w:autoSpaceDN/>
              <w:jc w:val="center"/>
              <w:rPr>
                <w:rFonts w:ascii="Helvetica" w:eastAsia="Times New Roman" w:hAnsi="Helvetica" w:cs="Calibri"/>
                <w:sz w:val="16"/>
                <w:szCs w:val="16"/>
                <w:lang w:bidi="ar-SA"/>
              </w:rPr>
            </w:pPr>
            <w:r w:rsidRPr="0082049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82049B" w:rsidRPr="0082049B" w:rsidRDefault="0082049B" w:rsidP="0082049B">
            <w:pPr>
              <w:widowControl/>
              <w:autoSpaceDE/>
              <w:autoSpaceDN/>
              <w:jc w:val="center"/>
              <w:rPr>
                <w:rFonts w:ascii="Helvetica" w:eastAsia="Times New Roman" w:hAnsi="Helvetica" w:cs="Calibri"/>
                <w:sz w:val="16"/>
                <w:szCs w:val="16"/>
                <w:lang w:bidi="ar-SA"/>
              </w:rPr>
            </w:pPr>
            <w:r w:rsidRPr="0082049B">
              <w:rPr>
                <w:rFonts w:ascii="Helvetica" w:eastAsia="Times New Roman" w:hAnsi="Helvetica" w:cs="Calibri"/>
                <w:sz w:val="16"/>
                <w:szCs w:val="16"/>
                <w:lang w:bidi="ar-SA"/>
              </w:rPr>
              <w:t>Sí</w:t>
            </w:r>
          </w:p>
        </w:tc>
        <w:tc>
          <w:tcPr>
            <w:tcW w:w="0" w:type="auto"/>
            <w:tcBorders>
              <w:top w:val="nil"/>
              <w:left w:val="nil"/>
              <w:bottom w:val="single" w:sz="4" w:space="0" w:color="auto"/>
              <w:right w:val="single" w:sz="8" w:space="0" w:color="auto"/>
            </w:tcBorders>
            <w:shd w:val="clear" w:color="000000" w:fill="FFFFFF"/>
            <w:vAlign w:val="center"/>
            <w:hideMark/>
          </w:tcPr>
          <w:p w:rsidR="0082049B" w:rsidRPr="0082049B" w:rsidRDefault="0082049B" w:rsidP="0082049B">
            <w:pPr>
              <w:widowControl/>
              <w:autoSpaceDE/>
              <w:autoSpaceDN/>
              <w:rPr>
                <w:rFonts w:ascii="Helvetica" w:eastAsia="Times New Roman" w:hAnsi="Helvetica" w:cs="Calibri"/>
                <w:sz w:val="16"/>
                <w:szCs w:val="16"/>
                <w:lang w:bidi="ar-SA"/>
              </w:rPr>
            </w:pPr>
            <w:r w:rsidRPr="0082049B">
              <w:rPr>
                <w:rFonts w:ascii="Helvetica" w:eastAsia="Times New Roman" w:hAnsi="Helvetica" w:cs="Calibri"/>
                <w:sz w:val="16"/>
                <w:szCs w:val="16"/>
                <w:lang w:bidi="ar-SA"/>
              </w:rPr>
              <w:t xml:space="preserve">Prórroga por periodos </w:t>
            </w:r>
            <w:r w:rsidRPr="0082049B">
              <w:rPr>
                <w:rFonts w:ascii="Helvetica" w:eastAsia="Times New Roman" w:hAnsi="Helvetica" w:cs="Calibri"/>
                <w:sz w:val="16"/>
                <w:szCs w:val="16"/>
                <w:lang w:bidi="ar-SA"/>
              </w:rPr>
              <w:br/>
              <w:t>iguales al menos 3 años más</w:t>
            </w:r>
          </w:p>
        </w:tc>
      </w:tr>
      <w:tr w:rsidR="0082049B" w:rsidRPr="0082049B" w:rsidTr="0082049B">
        <w:trPr>
          <w:trHeight w:val="67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82049B" w:rsidRPr="0082049B" w:rsidRDefault="0082049B" w:rsidP="0082049B">
            <w:pPr>
              <w:widowControl/>
              <w:autoSpaceDE/>
              <w:autoSpaceDN/>
              <w:jc w:val="center"/>
              <w:rPr>
                <w:rFonts w:ascii="Helvetica" w:eastAsia="Times New Roman" w:hAnsi="Helvetica" w:cs="Calibri"/>
                <w:sz w:val="16"/>
                <w:szCs w:val="16"/>
                <w:lang w:bidi="ar-SA"/>
              </w:rPr>
            </w:pPr>
            <w:r w:rsidRPr="0082049B">
              <w:rPr>
                <w:rFonts w:ascii="Helvetica" w:eastAsia="Times New Roman" w:hAnsi="Helvetica" w:cs="Calibri"/>
                <w:sz w:val="16"/>
                <w:szCs w:val="16"/>
                <w:lang w:bidi="ar-SA"/>
              </w:rPr>
              <w:t>G82382987</w:t>
            </w:r>
          </w:p>
        </w:tc>
        <w:tc>
          <w:tcPr>
            <w:tcW w:w="0" w:type="auto"/>
            <w:tcBorders>
              <w:top w:val="nil"/>
              <w:left w:val="nil"/>
              <w:bottom w:val="single" w:sz="4" w:space="0" w:color="auto"/>
              <w:right w:val="single" w:sz="4" w:space="0" w:color="auto"/>
            </w:tcBorders>
            <w:shd w:val="clear" w:color="auto" w:fill="auto"/>
            <w:noWrap/>
            <w:vAlign w:val="center"/>
            <w:hideMark/>
          </w:tcPr>
          <w:p w:rsidR="0082049B" w:rsidRPr="0082049B" w:rsidRDefault="0082049B" w:rsidP="0082049B">
            <w:pPr>
              <w:widowControl/>
              <w:autoSpaceDE/>
              <w:autoSpaceDN/>
              <w:rPr>
                <w:rFonts w:ascii="Helvetica" w:eastAsia="Times New Roman" w:hAnsi="Helvetica" w:cs="Calibri"/>
                <w:color w:val="000000"/>
                <w:sz w:val="16"/>
                <w:szCs w:val="16"/>
                <w:lang w:bidi="ar-SA"/>
              </w:rPr>
            </w:pPr>
            <w:r w:rsidRPr="0082049B">
              <w:rPr>
                <w:rFonts w:ascii="Helvetica" w:eastAsia="Times New Roman" w:hAnsi="Helvetica" w:cs="Calibri"/>
                <w:color w:val="000000"/>
                <w:sz w:val="16"/>
                <w:szCs w:val="16"/>
                <w:lang w:bidi="ar-SA"/>
              </w:rPr>
              <w:t>Fundación ADECCO</w:t>
            </w:r>
          </w:p>
        </w:tc>
        <w:tc>
          <w:tcPr>
            <w:tcW w:w="0" w:type="auto"/>
            <w:tcBorders>
              <w:top w:val="nil"/>
              <w:left w:val="nil"/>
              <w:bottom w:val="single" w:sz="4" w:space="0" w:color="auto"/>
              <w:right w:val="single" w:sz="4" w:space="0" w:color="auto"/>
            </w:tcBorders>
            <w:shd w:val="clear" w:color="000000" w:fill="FFFFFF"/>
            <w:vAlign w:val="center"/>
            <w:hideMark/>
          </w:tcPr>
          <w:p w:rsidR="0082049B" w:rsidRPr="0082049B" w:rsidRDefault="0082049B" w:rsidP="0082049B">
            <w:pPr>
              <w:widowControl/>
              <w:autoSpaceDE/>
              <w:autoSpaceDN/>
              <w:rPr>
                <w:rFonts w:ascii="Helvetica" w:eastAsia="Times New Roman" w:hAnsi="Helvetica" w:cs="Calibri"/>
                <w:sz w:val="16"/>
                <w:szCs w:val="16"/>
                <w:lang w:bidi="ar-SA"/>
              </w:rPr>
            </w:pPr>
            <w:r w:rsidRPr="0082049B">
              <w:rPr>
                <w:rFonts w:ascii="Helvetica" w:eastAsia="Times New Roman" w:hAnsi="Helvetica" w:cs="Calibri"/>
                <w:sz w:val="16"/>
                <w:szCs w:val="16"/>
                <w:lang w:bidi="ar-SA"/>
              </w:rPr>
              <w:t>Fomento de la integración de las personas con discapacidad  a través de una campaña de sensibilización</w:t>
            </w:r>
          </w:p>
        </w:tc>
        <w:tc>
          <w:tcPr>
            <w:tcW w:w="0" w:type="auto"/>
            <w:tcBorders>
              <w:top w:val="nil"/>
              <w:left w:val="nil"/>
              <w:bottom w:val="single" w:sz="4" w:space="0" w:color="auto"/>
              <w:right w:val="single" w:sz="4" w:space="0" w:color="auto"/>
            </w:tcBorders>
            <w:shd w:val="clear" w:color="000000" w:fill="FFFFFF"/>
            <w:noWrap/>
            <w:vAlign w:val="center"/>
            <w:hideMark/>
          </w:tcPr>
          <w:p w:rsidR="0082049B" w:rsidRPr="0082049B" w:rsidRDefault="0082049B" w:rsidP="0082049B">
            <w:pPr>
              <w:widowControl/>
              <w:autoSpaceDE/>
              <w:autoSpaceDN/>
              <w:jc w:val="center"/>
              <w:rPr>
                <w:rFonts w:ascii="Helvetica" w:eastAsia="Times New Roman" w:hAnsi="Helvetica" w:cs="Calibri"/>
                <w:sz w:val="16"/>
                <w:szCs w:val="16"/>
                <w:lang w:bidi="ar-SA"/>
              </w:rPr>
            </w:pPr>
            <w:r w:rsidRPr="0082049B">
              <w:rPr>
                <w:rFonts w:ascii="Helvetica" w:eastAsia="Times New Roman" w:hAnsi="Helvetica" w:cs="Calibri"/>
                <w:sz w:val="16"/>
                <w:szCs w:val="16"/>
                <w:lang w:bidi="ar-SA"/>
              </w:rPr>
              <w:t xml:space="preserve">            640,00   </w:t>
            </w:r>
          </w:p>
        </w:tc>
        <w:tc>
          <w:tcPr>
            <w:tcW w:w="0" w:type="auto"/>
            <w:tcBorders>
              <w:top w:val="nil"/>
              <w:left w:val="nil"/>
              <w:bottom w:val="single" w:sz="4" w:space="0" w:color="auto"/>
              <w:right w:val="single" w:sz="4" w:space="0" w:color="auto"/>
            </w:tcBorders>
            <w:shd w:val="clear" w:color="auto" w:fill="auto"/>
            <w:noWrap/>
            <w:vAlign w:val="center"/>
            <w:hideMark/>
          </w:tcPr>
          <w:p w:rsidR="0082049B" w:rsidRPr="0082049B" w:rsidRDefault="0082049B" w:rsidP="0082049B">
            <w:pPr>
              <w:widowControl/>
              <w:autoSpaceDE/>
              <w:autoSpaceDN/>
              <w:jc w:val="center"/>
              <w:rPr>
                <w:rFonts w:ascii="Helvetica" w:eastAsia="Times New Roman" w:hAnsi="Helvetica" w:cs="Calibri"/>
                <w:color w:val="000000"/>
                <w:sz w:val="16"/>
                <w:szCs w:val="16"/>
                <w:lang w:bidi="ar-SA"/>
              </w:rPr>
            </w:pPr>
            <w:r w:rsidRPr="0082049B">
              <w:rPr>
                <w:rFonts w:ascii="Helvetica" w:eastAsia="Times New Roman" w:hAnsi="Helvetica" w:cs="Calibri"/>
                <w:color w:val="000000"/>
                <w:sz w:val="16"/>
                <w:szCs w:val="16"/>
                <w:lang w:bidi="ar-SA"/>
              </w:rPr>
              <w:t>21/09/21</w:t>
            </w:r>
          </w:p>
        </w:tc>
        <w:tc>
          <w:tcPr>
            <w:tcW w:w="0" w:type="auto"/>
            <w:tcBorders>
              <w:top w:val="nil"/>
              <w:left w:val="nil"/>
              <w:bottom w:val="single" w:sz="4" w:space="0" w:color="auto"/>
              <w:right w:val="single" w:sz="4" w:space="0" w:color="auto"/>
            </w:tcBorders>
            <w:shd w:val="clear" w:color="auto" w:fill="auto"/>
            <w:vAlign w:val="center"/>
            <w:hideMark/>
          </w:tcPr>
          <w:p w:rsidR="0082049B" w:rsidRPr="0082049B" w:rsidRDefault="0082049B" w:rsidP="0082049B">
            <w:pPr>
              <w:widowControl/>
              <w:autoSpaceDE/>
              <w:autoSpaceDN/>
              <w:rPr>
                <w:rFonts w:ascii="Helvetica" w:eastAsia="Times New Roman" w:hAnsi="Helvetica" w:cs="Calibri"/>
                <w:color w:val="000000"/>
                <w:sz w:val="16"/>
                <w:szCs w:val="16"/>
                <w:lang w:bidi="ar-SA"/>
              </w:rPr>
            </w:pPr>
            <w:r w:rsidRPr="0082049B">
              <w:rPr>
                <w:rFonts w:ascii="Helvetica" w:eastAsia="Times New Roman" w:hAnsi="Helvetica" w:cs="Calibri"/>
                <w:color w:val="000000"/>
                <w:sz w:val="16"/>
                <w:szCs w:val="16"/>
                <w:lang w:bidi="ar-SA"/>
              </w:rPr>
              <w:t xml:space="preserve">Hasta la finalización de los actos objeto de este </w:t>
            </w:r>
            <w:r w:rsidRPr="0082049B">
              <w:rPr>
                <w:rFonts w:ascii="Helvetica" w:eastAsia="Times New Roman" w:hAnsi="Helvetica" w:cs="Calibri"/>
                <w:color w:val="000000"/>
                <w:sz w:val="16"/>
                <w:szCs w:val="16"/>
                <w:lang w:bidi="ar-SA"/>
              </w:rPr>
              <w:br/>
              <w:t>convenio</w:t>
            </w:r>
          </w:p>
        </w:tc>
        <w:tc>
          <w:tcPr>
            <w:tcW w:w="0" w:type="auto"/>
            <w:tcBorders>
              <w:top w:val="nil"/>
              <w:left w:val="nil"/>
              <w:bottom w:val="single" w:sz="4" w:space="0" w:color="auto"/>
              <w:right w:val="single" w:sz="4" w:space="0" w:color="auto"/>
            </w:tcBorders>
            <w:shd w:val="clear" w:color="auto" w:fill="auto"/>
            <w:noWrap/>
            <w:vAlign w:val="center"/>
            <w:hideMark/>
          </w:tcPr>
          <w:p w:rsidR="0082049B" w:rsidRPr="0082049B" w:rsidRDefault="0082049B" w:rsidP="0082049B">
            <w:pPr>
              <w:widowControl/>
              <w:autoSpaceDE/>
              <w:autoSpaceDN/>
              <w:jc w:val="center"/>
              <w:rPr>
                <w:rFonts w:ascii="Helvetica" w:eastAsia="Times New Roman" w:hAnsi="Helvetica" w:cs="Calibri"/>
                <w:color w:val="000000"/>
                <w:sz w:val="16"/>
                <w:szCs w:val="16"/>
                <w:lang w:bidi="ar-SA"/>
              </w:rPr>
            </w:pPr>
            <w:r w:rsidRPr="0082049B">
              <w:rPr>
                <w:rFonts w:ascii="Helvetica" w:eastAsia="Times New Roman" w:hAnsi="Helvetica" w:cs="Calibri"/>
                <w:color w:val="000000"/>
                <w:sz w:val="16"/>
                <w:szCs w:val="16"/>
                <w:lang w:bidi="ar-SA"/>
              </w:rPr>
              <w:t>No</w:t>
            </w:r>
          </w:p>
        </w:tc>
        <w:tc>
          <w:tcPr>
            <w:tcW w:w="0" w:type="auto"/>
            <w:tcBorders>
              <w:top w:val="nil"/>
              <w:left w:val="nil"/>
              <w:bottom w:val="single" w:sz="4" w:space="0" w:color="auto"/>
              <w:right w:val="single" w:sz="8" w:space="0" w:color="auto"/>
            </w:tcBorders>
            <w:shd w:val="clear" w:color="auto" w:fill="auto"/>
            <w:noWrap/>
            <w:vAlign w:val="center"/>
            <w:hideMark/>
          </w:tcPr>
          <w:p w:rsidR="0082049B" w:rsidRPr="0082049B" w:rsidRDefault="0082049B" w:rsidP="0082049B">
            <w:pPr>
              <w:widowControl/>
              <w:autoSpaceDE/>
              <w:autoSpaceDN/>
              <w:jc w:val="center"/>
              <w:rPr>
                <w:rFonts w:ascii="Helvetica" w:eastAsia="Times New Roman" w:hAnsi="Helvetica" w:cs="Calibri"/>
                <w:color w:val="000000"/>
                <w:sz w:val="16"/>
                <w:szCs w:val="16"/>
                <w:lang w:bidi="ar-SA"/>
              </w:rPr>
            </w:pPr>
            <w:r w:rsidRPr="0082049B">
              <w:rPr>
                <w:rFonts w:ascii="Helvetica" w:eastAsia="Times New Roman" w:hAnsi="Helvetica" w:cs="Calibri"/>
                <w:color w:val="000000"/>
                <w:sz w:val="16"/>
                <w:szCs w:val="16"/>
                <w:lang w:bidi="ar-SA"/>
              </w:rPr>
              <w:t>No</w:t>
            </w:r>
          </w:p>
        </w:tc>
      </w:tr>
      <w:tr w:rsidR="0082049B" w:rsidRPr="0082049B" w:rsidTr="0082049B">
        <w:trPr>
          <w:trHeight w:val="465"/>
        </w:trPr>
        <w:tc>
          <w:tcPr>
            <w:tcW w:w="0" w:type="auto"/>
            <w:tcBorders>
              <w:top w:val="nil"/>
              <w:left w:val="single" w:sz="8" w:space="0" w:color="auto"/>
              <w:bottom w:val="single" w:sz="8" w:space="0" w:color="auto"/>
              <w:right w:val="single" w:sz="4" w:space="0" w:color="auto"/>
            </w:tcBorders>
            <w:shd w:val="clear" w:color="000000" w:fill="FFFFFF"/>
            <w:noWrap/>
            <w:vAlign w:val="center"/>
            <w:hideMark/>
          </w:tcPr>
          <w:p w:rsidR="0082049B" w:rsidRPr="0082049B" w:rsidRDefault="0082049B" w:rsidP="0082049B">
            <w:pPr>
              <w:widowControl/>
              <w:autoSpaceDE/>
              <w:autoSpaceDN/>
              <w:jc w:val="center"/>
              <w:rPr>
                <w:rFonts w:ascii="Helvetica" w:eastAsia="Times New Roman" w:hAnsi="Helvetica" w:cs="Calibri"/>
                <w:sz w:val="16"/>
                <w:szCs w:val="16"/>
                <w:lang w:bidi="ar-SA"/>
              </w:rPr>
            </w:pPr>
            <w:r w:rsidRPr="0082049B">
              <w:rPr>
                <w:rFonts w:ascii="Helvetica" w:eastAsia="Times New Roman" w:hAnsi="Helvetica" w:cs="Calibri"/>
                <w:sz w:val="16"/>
                <w:szCs w:val="16"/>
                <w:lang w:bidi="ar-SA"/>
              </w:rPr>
              <w:t xml:space="preserve">Q2866001G </w:t>
            </w:r>
          </w:p>
        </w:tc>
        <w:tc>
          <w:tcPr>
            <w:tcW w:w="0" w:type="auto"/>
            <w:tcBorders>
              <w:top w:val="nil"/>
              <w:left w:val="nil"/>
              <w:bottom w:val="single" w:sz="8" w:space="0" w:color="auto"/>
              <w:right w:val="single" w:sz="4" w:space="0" w:color="auto"/>
            </w:tcBorders>
            <w:shd w:val="clear" w:color="auto" w:fill="auto"/>
            <w:noWrap/>
            <w:vAlign w:val="center"/>
            <w:hideMark/>
          </w:tcPr>
          <w:p w:rsidR="0082049B" w:rsidRPr="0082049B" w:rsidRDefault="0082049B" w:rsidP="0082049B">
            <w:pPr>
              <w:widowControl/>
              <w:autoSpaceDE/>
              <w:autoSpaceDN/>
              <w:rPr>
                <w:rFonts w:ascii="Helvetica" w:eastAsia="Times New Roman" w:hAnsi="Helvetica" w:cs="Calibri"/>
                <w:color w:val="000000"/>
                <w:sz w:val="16"/>
                <w:szCs w:val="16"/>
                <w:lang w:bidi="ar-SA"/>
              </w:rPr>
            </w:pPr>
            <w:r w:rsidRPr="0082049B">
              <w:rPr>
                <w:rFonts w:ascii="Helvetica" w:eastAsia="Times New Roman" w:hAnsi="Helvetica" w:cs="Calibri"/>
                <w:color w:val="000000"/>
                <w:sz w:val="16"/>
                <w:szCs w:val="16"/>
                <w:lang w:bidi="ar-SA"/>
              </w:rPr>
              <w:t>Cruz Roja Española</w:t>
            </w:r>
          </w:p>
        </w:tc>
        <w:tc>
          <w:tcPr>
            <w:tcW w:w="0" w:type="auto"/>
            <w:tcBorders>
              <w:top w:val="nil"/>
              <w:left w:val="nil"/>
              <w:bottom w:val="single" w:sz="8" w:space="0" w:color="auto"/>
              <w:right w:val="single" w:sz="4" w:space="0" w:color="auto"/>
            </w:tcBorders>
            <w:shd w:val="clear" w:color="000000" w:fill="FFFFFF"/>
            <w:vAlign w:val="center"/>
            <w:hideMark/>
          </w:tcPr>
          <w:p w:rsidR="0082049B" w:rsidRPr="0082049B" w:rsidRDefault="0082049B" w:rsidP="0082049B">
            <w:pPr>
              <w:widowControl/>
              <w:autoSpaceDE/>
              <w:autoSpaceDN/>
              <w:rPr>
                <w:rFonts w:ascii="Helvetica" w:eastAsia="Times New Roman" w:hAnsi="Helvetica" w:cs="Calibri"/>
                <w:sz w:val="16"/>
                <w:szCs w:val="16"/>
                <w:lang w:bidi="ar-SA"/>
              </w:rPr>
            </w:pPr>
            <w:r w:rsidRPr="0082049B">
              <w:rPr>
                <w:rFonts w:ascii="Helvetica" w:eastAsia="Times New Roman" w:hAnsi="Helvetica" w:cs="Calibri"/>
                <w:sz w:val="16"/>
                <w:szCs w:val="16"/>
                <w:lang w:bidi="ar-SA"/>
              </w:rPr>
              <w:t>Convenio de colaboración en la campaña "Por un cacho de turrón"</w:t>
            </w:r>
          </w:p>
        </w:tc>
        <w:tc>
          <w:tcPr>
            <w:tcW w:w="0" w:type="auto"/>
            <w:tcBorders>
              <w:top w:val="nil"/>
              <w:left w:val="nil"/>
              <w:bottom w:val="single" w:sz="8" w:space="0" w:color="auto"/>
              <w:right w:val="single" w:sz="4" w:space="0" w:color="auto"/>
            </w:tcBorders>
            <w:shd w:val="clear" w:color="000000" w:fill="FFFFFF"/>
            <w:noWrap/>
            <w:vAlign w:val="center"/>
            <w:hideMark/>
          </w:tcPr>
          <w:p w:rsidR="0082049B" w:rsidRPr="0082049B" w:rsidRDefault="0082049B" w:rsidP="0082049B">
            <w:pPr>
              <w:widowControl/>
              <w:autoSpaceDE/>
              <w:autoSpaceDN/>
              <w:jc w:val="center"/>
              <w:rPr>
                <w:rFonts w:ascii="Helvetica" w:eastAsia="Times New Roman" w:hAnsi="Helvetica" w:cs="Calibri"/>
                <w:sz w:val="16"/>
                <w:szCs w:val="16"/>
                <w:lang w:bidi="ar-SA"/>
              </w:rPr>
            </w:pPr>
            <w:r w:rsidRPr="0082049B">
              <w:rPr>
                <w:rFonts w:ascii="Helvetica" w:eastAsia="Times New Roman" w:hAnsi="Helvetica" w:cs="Calibri"/>
                <w:sz w:val="16"/>
                <w:szCs w:val="16"/>
                <w:lang w:bidi="ar-SA"/>
              </w:rPr>
              <w:t xml:space="preserve">         1.500,00   </w:t>
            </w:r>
          </w:p>
        </w:tc>
        <w:tc>
          <w:tcPr>
            <w:tcW w:w="0" w:type="auto"/>
            <w:tcBorders>
              <w:top w:val="nil"/>
              <w:left w:val="nil"/>
              <w:bottom w:val="single" w:sz="8" w:space="0" w:color="auto"/>
              <w:right w:val="single" w:sz="4" w:space="0" w:color="auto"/>
            </w:tcBorders>
            <w:shd w:val="clear" w:color="auto" w:fill="auto"/>
            <w:noWrap/>
            <w:vAlign w:val="center"/>
            <w:hideMark/>
          </w:tcPr>
          <w:p w:rsidR="0082049B" w:rsidRPr="0082049B" w:rsidRDefault="0082049B" w:rsidP="0082049B">
            <w:pPr>
              <w:widowControl/>
              <w:autoSpaceDE/>
              <w:autoSpaceDN/>
              <w:jc w:val="center"/>
              <w:rPr>
                <w:rFonts w:ascii="Helvetica" w:eastAsia="Times New Roman" w:hAnsi="Helvetica" w:cs="Calibri"/>
                <w:color w:val="000000"/>
                <w:sz w:val="16"/>
                <w:szCs w:val="16"/>
                <w:lang w:bidi="ar-SA"/>
              </w:rPr>
            </w:pPr>
            <w:r w:rsidRPr="0082049B">
              <w:rPr>
                <w:rFonts w:ascii="Helvetica" w:eastAsia="Times New Roman" w:hAnsi="Helvetica" w:cs="Calibri"/>
                <w:color w:val="000000"/>
                <w:sz w:val="16"/>
                <w:szCs w:val="16"/>
                <w:lang w:bidi="ar-SA"/>
              </w:rPr>
              <w:t>24/11/21</w:t>
            </w:r>
          </w:p>
        </w:tc>
        <w:tc>
          <w:tcPr>
            <w:tcW w:w="0" w:type="auto"/>
            <w:tcBorders>
              <w:top w:val="nil"/>
              <w:left w:val="nil"/>
              <w:bottom w:val="single" w:sz="8" w:space="0" w:color="auto"/>
              <w:right w:val="single" w:sz="4" w:space="0" w:color="auto"/>
            </w:tcBorders>
            <w:shd w:val="clear" w:color="auto" w:fill="auto"/>
            <w:vAlign w:val="center"/>
            <w:hideMark/>
          </w:tcPr>
          <w:p w:rsidR="0082049B" w:rsidRPr="0082049B" w:rsidRDefault="0082049B" w:rsidP="0082049B">
            <w:pPr>
              <w:widowControl/>
              <w:autoSpaceDE/>
              <w:autoSpaceDN/>
              <w:rPr>
                <w:rFonts w:ascii="Helvetica" w:eastAsia="Times New Roman" w:hAnsi="Helvetica" w:cs="Calibri"/>
                <w:color w:val="000000"/>
                <w:sz w:val="16"/>
                <w:szCs w:val="16"/>
                <w:lang w:bidi="ar-SA"/>
              </w:rPr>
            </w:pPr>
            <w:r w:rsidRPr="0082049B">
              <w:rPr>
                <w:rFonts w:ascii="Helvetica" w:eastAsia="Times New Roman" w:hAnsi="Helvetica" w:cs="Calibri"/>
                <w:color w:val="000000"/>
                <w:sz w:val="16"/>
                <w:szCs w:val="16"/>
                <w:lang w:bidi="ar-SA"/>
              </w:rPr>
              <w:t>Lo que dure la campaña objeto del convenio</w:t>
            </w:r>
          </w:p>
        </w:tc>
        <w:tc>
          <w:tcPr>
            <w:tcW w:w="0" w:type="auto"/>
            <w:tcBorders>
              <w:top w:val="nil"/>
              <w:left w:val="nil"/>
              <w:bottom w:val="single" w:sz="8" w:space="0" w:color="auto"/>
              <w:right w:val="single" w:sz="4" w:space="0" w:color="auto"/>
            </w:tcBorders>
            <w:shd w:val="clear" w:color="auto" w:fill="auto"/>
            <w:noWrap/>
            <w:vAlign w:val="center"/>
            <w:hideMark/>
          </w:tcPr>
          <w:p w:rsidR="0082049B" w:rsidRPr="0082049B" w:rsidRDefault="0082049B" w:rsidP="0082049B">
            <w:pPr>
              <w:widowControl/>
              <w:autoSpaceDE/>
              <w:autoSpaceDN/>
              <w:jc w:val="center"/>
              <w:rPr>
                <w:rFonts w:ascii="Helvetica" w:eastAsia="Times New Roman" w:hAnsi="Helvetica" w:cs="Calibri"/>
                <w:color w:val="000000"/>
                <w:sz w:val="16"/>
                <w:szCs w:val="16"/>
                <w:lang w:bidi="ar-SA"/>
              </w:rPr>
            </w:pPr>
            <w:r w:rsidRPr="0082049B">
              <w:rPr>
                <w:rFonts w:ascii="Helvetica" w:eastAsia="Times New Roman" w:hAnsi="Helvetica" w:cs="Calibri"/>
                <w:color w:val="000000"/>
                <w:sz w:val="16"/>
                <w:szCs w:val="16"/>
                <w:lang w:bidi="ar-SA"/>
              </w:rPr>
              <w:t>No</w:t>
            </w:r>
          </w:p>
        </w:tc>
        <w:tc>
          <w:tcPr>
            <w:tcW w:w="0" w:type="auto"/>
            <w:tcBorders>
              <w:top w:val="nil"/>
              <w:left w:val="nil"/>
              <w:bottom w:val="single" w:sz="8" w:space="0" w:color="auto"/>
              <w:right w:val="single" w:sz="8" w:space="0" w:color="auto"/>
            </w:tcBorders>
            <w:shd w:val="clear" w:color="auto" w:fill="auto"/>
            <w:noWrap/>
            <w:vAlign w:val="center"/>
            <w:hideMark/>
          </w:tcPr>
          <w:p w:rsidR="0082049B" w:rsidRPr="0082049B" w:rsidRDefault="0082049B" w:rsidP="0082049B">
            <w:pPr>
              <w:widowControl/>
              <w:autoSpaceDE/>
              <w:autoSpaceDN/>
              <w:jc w:val="center"/>
              <w:rPr>
                <w:rFonts w:ascii="Helvetica" w:eastAsia="Times New Roman" w:hAnsi="Helvetica" w:cs="Calibri"/>
                <w:color w:val="000000"/>
                <w:sz w:val="16"/>
                <w:szCs w:val="16"/>
                <w:lang w:bidi="ar-SA"/>
              </w:rPr>
            </w:pPr>
            <w:r w:rsidRPr="0082049B">
              <w:rPr>
                <w:rFonts w:ascii="Helvetica" w:eastAsia="Times New Roman" w:hAnsi="Helvetica" w:cs="Calibri"/>
                <w:color w:val="000000"/>
                <w:sz w:val="16"/>
                <w:szCs w:val="16"/>
                <w:lang w:bidi="ar-SA"/>
              </w:rPr>
              <w:t>No</w:t>
            </w:r>
          </w:p>
        </w:tc>
      </w:tr>
    </w:tbl>
    <w:p w:rsidR="00DA2E99" w:rsidRDefault="00DA2E99" w:rsidP="00D16CCF">
      <w:pPr>
        <w:rPr>
          <w:rFonts w:ascii="Helvetica" w:hAnsi="Helvetica"/>
          <w:sz w:val="16"/>
          <w:szCs w:val="16"/>
        </w:rPr>
      </w:pPr>
    </w:p>
    <w:p w:rsidR="00340BE9" w:rsidRPr="00F324E4" w:rsidRDefault="00340BE9" w:rsidP="00D16CCF">
      <w:pPr>
        <w:rPr>
          <w:rFonts w:ascii="Helvetica" w:hAnsi="Helvetica"/>
          <w:sz w:val="16"/>
          <w:szCs w:val="16"/>
        </w:rPr>
      </w:pPr>
      <w:r>
        <w:rPr>
          <w:rFonts w:ascii="Helvetica" w:hAnsi="Helvetica"/>
          <w:sz w:val="16"/>
          <w:szCs w:val="16"/>
        </w:rPr>
        <w:t>*NO SE HAN PRODUCIDO MODIFICACIONES DE LOS CONVENIOS SUSCRITOS.</w:t>
      </w:r>
    </w:p>
    <w:sectPr w:rsidR="00340BE9" w:rsidRPr="00F324E4" w:rsidSect="00A42067">
      <w:headerReference w:type="default" r:id="rId7"/>
      <w:footerReference w:type="default" r:id="rId8"/>
      <w:pgSz w:w="16838" w:h="11906" w:orient="landscape"/>
      <w:pgMar w:top="1701" w:right="1417" w:bottom="1701"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26BAE" w:rsidRDefault="00E26BAE" w:rsidP="00D134DC">
      <w:r>
        <w:separator/>
      </w:r>
    </w:p>
  </w:endnote>
  <w:endnote w:type="continuationSeparator" w:id="0">
    <w:p w:rsidR="00E26BAE" w:rsidRDefault="00E26BAE" w:rsidP="00D134D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ética">
    <w:altName w:val="Times New Roman"/>
    <w:panose1 w:val="00000000000000000000"/>
    <w:charset w:val="00"/>
    <w:family w:val="roman"/>
    <w:notTrueType/>
    <w:pitch w:val="default"/>
    <w:sig w:usb0="00000000" w:usb1="00000000" w:usb2="00000000" w:usb3="00000000" w:csb0="00000000"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34DC" w:rsidRDefault="00D134DC">
    <w:pPr>
      <w:pStyle w:val="Piedepgina"/>
    </w:pPr>
    <w:r w:rsidRPr="00D134DC">
      <w:rPr>
        <w:noProof/>
        <w:lang w:bidi="ar-SA"/>
      </w:rPr>
      <w:drawing>
        <wp:anchor distT="0" distB="0" distL="0" distR="0" simplePos="0" relativeHeight="251661312" behindDoc="0" locked="0" layoutInCell="1" allowOverlap="1">
          <wp:simplePos x="0" y="0"/>
          <wp:positionH relativeFrom="page">
            <wp:posOffset>2640330</wp:posOffset>
          </wp:positionH>
          <wp:positionV relativeFrom="paragraph">
            <wp:posOffset>-196215</wp:posOffset>
          </wp:positionV>
          <wp:extent cx="5287010" cy="359410"/>
          <wp:effectExtent l="19050" t="0" r="8890" b="0"/>
          <wp:wrapSquare wrapText="bothSides"/>
          <wp:docPr id="10"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jpeg"/>
                  <pic:cNvPicPr/>
                </pic:nvPicPr>
                <pic:blipFill>
                  <a:blip r:embed="rId1" cstate="print"/>
                  <a:stretch>
                    <a:fillRect/>
                  </a:stretch>
                </pic:blipFill>
                <pic:spPr>
                  <a:xfrm>
                    <a:off x="0" y="0"/>
                    <a:ext cx="5287010" cy="359410"/>
                  </a:xfrm>
                  <a:prstGeom prst="rect">
                    <a:avLst/>
                  </a:prstGeom>
                </pic:spPr>
              </pic:pic>
            </a:graphicData>
          </a:graphic>
        </wp:anchor>
      </w:drawing>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26BAE" w:rsidRDefault="00E26BAE" w:rsidP="00D134DC">
      <w:r>
        <w:separator/>
      </w:r>
    </w:p>
  </w:footnote>
  <w:footnote w:type="continuationSeparator" w:id="0">
    <w:p w:rsidR="00E26BAE" w:rsidRDefault="00E26BAE" w:rsidP="00D134D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34DC" w:rsidRDefault="00D134DC">
    <w:pPr>
      <w:pStyle w:val="Encabezado"/>
    </w:pPr>
    <w:r w:rsidRPr="00D134DC">
      <w:rPr>
        <w:noProof/>
        <w:lang w:bidi="ar-SA"/>
      </w:rPr>
      <w:drawing>
        <wp:anchor distT="0" distB="0" distL="114300" distR="114300" simplePos="0" relativeHeight="251659264" behindDoc="0" locked="0" layoutInCell="1" allowOverlap="1">
          <wp:simplePos x="0" y="0"/>
          <wp:positionH relativeFrom="column">
            <wp:posOffset>-369999</wp:posOffset>
          </wp:positionH>
          <wp:positionV relativeFrom="paragraph">
            <wp:posOffset>-136542</wp:posOffset>
          </wp:positionV>
          <wp:extent cx="1776799" cy="461319"/>
          <wp:effectExtent l="19050" t="0" r="0" b="0"/>
          <wp:wrapSquare wrapText="bothSides"/>
          <wp:docPr id="4"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777365" cy="46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B0533F3"/>
    <w:multiLevelType w:val="hybridMultilevel"/>
    <w:tmpl w:val="D38056A2"/>
    <w:lvl w:ilvl="0" w:tplc="BCA0D812">
      <w:numFmt w:val="bullet"/>
      <w:lvlText w:val=""/>
      <w:lvlJc w:val="left"/>
      <w:pPr>
        <w:ind w:left="720" w:hanging="360"/>
      </w:pPr>
      <w:rPr>
        <w:rFonts w:ascii="Symbol" w:eastAsia="Arial" w:hAnsi="Symbo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A42067"/>
    <w:rsid w:val="000E60AD"/>
    <w:rsid w:val="00340BE9"/>
    <w:rsid w:val="00386685"/>
    <w:rsid w:val="00564541"/>
    <w:rsid w:val="007F5FD3"/>
    <w:rsid w:val="0082049B"/>
    <w:rsid w:val="008C0046"/>
    <w:rsid w:val="009E25FB"/>
    <w:rsid w:val="00A42067"/>
    <w:rsid w:val="00A60B85"/>
    <w:rsid w:val="00AE3D50"/>
    <w:rsid w:val="00C84457"/>
    <w:rsid w:val="00D134DC"/>
    <w:rsid w:val="00D16CCF"/>
    <w:rsid w:val="00D70171"/>
    <w:rsid w:val="00DA2E99"/>
    <w:rsid w:val="00E26BAE"/>
    <w:rsid w:val="00E72774"/>
    <w:rsid w:val="00F324E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D134DC"/>
    <w:pPr>
      <w:widowControl w:val="0"/>
      <w:autoSpaceDE w:val="0"/>
      <w:autoSpaceDN w:val="0"/>
      <w:spacing w:after="0" w:line="240" w:lineRule="auto"/>
    </w:pPr>
    <w:rPr>
      <w:rFonts w:ascii="Arial" w:eastAsia="Arial" w:hAnsi="Arial" w:cs="Arial"/>
      <w:lang w:eastAsia="es-ES" w:bidi="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A42067"/>
    <w:pPr>
      <w:widowControl/>
      <w:autoSpaceDE/>
      <w:autoSpaceDN/>
    </w:pPr>
    <w:rPr>
      <w:rFonts w:ascii="Tahoma" w:eastAsiaTheme="minorHAnsi" w:hAnsi="Tahoma" w:cs="Tahoma"/>
      <w:sz w:val="16"/>
      <w:szCs w:val="16"/>
      <w:lang w:eastAsia="en-US" w:bidi="ar-SA"/>
    </w:rPr>
  </w:style>
  <w:style w:type="character" w:customStyle="1" w:styleId="TextodegloboCar">
    <w:name w:val="Texto de globo Car"/>
    <w:basedOn w:val="Fuentedeprrafopredeter"/>
    <w:link w:val="Textodeglobo"/>
    <w:uiPriority w:val="99"/>
    <w:semiHidden/>
    <w:rsid w:val="00A42067"/>
    <w:rPr>
      <w:rFonts w:ascii="Tahoma" w:hAnsi="Tahoma" w:cs="Tahoma"/>
      <w:sz w:val="16"/>
      <w:szCs w:val="16"/>
    </w:rPr>
  </w:style>
  <w:style w:type="paragraph" w:styleId="Encabezado">
    <w:name w:val="header"/>
    <w:basedOn w:val="Normal"/>
    <w:link w:val="EncabezadoCar"/>
    <w:uiPriority w:val="99"/>
    <w:semiHidden/>
    <w:unhideWhenUsed/>
    <w:rsid w:val="00D134DC"/>
    <w:pPr>
      <w:tabs>
        <w:tab w:val="center" w:pos="4252"/>
        <w:tab w:val="right" w:pos="8504"/>
      </w:tabs>
    </w:pPr>
  </w:style>
  <w:style w:type="character" w:customStyle="1" w:styleId="EncabezadoCar">
    <w:name w:val="Encabezado Car"/>
    <w:basedOn w:val="Fuentedeprrafopredeter"/>
    <w:link w:val="Encabezado"/>
    <w:uiPriority w:val="99"/>
    <w:semiHidden/>
    <w:rsid w:val="00D134DC"/>
    <w:rPr>
      <w:rFonts w:ascii="Arial" w:eastAsia="Arial" w:hAnsi="Arial" w:cs="Arial"/>
      <w:lang w:eastAsia="es-ES" w:bidi="es-ES"/>
    </w:rPr>
  </w:style>
  <w:style w:type="paragraph" w:styleId="Piedepgina">
    <w:name w:val="footer"/>
    <w:basedOn w:val="Normal"/>
    <w:link w:val="PiedepginaCar"/>
    <w:uiPriority w:val="99"/>
    <w:semiHidden/>
    <w:unhideWhenUsed/>
    <w:rsid w:val="00D134DC"/>
    <w:pPr>
      <w:tabs>
        <w:tab w:val="center" w:pos="4252"/>
        <w:tab w:val="right" w:pos="8504"/>
      </w:tabs>
    </w:pPr>
  </w:style>
  <w:style w:type="character" w:customStyle="1" w:styleId="PiedepginaCar">
    <w:name w:val="Pie de página Car"/>
    <w:basedOn w:val="Fuentedeprrafopredeter"/>
    <w:link w:val="Piedepgina"/>
    <w:uiPriority w:val="99"/>
    <w:semiHidden/>
    <w:rsid w:val="00D134DC"/>
    <w:rPr>
      <w:rFonts w:ascii="Arial" w:eastAsia="Arial" w:hAnsi="Arial" w:cs="Arial"/>
      <w:lang w:eastAsia="es-ES" w:bidi="es-ES"/>
    </w:rPr>
  </w:style>
  <w:style w:type="paragraph" w:styleId="Prrafodelista">
    <w:name w:val="List Paragraph"/>
    <w:basedOn w:val="Normal"/>
    <w:uiPriority w:val="34"/>
    <w:qFormat/>
    <w:rsid w:val="00F324E4"/>
    <w:pPr>
      <w:ind w:left="720"/>
      <w:contextualSpacing/>
    </w:pPr>
  </w:style>
</w:styles>
</file>

<file path=word/webSettings.xml><?xml version="1.0" encoding="utf-8"?>
<w:webSettings xmlns:r="http://schemas.openxmlformats.org/officeDocument/2006/relationships" xmlns:w="http://schemas.openxmlformats.org/wordprocessingml/2006/main">
  <w:divs>
    <w:div w:id="14575331">
      <w:bodyDiv w:val="1"/>
      <w:marLeft w:val="0"/>
      <w:marRight w:val="0"/>
      <w:marTop w:val="0"/>
      <w:marBottom w:val="0"/>
      <w:divBdr>
        <w:top w:val="none" w:sz="0" w:space="0" w:color="auto"/>
        <w:left w:val="none" w:sz="0" w:space="0" w:color="auto"/>
        <w:bottom w:val="none" w:sz="0" w:space="0" w:color="auto"/>
        <w:right w:val="none" w:sz="0" w:space="0" w:color="auto"/>
      </w:divBdr>
    </w:div>
    <w:div w:id="768624371">
      <w:bodyDiv w:val="1"/>
      <w:marLeft w:val="0"/>
      <w:marRight w:val="0"/>
      <w:marTop w:val="0"/>
      <w:marBottom w:val="0"/>
      <w:divBdr>
        <w:top w:val="none" w:sz="0" w:space="0" w:color="auto"/>
        <w:left w:val="none" w:sz="0" w:space="0" w:color="auto"/>
        <w:bottom w:val="none" w:sz="0" w:space="0" w:color="auto"/>
        <w:right w:val="none" w:sz="0" w:space="0" w:color="auto"/>
      </w:divBdr>
    </w:div>
    <w:div w:id="812913265">
      <w:bodyDiv w:val="1"/>
      <w:marLeft w:val="0"/>
      <w:marRight w:val="0"/>
      <w:marTop w:val="0"/>
      <w:marBottom w:val="0"/>
      <w:divBdr>
        <w:top w:val="none" w:sz="0" w:space="0" w:color="auto"/>
        <w:left w:val="none" w:sz="0" w:space="0" w:color="auto"/>
        <w:bottom w:val="none" w:sz="0" w:space="0" w:color="auto"/>
        <w:right w:val="none" w:sz="0" w:space="0" w:color="auto"/>
      </w:divBdr>
    </w:div>
    <w:div w:id="901410815">
      <w:bodyDiv w:val="1"/>
      <w:marLeft w:val="0"/>
      <w:marRight w:val="0"/>
      <w:marTop w:val="0"/>
      <w:marBottom w:val="0"/>
      <w:divBdr>
        <w:top w:val="none" w:sz="0" w:space="0" w:color="auto"/>
        <w:left w:val="none" w:sz="0" w:space="0" w:color="auto"/>
        <w:bottom w:val="none" w:sz="0" w:space="0" w:color="auto"/>
        <w:right w:val="none" w:sz="0" w:space="0" w:color="auto"/>
      </w:divBdr>
    </w:div>
    <w:div w:id="1012683685">
      <w:bodyDiv w:val="1"/>
      <w:marLeft w:val="0"/>
      <w:marRight w:val="0"/>
      <w:marTop w:val="0"/>
      <w:marBottom w:val="0"/>
      <w:divBdr>
        <w:top w:val="none" w:sz="0" w:space="0" w:color="auto"/>
        <w:left w:val="none" w:sz="0" w:space="0" w:color="auto"/>
        <w:bottom w:val="none" w:sz="0" w:space="0" w:color="auto"/>
        <w:right w:val="none" w:sz="0" w:space="0" w:color="auto"/>
      </w:divBdr>
    </w:div>
    <w:div w:id="1130972043">
      <w:bodyDiv w:val="1"/>
      <w:marLeft w:val="0"/>
      <w:marRight w:val="0"/>
      <w:marTop w:val="0"/>
      <w:marBottom w:val="0"/>
      <w:divBdr>
        <w:top w:val="none" w:sz="0" w:space="0" w:color="auto"/>
        <w:left w:val="none" w:sz="0" w:space="0" w:color="auto"/>
        <w:bottom w:val="none" w:sz="0" w:space="0" w:color="auto"/>
        <w:right w:val="none" w:sz="0" w:space="0" w:color="auto"/>
      </w:divBdr>
    </w:div>
    <w:div w:id="2001539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62</TotalTime>
  <Pages>1</Pages>
  <Words>287</Words>
  <Characters>1579</Characters>
  <Application>Microsoft Office Word</Application>
  <DocSecurity>0</DocSecurity>
  <Lines>13</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german.vega</dc:creator>
  <cp:keywords/>
  <dc:description/>
  <cp:lastModifiedBy>german.vega</cp:lastModifiedBy>
  <cp:revision>12</cp:revision>
  <cp:lastPrinted>2021-02-02T09:15:00Z</cp:lastPrinted>
  <dcterms:created xsi:type="dcterms:W3CDTF">2021-02-02T09:09:00Z</dcterms:created>
  <dcterms:modified xsi:type="dcterms:W3CDTF">2022-06-20T12:43:00Z</dcterms:modified>
</cp:coreProperties>
</file>