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page" w:tblpX="507" w:tblpY="575"/>
        <w:tblW w:w="1566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977"/>
        <w:gridCol w:w="1253"/>
        <w:gridCol w:w="1619"/>
        <w:gridCol w:w="1891"/>
        <w:gridCol w:w="1418"/>
        <w:gridCol w:w="1276"/>
        <w:gridCol w:w="830"/>
        <w:gridCol w:w="1012"/>
        <w:gridCol w:w="1134"/>
        <w:gridCol w:w="851"/>
        <w:gridCol w:w="1276"/>
        <w:gridCol w:w="2126"/>
      </w:tblGrid>
      <w:tr w:rsidR="00517433" w:rsidRPr="00517433" w:rsidTr="00517433">
        <w:trPr>
          <w:trHeight w:val="315"/>
        </w:trPr>
        <w:tc>
          <w:tcPr>
            <w:tcW w:w="15663" w:type="dxa"/>
            <w:gridSpan w:val="1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CONVENIOS GUAGUAS MUNICIPALES, S.A. 2022 (CIF A35092683) </w:t>
            </w:r>
            <w:r w:rsid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(I)</w:t>
            </w:r>
          </w:p>
        </w:tc>
      </w:tr>
      <w:tr w:rsidR="00517433" w:rsidRPr="00517433" w:rsidTr="00517433">
        <w:trPr>
          <w:trHeight w:val="1095"/>
        </w:trPr>
        <w:tc>
          <w:tcPr>
            <w:tcW w:w="2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Entidades Firmantes</w:t>
            </w:r>
          </w:p>
        </w:tc>
        <w:tc>
          <w:tcPr>
            <w:tcW w:w="16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Objeto del Convenio (Descripción)</w:t>
            </w:r>
          </w:p>
        </w:tc>
        <w:tc>
          <w:tcPr>
            <w:tcW w:w="18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Compromisos económicos asumidos por las entidades firmantes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Compromisos económicos asumidos por la entidad local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Valoración del impacto económico que figura en la memoria (€)</w:t>
            </w:r>
          </w:p>
        </w:tc>
        <w:tc>
          <w:tcPr>
            <w:tcW w:w="8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Fecha de formalización</w:t>
            </w:r>
          </w:p>
        </w:tc>
        <w:tc>
          <w:tcPr>
            <w:tcW w:w="10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Plazo de vigencia </w:t>
            </w: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>(en meses)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Tiene cláusula </w:t>
            </w: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>de prórroga</w:t>
            </w:r>
            <w:proofErr w:type="gramStart"/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?</w:t>
            </w:r>
            <w:proofErr w:type="gramEnd"/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Meses de prórroga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¿Tiene comisión de seguimiento?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Observaciones</w:t>
            </w:r>
          </w:p>
        </w:tc>
      </w:tr>
      <w:tr w:rsidR="00517433" w:rsidRPr="00517433" w:rsidTr="00517433">
        <w:trPr>
          <w:trHeight w:val="390"/>
        </w:trPr>
        <w:tc>
          <w:tcPr>
            <w:tcW w:w="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NIF/CIF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Denominación</w:t>
            </w:r>
          </w:p>
        </w:tc>
        <w:tc>
          <w:tcPr>
            <w:tcW w:w="16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8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8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0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</w:tr>
      <w:tr w:rsidR="00517433" w:rsidRPr="00517433" w:rsidTr="00517433">
        <w:trPr>
          <w:trHeight w:val="900"/>
        </w:trPr>
        <w:tc>
          <w:tcPr>
            <w:tcW w:w="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G35131515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Asociación Síndrome </w:t>
            </w: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>de Down de Las Palmas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Garantizar el transporte a la actividad de la piscina a los miembros de la </w:t>
            </w:r>
            <w:r w:rsidR="0028249C" w:rsidRPr="00517433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asociación</w:t>
            </w:r>
            <w:r w:rsidR="00EA2AD4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Síndrome de Down</w:t>
            </w:r>
            <w:r w:rsidRPr="00517433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de Las Palmas mediante la entrega de los bonos de </w:t>
            </w:r>
            <w:r w:rsidR="0028249C" w:rsidRPr="00517433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transporte</w:t>
            </w:r>
            <w:r w:rsidRPr="00517433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necesarios.</w:t>
            </w:r>
          </w:p>
        </w:tc>
        <w:tc>
          <w:tcPr>
            <w:tcW w:w="1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No hacer uso ajeno de lo estipulado en el convenio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Donación de 13 bonos con una recarga de 65 € cada uno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                      864,50 € 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27/01/22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No se establece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No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 </w:t>
            </w:r>
          </w:p>
        </w:tc>
      </w:tr>
      <w:tr w:rsidR="00517433" w:rsidRPr="00517433" w:rsidTr="00517433">
        <w:trPr>
          <w:trHeight w:val="1350"/>
        </w:trPr>
        <w:tc>
          <w:tcPr>
            <w:tcW w:w="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G82382987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Fundación Adecco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Apoyar la Semana de la Mujer en riesgo de exclusión social (RES) que Fundación Adecco va a llevar cabo, aprovechado la fecha en la que se conmemora el DIA INTERNACIONAL DE LA MUJER (8 de Marzo).</w:t>
            </w:r>
          </w:p>
        </w:tc>
        <w:tc>
          <w:tcPr>
            <w:tcW w:w="1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La Fundación se compromete a difundir la participación y colaboración de GUAGUAS mediante la inserción del logo en cuantos rótulos, impresos, catálogos, sellos, propaganda y en cualquier otra información que se publique o edite en relación con la actividad. La Fundación se compromete a que sea mencionada la colaboración de GUAGUAS en todos los actos de difusión referidos a la actividad.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Aportación económica de 640,00 €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                      640,00 € 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04/02/22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Hasta el final </w:t>
            </w: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 xml:space="preserve">de las actividades </w:t>
            </w: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>objeto del convenio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No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7433" w:rsidRPr="00517433" w:rsidRDefault="00517433" w:rsidP="00517433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517433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 </w:t>
            </w:r>
          </w:p>
        </w:tc>
      </w:tr>
    </w:tbl>
    <w:p w:rsidR="00564541" w:rsidRDefault="00D1718D" w:rsidP="00D134DC">
      <w:pPr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</w:pPr>
      <w:r w:rsidRPr="004B0391"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  <w:t>Convenios 2022</w:t>
      </w:r>
      <w:r w:rsidR="00D134DC" w:rsidRPr="004B0391"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  <w:t xml:space="preserve"> </w:t>
      </w:r>
      <w:r w:rsidR="007A7D4B" w:rsidRPr="004B0391"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  <w:t>(I)</w:t>
      </w:r>
    </w:p>
    <w:p w:rsidR="007A7D4B" w:rsidRDefault="007A7D4B" w:rsidP="007A7D4B">
      <w:pPr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</w:pPr>
      <w:r w:rsidRPr="004B0391"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  <w:lastRenderedPageBreak/>
        <w:t>Convenios 2022 (II)</w:t>
      </w:r>
    </w:p>
    <w:p w:rsidR="004B0391" w:rsidRPr="004B0391" w:rsidRDefault="004B0391" w:rsidP="007A7D4B">
      <w:pPr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</w:pPr>
    </w:p>
    <w:tbl>
      <w:tblPr>
        <w:tblpPr w:leftFromText="141" w:rightFromText="141" w:vertAnchor="text" w:horzAnchor="page" w:tblpX="430" w:tblpY="217"/>
        <w:tblW w:w="15946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978"/>
        <w:gridCol w:w="1262"/>
        <w:gridCol w:w="1799"/>
        <w:gridCol w:w="1276"/>
        <w:gridCol w:w="1701"/>
        <w:gridCol w:w="1276"/>
        <w:gridCol w:w="850"/>
        <w:gridCol w:w="851"/>
        <w:gridCol w:w="992"/>
        <w:gridCol w:w="1418"/>
        <w:gridCol w:w="1701"/>
        <w:gridCol w:w="1842"/>
      </w:tblGrid>
      <w:tr w:rsidR="007A7D4B" w:rsidRPr="007A7D4B" w:rsidTr="007A7D4B">
        <w:trPr>
          <w:trHeight w:val="315"/>
        </w:trPr>
        <w:tc>
          <w:tcPr>
            <w:tcW w:w="15946" w:type="dxa"/>
            <w:gridSpan w:val="1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CONVENIOS GUAGUAS MUNICIPALES, S.A. 2022 (CIF A35092683) </w:t>
            </w:r>
            <w:r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(II)</w:t>
            </w:r>
          </w:p>
        </w:tc>
      </w:tr>
      <w:tr w:rsidR="007A7D4B" w:rsidRPr="007A7D4B" w:rsidTr="007A7D4B">
        <w:trPr>
          <w:trHeight w:val="1095"/>
        </w:trPr>
        <w:tc>
          <w:tcPr>
            <w:tcW w:w="2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Entidades Firmantes</w:t>
            </w:r>
          </w:p>
        </w:tc>
        <w:tc>
          <w:tcPr>
            <w:tcW w:w="17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Objeto del Convenio (Descripción)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Compromisos económicos asumidos por las entidades firmantes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Compromisos económicos asumidos por la entidad local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Valoración del impacto económico que figura en la memoria (€)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Fecha de formalización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Plazo de vigencia </w:t>
            </w: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>(en meses)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Tiene cláusula </w:t>
            </w: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>de prórroga</w:t>
            </w:r>
            <w:proofErr w:type="gramStart"/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?</w:t>
            </w:r>
            <w:proofErr w:type="gramEnd"/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Meses de prórroga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¿Tiene comisión de seguimiento?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Observaciones</w:t>
            </w:r>
          </w:p>
        </w:tc>
      </w:tr>
      <w:tr w:rsidR="007A7D4B" w:rsidRPr="007A7D4B" w:rsidTr="007A7D4B">
        <w:trPr>
          <w:trHeight w:val="390"/>
        </w:trPr>
        <w:tc>
          <w:tcPr>
            <w:tcW w:w="9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NIF/CIF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Denominación</w:t>
            </w:r>
          </w:p>
        </w:tc>
        <w:tc>
          <w:tcPr>
            <w:tcW w:w="17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</w:tr>
      <w:tr w:rsidR="007A7D4B" w:rsidRPr="007A7D4B" w:rsidTr="007A7D4B">
        <w:trPr>
          <w:trHeight w:val="1125"/>
        </w:trPr>
        <w:tc>
          <w:tcPr>
            <w:tcW w:w="9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G76338276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Club Deportivo Gran Canaria </w:t>
            </w: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</w:r>
            <w:proofErr w:type="spellStart"/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Sand</w:t>
            </w:r>
            <w:proofErr w:type="spellEnd"/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Lizards</w:t>
            </w:r>
            <w:proofErr w:type="spellEnd"/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 Beach </w:t>
            </w:r>
            <w:proofErr w:type="spellStart"/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Volleyball</w:t>
            </w:r>
            <w:proofErr w:type="spellEnd"/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28249C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Colaboración entre Guaguas Municipales, S.A y el Club Deportivo Gran Canaria para la celebración del Gran Canaria </w:t>
            </w:r>
            <w:proofErr w:type="spellStart"/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Sand</w:t>
            </w:r>
            <w:proofErr w:type="spellEnd"/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Lizards</w:t>
            </w:r>
            <w:proofErr w:type="spellEnd"/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Beach </w:t>
            </w:r>
            <w:proofErr w:type="spellStart"/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Volleyball</w:t>
            </w:r>
            <w:proofErr w:type="spellEnd"/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y la divulgación de la marca de Guaguas Municipales, S.A. como empresa de transporte público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Serigrafiar en las prendas deportivas el logo de Guaguas Municipales, S.A., </w:t>
            </w:r>
            <w:r w:rsidR="00EA2AD4"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así</w:t>
            </w:r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como promocionar la marca Guaguas Municipales en todos los eventos que se realicen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Aportación económica de 2,995,50 € para adquisición </w:t>
            </w:r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br/>
              <w:t xml:space="preserve">de material deportivo, 18 camisetas </w:t>
            </w:r>
            <w:proofErr w:type="spellStart"/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runnig</w:t>
            </w:r>
            <w:proofErr w:type="spellEnd"/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Guaguas Municipales </w:t>
            </w:r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br/>
              <w:t xml:space="preserve">y 18 guaguas de peluche para entregar como premios </w:t>
            </w:r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br/>
              <w:t>a los primeros clasificados de los distintos eventos y torneos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                   3.265,50 €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07/02/22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Sí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12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No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 </w:t>
            </w:r>
          </w:p>
        </w:tc>
      </w:tr>
      <w:tr w:rsidR="007A7D4B" w:rsidRPr="007A7D4B" w:rsidTr="007A7D4B">
        <w:trPr>
          <w:trHeight w:val="2025"/>
        </w:trPr>
        <w:tc>
          <w:tcPr>
            <w:tcW w:w="9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B35606722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Escuela de Gobierno y </w:t>
            </w: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>Dirección de Empresa MID ATLANTIC</w:t>
            </w:r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Convenio específico 1/2022 en ejecución del convenio marco de colaboración entre la sociedad mercantil Guaguas Municipales, S.A. y la escuela de Gobierno y Dirección de Empresas MID ATLANTIC de la Universidad del Atlántico Medio para la formación del personal directivo de Guaguas Municipales, S.A.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MID </w:t>
            </w:r>
            <w:proofErr w:type="spellStart"/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Atlantic</w:t>
            </w:r>
            <w:proofErr w:type="spellEnd"/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asumirá el 60% del coste de matrícula de los empleados de Guaguas Municipales, S.A. (6.000 €)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Guaguas Municipales, S.A. asumirá la cantidad</w:t>
            </w:r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br/>
              <w:t>restante para realizar la formación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                   4.000,00 €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14/02/22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Sí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12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Se designa a D. Roque Suárez López (Directo de Gestión y Desarrollo de Personas de Guaguas Municipales, S.A.) y a Dª Cristina </w:t>
            </w:r>
            <w:proofErr w:type="spellStart"/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Varadé</w:t>
            </w:r>
            <w:proofErr w:type="spellEnd"/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 Zamorano (Directora Ejecutiva de MID ATLANTIC) a los efectos de velar por la buena marcha del convenio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D4B">
              <w:rPr>
                <w:rFonts w:ascii="Calibri" w:eastAsia="Times New Roman" w:hAnsi="Calibri" w:cs="Calibri"/>
                <w:color w:val="000000"/>
                <w:lang w:bidi="ar-SA"/>
              </w:rPr>
              <w:t> </w:t>
            </w:r>
          </w:p>
        </w:tc>
      </w:tr>
    </w:tbl>
    <w:p w:rsidR="007A7D4B" w:rsidRDefault="007A7D4B" w:rsidP="007A7D4B">
      <w:pPr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</w:pPr>
      <w:r w:rsidRPr="004B0391"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  <w:lastRenderedPageBreak/>
        <w:t>Convenios 2022 (III)</w:t>
      </w:r>
    </w:p>
    <w:p w:rsidR="004B0391" w:rsidRPr="004B0391" w:rsidRDefault="004B0391" w:rsidP="007A7D4B">
      <w:pPr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</w:pPr>
    </w:p>
    <w:tbl>
      <w:tblPr>
        <w:tblpPr w:leftFromText="141" w:rightFromText="141" w:vertAnchor="text" w:horzAnchor="page" w:tblpX="622" w:tblpY="247"/>
        <w:tblW w:w="15663" w:type="dxa"/>
        <w:tblCellMar>
          <w:left w:w="70" w:type="dxa"/>
          <w:right w:w="70" w:type="dxa"/>
        </w:tblCellMar>
        <w:tblLook w:val="04A0"/>
      </w:tblPr>
      <w:tblGrid>
        <w:gridCol w:w="977"/>
        <w:gridCol w:w="1283"/>
        <w:gridCol w:w="2063"/>
        <w:gridCol w:w="1417"/>
        <w:gridCol w:w="1418"/>
        <w:gridCol w:w="992"/>
        <w:gridCol w:w="1256"/>
        <w:gridCol w:w="870"/>
        <w:gridCol w:w="993"/>
        <w:gridCol w:w="1275"/>
        <w:gridCol w:w="1418"/>
        <w:gridCol w:w="1701"/>
      </w:tblGrid>
      <w:tr w:rsidR="007A7D4B" w:rsidRPr="007A7D4B" w:rsidTr="007A7D4B">
        <w:trPr>
          <w:trHeight w:val="315"/>
        </w:trPr>
        <w:tc>
          <w:tcPr>
            <w:tcW w:w="15663" w:type="dxa"/>
            <w:gridSpan w:val="1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CONVENIOS GUAGUAS MUNICIPALES, S.A. 2022 (CIF A35092683) </w:t>
            </w:r>
            <w:r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(III)</w:t>
            </w:r>
          </w:p>
        </w:tc>
      </w:tr>
      <w:tr w:rsidR="007A7D4B" w:rsidRPr="007A7D4B" w:rsidTr="007A7D4B">
        <w:trPr>
          <w:trHeight w:val="1095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Entidades Firmantes</w:t>
            </w:r>
          </w:p>
        </w:tc>
        <w:tc>
          <w:tcPr>
            <w:tcW w:w="20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Objeto del Convenio (Descripción)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Compromisos económicos asumidos por las entidades firmantes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Compromisos económicos asumidos por la entidad local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Valoración del impacto económico que figura en la memoria (€)</w:t>
            </w:r>
          </w:p>
        </w:tc>
        <w:tc>
          <w:tcPr>
            <w:tcW w:w="12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Fecha de formalización</w:t>
            </w:r>
          </w:p>
        </w:tc>
        <w:tc>
          <w:tcPr>
            <w:tcW w:w="8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Plazo de vigencia </w:t>
            </w: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>(en meses)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Tiene cláusula </w:t>
            </w: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>de prórroga</w:t>
            </w:r>
            <w:proofErr w:type="gramStart"/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?</w:t>
            </w:r>
            <w:proofErr w:type="gramEnd"/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Meses de prórroga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¿Tiene comisión de seguimiento?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Observaciones</w:t>
            </w:r>
          </w:p>
        </w:tc>
      </w:tr>
      <w:tr w:rsidR="007A7D4B" w:rsidRPr="007A7D4B" w:rsidTr="007A7D4B">
        <w:trPr>
          <w:trHeight w:val="3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NIF/CIF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Denominación</w:t>
            </w:r>
          </w:p>
        </w:tc>
        <w:tc>
          <w:tcPr>
            <w:tcW w:w="20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2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</w:tr>
      <w:tr w:rsidR="007A7D4B" w:rsidRPr="007A7D4B" w:rsidTr="007A7D4B">
        <w:trPr>
          <w:trHeight w:val="13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G76351097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Asoci</w:t>
            </w:r>
            <w:r w:rsidR="00EA2AD4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a</w:t>
            </w: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ción Ucraniana </w:t>
            </w: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>en Canarias por la Amistad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Convenio de colaboración entre Guaguas Municipales, S.A. y la Asociación Ucraniana en Canarias por la amistad con objeto de aunar esfuerzos para lograr la integración en nuestra sociedad de la población ucraniana, obligada a emigrar con motivo de la guerra en Ucrania.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La Asociación se compromete a dar </w:t>
            </w:r>
            <w:r w:rsidR="00EA2AD4"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difusión</w:t>
            </w:r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de información relevante y/o de interés de Guaguas Municipales, S.A. que sirva a los fines establecidos en el Convenio de Colaboración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Aportación de 50 bonos con 10 viajes y 50 bonos con 20 viajes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                   1.425,00 € 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23/06/22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No se establece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No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D4B">
              <w:rPr>
                <w:rFonts w:ascii="Calibri" w:eastAsia="Times New Roman" w:hAnsi="Calibri" w:cs="Calibri"/>
                <w:color w:val="000000"/>
                <w:lang w:bidi="ar-SA"/>
              </w:rPr>
              <w:t> </w:t>
            </w:r>
          </w:p>
        </w:tc>
      </w:tr>
      <w:tr w:rsidR="007A7D4B" w:rsidRPr="007A7D4B" w:rsidTr="007A7D4B">
        <w:trPr>
          <w:trHeight w:val="7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G35992940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Fundación Canaria FARRAH </w:t>
            </w: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>para el desarrollo y la cooperación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Aunar esfuerzos en la </w:t>
            </w:r>
            <w:r w:rsidR="0028249C"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integración</w:t>
            </w:r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de la población en riesgo de exclusión social, en concreto para el desarrollo del proyecto BECAS COMEDOR A PIE DE BARRIO 2022.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La Fundación se compromete a dar </w:t>
            </w:r>
            <w:r w:rsidR="0028249C"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difusión</w:t>
            </w:r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de información relevante y/o de interés de Guaguas Municipales, S.A. que sirva a los fines establecidos en el Convenio de Colaboración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Aportación de 60 bonos con 10 viajes para </w:t>
            </w:r>
            <w:r w:rsidRPr="007A7D4B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br/>
              <w:t>su utilización en la red de líneas de Guaguas Municipales, S.A.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                      600,00 € 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01/08/22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No se establece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No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7A7D4B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4B" w:rsidRPr="007A7D4B" w:rsidRDefault="007A7D4B" w:rsidP="007A7D4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7A7D4B">
              <w:rPr>
                <w:rFonts w:ascii="Calibri" w:eastAsia="Times New Roman" w:hAnsi="Calibri" w:cs="Calibri"/>
                <w:color w:val="000000"/>
                <w:lang w:bidi="ar-SA"/>
              </w:rPr>
              <w:t> </w:t>
            </w:r>
          </w:p>
        </w:tc>
      </w:tr>
    </w:tbl>
    <w:p w:rsidR="00D1718D" w:rsidRDefault="00D1718D" w:rsidP="00D134DC">
      <w:pPr>
        <w:rPr>
          <w:rFonts w:ascii="Helvética" w:hAnsi="Helvética"/>
          <w:noProof/>
          <w:color w:val="365F91" w:themeColor="accent1" w:themeShade="BF"/>
          <w:sz w:val="32"/>
          <w:szCs w:val="32"/>
          <w:lang w:bidi="ar-SA"/>
        </w:rPr>
      </w:pPr>
    </w:p>
    <w:p w:rsidR="00DA2475" w:rsidRDefault="00DA2475" w:rsidP="00D134DC">
      <w:pPr>
        <w:rPr>
          <w:rFonts w:ascii="Helvética" w:hAnsi="Helvética"/>
          <w:noProof/>
          <w:color w:val="365F91" w:themeColor="accent1" w:themeShade="BF"/>
          <w:sz w:val="32"/>
          <w:szCs w:val="32"/>
          <w:lang w:bidi="ar-SA"/>
        </w:rPr>
      </w:pPr>
    </w:p>
    <w:p w:rsidR="00E66A30" w:rsidRDefault="00E66A30" w:rsidP="00D134DC">
      <w:pPr>
        <w:rPr>
          <w:rFonts w:ascii="Helvética" w:hAnsi="Helvética"/>
          <w:color w:val="365F91" w:themeColor="accent1" w:themeShade="BF"/>
          <w:sz w:val="32"/>
          <w:szCs w:val="32"/>
          <w:lang w:val="es-ES_tradnl"/>
        </w:rPr>
      </w:pPr>
    </w:p>
    <w:p w:rsidR="00E72774" w:rsidRDefault="00E72774" w:rsidP="00D134DC">
      <w:pPr>
        <w:rPr>
          <w:rFonts w:ascii="Helvetica" w:hAnsi="Helvetica"/>
          <w:sz w:val="16"/>
          <w:szCs w:val="16"/>
        </w:rPr>
      </w:pPr>
    </w:p>
    <w:p w:rsidR="00DA2E99" w:rsidRDefault="00DA2E99" w:rsidP="00D134DC">
      <w:pPr>
        <w:rPr>
          <w:rFonts w:ascii="Helvetica" w:hAnsi="Helvetica"/>
          <w:sz w:val="16"/>
          <w:szCs w:val="16"/>
        </w:rPr>
      </w:pPr>
    </w:p>
    <w:p w:rsidR="003162FF" w:rsidRDefault="003162FF" w:rsidP="003162FF">
      <w:pPr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</w:pPr>
      <w:r w:rsidRPr="004B0391"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  <w:t>Convenios 2022 (IV)</w:t>
      </w:r>
    </w:p>
    <w:p w:rsidR="00DA2E99" w:rsidRDefault="00DA2E99" w:rsidP="00D134DC">
      <w:pPr>
        <w:rPr>
          <w:rFonts w:ascii="Helvetica" w:hAnsi="Helvetica"/>
          <w:sz w:val="16"/>
          <w:szCs w:val="16"/>
        </w:rPr>
      </w:pPr>
    </w:p>
    <w:p w:rsidR="003162FF" w:rsidRDefault="003162FF" w:rsidP="00D134DC">
      <w:pPr>
        <w:rPr>
          <w:rFonts w:ascii="Helvetica" w:hAnsi="Helvetica"/>
          <w:sz w:val="16"/>
          <w:szCs w:val="16"/>
        </w:rPr>
      </w:pPr>
    </w:p>
    <w:tbl>
      <w:tblPr>
        <w:tblW w:w="16412" w:type="dxa"/>
        <w:tblInd w:w="-984" w:type="dxa"/>
        <w:tblCellMar>
          <w:left w:w="70" w:type="dxa"/>
          <w:right w:w="70" w:type="dxa"/>
        </w:tblCellMar>
        <w:tblLook w:val="04A0"/>
      </w:tblPr>
      <w:tblGrid>
        <w:gridCol w:w="977"/>
        <w:gridCol w:w="1572"/>
        <w:gridCol w:w="3159"/>
        <w:gridCol w:w="1583"/>
        <w:gridCol w:w="1276"/>
        <w:gridCol w:w="1276"/>
        <w:gridCol w:w="1256"/>
        <w:gridCol w:w="1012"/>
        <w:gridCol w:w="989"/>
        <w:gridCol w:w="807"/>
        <w:gridCol w:w="1181"/>
        <w:gridCol w:w="1324"/>
      </w:tblGrid>
      <w:tr w:rsidR="003162FF" w:rsidRPr="003162FF" w:rsidTr="0076643A">
        <w:trPr>
          <w:trHeight w:val="315"/>
        </w:trPr>
        <w:tc>
          <w:tcPr>
            <w:tcW w:w="16412" w:type="dxa"/>
            <w:gridSpan w:val="1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CONVENIOS GUAGUAS MUNICIPALES, S.A. 2022 (CIF A35092683) </w:t>
            </w:r>
            <w:r w:rsidR="003732F2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(IV)</w:t>
            </w:r>
          </w:p>
        </w:tc>
      </w:tr>
      <w:tr w:rsidR="0076643A" w:rsidRPr="003162FF" w:rsidTr="0076643A">
        <w:trPr>
          <w:trHeight w:val="1095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Entidades Firmantes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Objeto del Convenio (Descripción)</w:t>
            </w:r>
          </w:p>
        </w:tc>
        <w:tc>
          <w:tcPr>
            <w:tcW w:w="15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Compromisos económicos asumidos por las entidades firmantes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Compromisos económicos asumidos por la entidad local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Valoración del impacto económico que figura en la memoria (€)</w:t>
            </w:r>
          </w:p>
        </w:tc>
        <w:tc>
          <w:tcPr>
            <w:tcW w:w="12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Fecha de formalización</w:t>
            </w:r>
          </w:p>
        </w:tc>
        <w:tc>
          <w:tcPr>
            <w:tcW w:w="10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Plazo de vigencia </w:t>
            </w: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>(en meses)</w:t>
            </w:r>
          </w:p>
        </w:tc>
        <w:tc>
          <w:tcPr>
            <w:tcW w:w="9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Tiene cláusula </w:t>
            </w: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>de prórroga</w:t>
            </w:r>
            <w:proofErr w:type="gramStart"/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?</w:t>
            </w:r>
            <w:proofErr w:type="gramEnd"/>
          </w:p>
        </w:tc>
        <w:tc>
          <w:tcPr>
            <w:tcW w:w="8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Meses de prórroga</w:t>
            </w:r>
          </w:p>
        </w:tc>
        <w:tc>
          <w:tcPr>
            <w:tcW w:w="11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¿Tiene comisión de seguimiento?</w:t>
            </w:r>
          </w:p>
        </w:tc>
        <w:tc>
          <w:tcPr>
            <w:tcW w:w="13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Observaciones</w:t>
            </w:r>
          </w:p>
        </w:tc>
      </w:tr>
      <w:tr w:rsidR="0076643A" w:rsidRPr="003162FF" w:rsidTr="0076643A">
        <w:trPr>
          <w:trHeight w:val="3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NIF/CIF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Denominación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5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2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0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9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8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1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13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</w:tr>
      <w:tr w:rsidR="0076643A" w:rsidRPr="003162FF" w:rsidTr="0076643A">
        <w:trPr>
          <w:trHeight w:val="15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G82382987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Fundación Adecco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Apoyo a la integración laboral de las personas con discapacidad a través de una campaña de </w:t>
            </w:r>
            <w:r w:rsidR="0028249C" w:rsidRPr="003162FF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sensibilización</w:t>
            </w:r>
            <w:r w:rsidRPr="003162FF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que llevará a cabo la Fundación Adecco, </w:t>
            </w:r>
            <w:r w:rsidR="0028249C" w:rsidRPr="003162FF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aprovechando</w:t>
            </w:r>
            <w:r w:rsidRPr="003162FF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la conmemoración del Día Internacional de la Discapacidad</w:t>
            </w:r>
          </w:p>
        </w:tc>
        <w:tc>
          <w:tcPr>
            <w:tcW w:w="1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La Fundación se compromete a difundir la participación y colaboración de GUAGUAS mediante la inserción del logo en cuantos rótulos, impresos, catálogos, sellos, propaganda y en cualquier otra información que se publique o edite en relación con la actividad y a que sea mencionada la colaboración de GUAGUAS en todos los actos de difusión referidos a la actividad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Aportación económica de 670 € mediante transferencia bancaria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                      670,00 € 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20/10/22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Desde la fecha de su firma hasta que se realicen las actividades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No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No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3162FF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No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3162FF">
              <w:rPr>
                <w:rFonts w:ascii="Calibri" w:eastAsia="Times New Roman" w:hAnsi="Calibri" w:cs="Calibri"/>
                <w:color w:val="000000"/>
                <w:lang w:bidi="ar-SA"/>
              </w:rPr>
              <w:t> </w:t>
            </w:r>
          </w:p>
        </w:tc>
      </w:tr>
      <w:tr w:rsidR="0076643A" w:rsidRPr="003162FF" w:rsidTr="0076643A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</w:tr>
      <w:tr w:rsidR="0076643A" w:rsidRPr="003162FF" w:rsidTr="0076643A">
        <w:trPr>
          <w:trHeight w:val="300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3162FF">
              <w:rPr>
                <w:rFonts w:ascii="Calibri" w:eastAsia="Times New Roman" w:hAnsi="Calibri" w:cs="Calibri"/>
                <w:color w:val="000000"/>
                <w:lang w:bidi="ar-SA"/>
              </w:rPr>
              <w:t>Modificaciones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</w:tr>
      <w:tr w:rsidR="0076643A" w:rsidRPr="003162FF" w:rsidTr="0076643A">
        <w:trPr>
          <w:trHeight w:val="300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3162FF">
              <w:rPr>
                <w:rFonts w:ascii="Calibri" w:eastAsia="Times New Roman" w:hAnsi="Calibri" w:cs="Calibri"/>
                <w:color w:val="000000"/>
                <w:lang w:bidi="ar-SA"/>
              </w:rPr>
              <w:t>No se han realizado modificaciones de los convenios suscritos.</w:t>
            </w:r>
          </w:p>
        </w:tc>
        <w:tc>
          <w:tcPr>
            <w:tcW w:w="1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</w:tr>
      <w:tr w:rsidR="0076643A" w:rsidRPr="003162FF" w:rsidTr="0076643A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2FF" w:rsidRPr="003162FF" w:rsidRDefault="003162FF" w:rsidP="003162FF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</w:p>
        </w:tc>
      </w:tr>
    </w:tbl>
    <w:p w:rsidR="003162FF" w:rsidRPr="00DA2E99" w:rsidRDefault="003162FF" w:rsidP="00D134DC">
      <w:pPr>
        <w:rPr>
          <w:rFonts w:ascii="Helvetica" w:hAnsi="Helvetica"/>
          <w:sz w:val="16"/>
          <w:szCs w:val="16"/>
        </w:rPr>
      </w:pPr>
    </w:p>
    <w:sectPr w:rsidR="003162FF" w:rsidRPr="00DA2E99" w:rsidSect="00A42067">
      <w:headerReference w:type="default" r:id="rId6"/>
      <w:footerReference w:type="default" r:id="rId7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62FF" w:rsidRDefault="003162FF" w:rsidP="00D134DC">
      <w:r>
        <w:separator/>
      </w:r>
    </w:p>
  </w:endnote>
  <w:endnote w:type="continuationSeparator" w:id="0">
    <w:p w:rsidR="003162FF" w:rsidRDefault="003162FF" w:rsidP="00D134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Helvétic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62FF" w:rsidRDefault="003162FF">
    <w:pPr>
      <w:pStyle w:val="Piedepgina"/>
    </w:pPr>
    <w:r w:rsidRPr="00D134DC">
      <w:rPr>
        <w:noProof/>
        <w:lang w:bidi="ar-SA"/>
      </w:rPr>
      <w:drawing>
        <wp:anchor distT="0" distB="0" distL="0" distR="0" simplePos="0" relativeHeight="251661312" behindDoc="0" locked="0" layoutInCell="1" allowOverlap="1">
          <wp:simplePos x="0" y="0"/>
          <wp:positionH relativeFrom="page">
            <wp:posOffset>2640330</wp:posOffset>
          </wp:positionH>
          <wp:positionV relativeFrom="paragraph">
            <wp:posOffset>-196215</wp:posOffset>
          </wp:positionV>
          <wp:extent cx="5287010" cy="359410"/>
          <wp:effectExtent l="19050" t="0" r="8890" b="0"/>
          <wp:wrapSquare wrapText="bothSides"/>
          <wp:docPr id="10" name="image4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4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287010" cy="3594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62FF" w:rsidRDefault="003162FF" w:rsidP="00D134DC">
      <w:r>
        <w:separator/>
      </w:r>
    </w:p>
  </w:footnote>
  <w:footnote w:type="continuationSeparator" w:id="0">
    <w:p w:rsidR="003162FF" w:rsidRDefault="003162FF" w:rsidP="00D134D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62FF" w:rsidRDefault="003162FF">
    <w:pPr>
      <w:pStyle w:val="Encabezado"/>
    </w:pPr>
    <w:r w:rsidRPr="00D134DC">
      <w:rPr>
        <w:noProof/>
        <w:lang w:bidi="ar-SA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-369999</wp:posOffset>
          </wp:positionH>
          <wp:positionV relativeFrom="paragraph">
            <wp:posOffset>-136542</wp:posOffset>
          </wp:positionV>
          <wp:extent cx="1776799" cy="461319"/>
          <wp:effectExtent l="19050" t="0" r="0" b="0"/>
          <wp:wrapSquare wrapText="bothSides"/>
          <wp:docPr id="4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77365" cy="4622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42067"/>
    <w:rsid w:val="000E60AD"/>
    <w:rsid w:val="00184209"/>
    <w:rsid w:val="0028249C"/>
    <w:rsid w:val="002C4261"/>
    <w:rsid w:val="003162FF"/>
    <w:rsid w:val="003732F2"/>
    <w:rsid w:val="004B0391"/>
    <w:rsid w:val="00517433"/>
    <w:rsid w:val="00564541"/>
    <w:rsid w:val="006B3D06"/>
    <w:rsid w:val="006B60BB"/>
    <w:rsid w:val="0076643A"/>
    <w:rsid w:val="007A7D4B"/>
    <w:rsid w:val="007F5FD3"/>
    <w:rsid w:val="007F7D0C"/>
    <w:rsid w:val="008732F6"/>
    <w:rsid w:val="008C0046"/>
    <w:rsid w:val="00A42067"/>
    <w:rsid w:val="00A60B85"/>
    <w:rsid w:val="00AE3D50"/>
    <w:rsid w:val="00D134DC"/>
    <w:rsid w:val="00D1718D"/>
    <w:rsid w:val="00D446DF"/>
    <w:rsid w:val="00DA2475"/>
    <w:rsid w:val="00DA2E99"/>
    <w:rsid w:val="00E552C7"/>
    <w:rsid w:val="00E66A30"/>
    <w:rsid w:val="00E66F7C"/>
    <w:rsid w:val="00E72774"/>
    <w:rsid w:val="00E7346B"/>
    <w:rsid w:val="00EA2A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162F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eastAsia="es-ES" w:bidi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42067"/>
    <w:pPr>
      <w:widowControl/>
      <w:autoSpaceDE/>
      <w:autoSpaceDN/>
    </w:pPr>
    <w:rPr>
      <w:rFonts w:ascii="Tahoma" w:eastAsiaTheme="minorHAnsi" w:hAnsi="Tahoma" w:cs="Tahoma"/>
      <w:sz w:val="16"/>
      <w:szCs w:val="16"/>
      <w:lang w:eastAsia="en-US" w:bidi="ar-SA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42067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D134D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134DC"/>
    <w:rPr>
      <w:rFonts w:ascii="Arial" w:eastAsia="Arial" w:hAnsi="Arial" w:cs="Arial"/>
      <w:lang w:eastAsia="es-ES" w:bidi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D134D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134DC"/>
    <w:rPr>
      <w:rFonts w:ascii="Arial" w:eastAsia="Arial" w:hAnsi="Arial" w:cs="Arial"/>
      <w:lang w:eastAsia="es-ES" w:bidi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5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0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2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1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76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1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6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2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4</Pages>
  <Words>1056</Words>
  <Characters>5812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german.vega</dc:creator>
  <cp:keywords/>
  <dc:description/>
  <cp:lastModifiedBy>german.vega</cp:lastModifiedBy>
  <cp:revision>18</cp:revision>
  <cp:lastPrinted>2021-02-02T09:15:00Z</cp:lastPrinted>
  <dcterms:created xsi:type="dcterms:W3CDTF">2021-02-02T09:09:00Z</dcterms:created>
  <dcterms:modified xsi:type="dcterms:W3CDTF">2023-01-25T08:37:00Z</dcterms:modified>
</cp:coreProperties>
</file>