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B942F" w14:textId="446E1D42" w:rsidR="009A0262" w:rsidRDefault="009A0262">
      <w:pPr>
        <w:pStyle w:val="Textoindependiente"/>
        <w:rPr>
          <w:rFonts w:ascii="Times New Roman"/>
          <w:sz w:val="20"/>
        </w:rPr>
      </w:pPr>
    </w:p>
    <w:p w14:paraId="0E573118" w14:textId="4B8E1205" w:rsidR="009A0262" w:rsidRDefault="009A0262">
      <w:pPr>
        <w:pStyle w:val="Textoindependiente"/>
        <w:rPr>
          <w:rFonts w:ascii="Times New Roman"/>
          <w:sz w:val="20"/>
        </w:rPr>
      </w:pPr>
    </w:p>
    <w:p w14:paraId="0B4C4BF4" w14:textId="4DDFDA42" w:rsidR="009A0262" w:rsidRDefault="009A0262">
      <w:pPr>
        <w:pStyle w:val="Textoindependiente"/>
        <w:rPr>
          <w:rFonts w:ascii="Times New Roman"/>
          <w:sz w:val="20"/>
        </w:rPr>
      </w:pPr>
    </w:p>
    <w:p w14:paraId="72BC8E6C" w14:textId="694BEDF3" w:rsidR="009A0262" w:rsidRDefault="009A0262">
      <w:pPr>
        <w:pStyle w:val="Textoindependiente"/>
        <w:rPr>
          <w:rFonts w:ascii="Times New Roman"/>
          <w:sz w:val="20"/>
        </w:rPr>
      </w:pPr>
    </w:p>
    <w:p w14:paraId="04BEA072" w14:textId="20FFDF2E" w:rsidR="009A0262" w:rsidRDefault="009A0262">
      <w:pPr>
        <w:pStyle w:val="Textoindependiente"/>
        <w:rPr>
          <w:rFonts w:ascii="Times New Roman"/>
          <w:sz w:val="20"/>
        </w:rPr>
      </w:pPr>
    </w:p>
    <w:p w14:paraId="339985BD" w14:textId="2456254E" w:rsidR="009A0262" w:rsidRDefault="009A0262">
      <w:pPr>
        <w:pStyle w:val="Textoindependiente"/>
        <w:rPr>
          <w:rFonts w:ascii="Times New Roman"/>
          <w:sz w:val="20"/>
        </w:rPr>
      </w:pPr>
      <w:r>
        <w:rPr>
          <w:rFonts w:ascii="Times New Roman"/>
          <w:noProof/>
          <w:sz w:val="20"/>
        </w:rPr>
        <w:drawing>
          <wp:anchor distT="0" distB="0" distL="114300" distR="114300" simplePos="0" relativeHeight="251669504" behindDoc="0" locked="0" layoutInCell="1" allowOverlap="1" wp14:anchorId="59CE866B" wp14:editId="3F263CFB">
            <wp:simplePos x="0" y="0"/>
            <wp:positionH relativeFrom="column">
              <wp:posOffset>2282825</wp:posOffset>
            </wp:positionH>
            <wp:positionV relativeFrom="paragraph">
              <wp:posOffset>102235</wp:posOffset>
            </wp:positionV>
            <wp:extent cx="2575560" cy="3108960"/>
            <wp:effectExtent l="0" t="0" r="0" b="0"/>
            <wp:wrapSquare wrapText="bothSides"/>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extLst>
                        <a:ext uri="{28A0092B-C50C-407E-A947-70E740481C1C}">
                          <a14:useLocalDpi xmlns:a14="http://schemas.microsoft.com/office/drawing/2010/main" val="0"/>
                        </a:ext>
                      </a:extLst>
                    </a:blip>
                    <a:stretch>
                      <a:fillRect/>
                    </a:stretch>
                  </pic:blipFill>
                  <pic:spPr>
                    <a:xfrm rot="16200000">
                      <a:off x="0" y="0"/>
                      <a:ext cx="2575560" cy="3108960"/>
                    </a:xfrm>
                    <a:prstGeom prst="rect">
                      <a:avLst/>
                    </a:prstGeom>
                  </pic:spPr>
                </pic:pic>
              </a:graphicData>
            </a:graphic>
            <wp14:sizeRelH relativeFrom="page">
              <wp14:pctWidth>0</wp14:pctWidth>
            </wp14:sizeRelH>
            <wp14:sizeRelV relativeFrom="page">
              <wp14:pctHeight>0</wp14:pctHeight>
            </wp14:sizeRelV>
          </wp:anchor>
        </w:drawing>
      </w:r>
    </w:p>
    <w:p w14:paraId="290463F2" w14:textId="25059B21" w:rsidR="009A0262" w:rsidRDefault="009A0262">
      <w:pPr>
        <w:pStyle w:val="Textoindependiente"/>
        <w:rPr>
          <w:rFonts w:ascii="Times New Roman"/>
          <w:sz w:val="20"/>
        </w:rPr>
      </w:pPr>
    </w:p>
    <w:p w14:paraId="1062D521" w14:textId="77777777" w:rsidR="009A0262" w:rsidRDefault="009A0262">
      <w:pPr>
        <w:pStyle w:val="Textoindependiente"/>
        <w:rPr>
          <w:rFonts w:ascii="Times New Roman"/>
          <w:sz w:val="20"/>
        </w:rPr>
      </w:pPr>
    </w:p>
    <w:p w14:paraId="0BFD4AE2" w14:textId="77777777" w:rsidR="009A0262" w:rsidRDefault="009A0262">
      <w:pPr>
        <w:pStyle w:val="Textoindependiente"/>
        <w:rPr>
          <w:rFonts w:ascii="Times New Roman"/>
          <w:sz w:val="20"/>
        </w:rPr>
      </w:pPr>
    </w:p>
    <w:p w14:paraId="30417343" w14:textId="77777777" w:rsidR="009A0262" w:rsidRDefault="009A0262">
      <w:pPr>
        <w:pStyle w:val="Textoindependiente"/>
        <w:rPr>
          <w:rFonts w:ascii="Times New Roman"/>
          <w:sz w:val="20"/>
        </w:rPr>
      </w:pPr>
    </w:p>
    <w:p w14:paraId="57311BCB" w14:textId="77777777" w:rsidR="009A0262" w:rsidRDefault="009A0262">
      <w:pPr>
        <w:pStyle w:val="Textoindependiente"/>
        <w:rPr>
          <w:rFonts w:ascii="Times New Roman"/>
          <w:sz w:val="20"/>
        </w:rPr>
      </w:pPr>
    </w:p>
    <w:p w14:paraId="40F87747" w14:textId="77777777" w:rsidR="009A0262" w:rsidRDefault="009A0262">
      <w:pPr>
        <w:pStyle w:val="Textoindependiente"/>
        <w:rPr>
          <w:rFonts w:ascii="Times New Roman"/>
          <w:sz w:val="20"/>
        </w:rPr>
      </w:pPr>
    </w:p>
    <w:p w14:paraId="2A939761" w14:textId="77777777" w:rsidR="009A0262" w:rsidRDefault="009A0262">
      <w:pPr>
        <w:pStyle w:val="Textoindependiente"/>
        <w:rPr>
          <w:rFonts w:ascii="Times New Roman"/>
          <w:sz w:val="20"/>
        </w:rPr>
      </w:pPr>
    </w:p>
    <w:p w14:paraId="103CCC05" w14:textId="77777777" w:rsidR="009A0262" w:rsidRDefault="009A0262">
      <w:pPr>
        <w:pStyle w:val="Textoindependiente"/>
        <w:rPr>
          <w:rFonts w:ascii="Times New Roman"/>
          <w:sz w:val="20"/>
        </w:rPr>
      </w:pPr>
    </w:p>
    <w:p w14:paraId="4744E0CF" w14:textId="77777777" w:rsidR="009A0262" w:rsidRDefault="009A0262">
      <w:pPr>
        <w:pStyle w:val="Textoindependiente"/>
        <w:rPr>
          <w:rFonts w:ascii="Times New Roman"/>
          <w:sz w:val="20"/>
        </w:rPr>
      </w:pPr>
    </w:p>
    <w:p w14:paraId="6E5AD3F8" w14:textId="77777777" w:rsidR="009A0262" w:rsidRDefault="009A0262">
      <w:pPr>
        <w:pStyle w:val="Textoindependiente"/>
        <w:rPr>
          <w:rFonts w:ascii="Times New Roman"/>
          <w:sz w:val="20"/>
        </w:rPr>
      </w:pPr>
    </w:p>
    <w:p w14:paraId="0F679991" w14:textId="77777777" w:rsidR="009A0262" w:rsidRDefault="009A0262">
      <w:pPr>
        <w:pStyle w:val="Textoindependiente"/>
        <w:rPr>
          <w:rFonts w:ascii="Times New Roman"/>
          <w:sz w:val="20"/>
        </w:rPr>
      </w:pPr>
    </w:p>
    <w:p w14:paraId="4D6E69C3" w14:textId="77777777" w:rsidR="009A0262" w:rsidRDefault="009A0262">
      <w:pPr>
        <w:pStyle w:val="Textoindependiente"/>
        <w:rPr>
          <w:rFonts w:ascii="Times New Roman"/>
          <w:sz w:val="20"/>
        </w:rPr>
      </w:pPr>
    </w:p>
    <w:p w14:paraId="609E255F" w14:textId="70644248" w:rsidR="009A0262" w:rsidRDefault="009A0262">
      <w:pPr>
        <w:pStyle w:val="Textoindependiente"/>
        <w:rPr>
          <w:rFonts w:ascii="Times New Roman"/>
          <w:sz w:val="20"/>
        </w:rPr>
      </w:pPr>
      <w:r>
        <w:rPr>
          <w:noProof/>
          <w:sz w:val="12"/>
        </w:rPr>
        <mc:AlternateContent>
          <mc:Choice Requires="wpg">
            <w:drawing>
              <wp:anchor distT="0" distB="0" distL="0" distR="0" simplePos="0" relativeHeight="251648000" behindDoc="0" locked="0" layoutInCell="1" allowOverlap="1" wp14:anchorId="332C7AC0" wp14:editId="4E5EAC85">
                <wp:simplePos x="0" y="0"/>
                <wp:positionH relativeFrom="page">
                  <wp:posOffset>3220720</wp:posOffset>
                </wp:positionH>
                <wp:positionV relativeFrom="paragraph">
                  <wp:posOffset>75564</wp:posOffset>
                </wp:positionV>
                <wp:extent cx="1322705" cy="5436235"/>
                <wp:effectExtent l="635"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rot="16200000">
                          <a:off x="0" y="0"/>
                          <a:ext cx="1322705" cy="5436235"/>
                          <a:chOff x="0" y="0"/>
                          <a:chExt cx="1322705" cy="5436235"/>
                        </a:xfrm>
                      </wpg:grpSpPr>
                      <wps:wsp>
                        <wps:cNvPr id="6" name="Graphic 6"/>
                        <wps:cNvSpPr/>
                        <wps:spPr>
                          <a:xfrm>
                            <a:off x="76200" y="0"/>
                            <a:ext cx="1246505" cy="5360035"/>
                          </a:xfrm>
                          <a:custGeom>
                            <a:avLst/>
                            <a:gdLst/>
                            <a:ahLst/>
                            <a:cxnLst/>
                            <a:rect l="l" t="t" r="r" b="b"/>
                            <a:pathLst>
                              <a:path w="1246505" h="5360035">
                                <a:moveTo>
                                  <a:pt x="1246505" y="5360035"/>
                                </a:moveTo>
                                <a:lnTo>
                                  <a:pt x="1246504" y="0"/>
                                </a:lnTo>
                                <a:lnTo>
                                  <a:pt x="0" y="0"/>
                                </a:lnTo>
                                <a:lnTo>
                                  <a:pt x="0" y="5360035"/>
                                </a:lnTo>
                                <a:lnTo>
                                  <a:pt x="1246505" y="5360035"/>
                                </a:lnTo>
                                <a:close/>
                              </a:path>
                            </a:pathLst>
                          </a:custGeom>
                          <a:solidFill>
                            <a:srgbClr val="808080"/>
                          </a:solidFill>
                        </wps:spPr>
                        <wps:bodyPr wrap="square" lIns="0" tIns="0" rIns="0" bIns="0" rtlCol="0">
                          <a:prstTxWarp prst="textNoShape">
                            <a:avLst/>
                          </a:prstTxWarp>
                          <a:noAutofit/>
                        </wps:bodyPr>
                      </wps:wsp>
                      <wps:wsp>
                        <wps:cNvPr id="7" name="Graphic 7"/>
                        <wps:cNvSpPr/>
                        <wps:spPr>
                          <a:xfrm>
                            <a:off x="0" y="76200"/>
                            <a:ext cx="1246505" cy="5360035"/>
                          </a:xfrm>
                          <a:custGeom>
                            <a:avLst/>
                            <a:gdLst/>
                            <a:ahLst/>
                            <a:cxnLst/>
                            <a:rect l="l" t="t" r="r" b="b"/>
                            <a:pathLst>
                              <a:path w="1246505" h="5360035">
                                <a:moveTo>
                                  <a:pt x="1246505" y="5360035"/>
                                </a:moveTo>
                                <a:lnTo>
                                  <a:pt x="1246504" y="0"/>
                                </a:lnTo>
                                <a:lnTo>
                                  <a:pt x="0" y="0"/>
                                </a:lnTo>
                                <a:lnTo>
                                  <a:pt x="0" y="5360035"/>
                                </a:lnTo>
                                <a:lnTo>
                                  <a:pt x="1246505" y="5360035"/>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5456DB0E" id="Group 5" o:spid="_x0000_s1026" style="position:absolute;margin-left:253.6pt;margin-top:5.95pt;width:104.15pt;height:428.05pt;rotation:-90;z-index:251648000;mso-wrap-distance-left:0;mso-wrap-distance-right:0;mso-position-horizontal-relative:page" coordsize="13227,54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">
                <v:shape id="Graphic 6" o:spid="_x0000_s1027" style="position:absolute;left:762;width:12465;height:53600;visibility:visible;mso-wrap-style:square;v-text-anchor:top" coordsize="1246505,536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" path="m1246505,5360035l1246504,,,,,5360035r1246505,xe" fillcolor="gray" stroked="f">
                  <v:path arrowok="t"/>
                </v:shape>
                <v:shape id="Graphic 7" o:spid="_x0000_s1028" style="position:absolute;top:762;width:12465;height:53600;visibility:visible;mso-wrap-style:square;v-text-anchor:top" coordsize="1246505,536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" path="m1246505,5360035l1246504,,,,,5360035r1246505,xe" stroked="f">
                  <v:path arrowok="t"/>
                </v:shape>
                <w10:wrap anchorx="page"/>
              </v:group>
            </w:pict>
          </mc:Fallback>
        </mc:AlternateContent>
      </w:r>
    </w:p>
    <w:p w14:paraId="31807B91" w14:textId="0DA5949B" w:rsidR="009A0262" w:rsidRDefault="009A0262">
      <w:pPr>
        <w:pStyle w:val="Textoindependiente"/>
        <w:rPr>
          <w:rFonts w:ascii="Times New Roman"/>
          <w:sz w:val="20"/>
        </w:rPr>
      </w:pPr>
      <w:r>
        <w:rPr>
          <w:noProof/>
          <w:sz w:val="12"/>
        </w:rPr>
        <mc:AlternateContent>
          <mc:Choice Requires="wps">
            <w:drawing>
              <wp:anchor distT="0" distB="0" distL="0" distR="0" simplePos="0" relativeHeight="251656192" behindDoc="0" locked="0" layoutInCell="1" allowOverlap="1" wp14:anchorId="559AF2CB" wp14:editId="44166CD9">
                <wp:simplePos x="0" y="0"/>
                <wp:positionH relativeFrom="page">
                  <wp:posOffset>3296919</wp:posOffset>
                </wp:positionH>
                <wp:positionV relativeFrom="paragraph">
                  <wp:posOffset>5715</wp:posOffset>
                </wp:positionV>
                <wp:extent cx="1246505" cy="5360035"/>
                <wp:effectExtent l="635" t="0" r="11430" b="1143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1246505" cy="5360035"/>
                        </a:xfrm>
                        <a:prstGeom prst="rect">
                          <a:avLst/>
                        </a:prstGeom>
                        <a:ln w="9525">
                          <a:solidFill>
                            <a:srgbClr val="000000"/>
                          </a:solidFill>
                          <a:prstDash val="solid"/>
                        </a:ln>
                      </wps:spPr>
                      <wps:txbx>
                        <w:txbxContent>
                          <w:p w14:paraId="7BBDAF42" w14:textId="77777777" w:rsidR="00297B28" w:rsidRDefault="00000000">
                            <w:pPr>
                              <w:spacing w:before="72" w:line="360" w:lineRule="auto"/>
                              <w:ind w:left="4"/>
                              <w:jc w:val="center"/>
                              <w:rPr>
                                <w:rFonts w:ascii="Arial" w:hAnsi="Arial"/>
                                <w:b/>
                                <w:sz w:val="40"/>
                              </w:rPr>
                            </w:pPr>
                            <w:r>
                              <w:rPr>
                                <w:rFonts w:ascii="Arial" w:hAnsi="Arial"/>
                                <w:b/>
                                <w:sz w:val="40"/>
                              </w:rPr>
                              <w:t>PLAN</w:t>
                            </w:r>
                            <w:r>
                              <w:rPr>
                                <w:rFonts w:ascii="Arial" w:hAnsi="Arial"/>
                                <w:b/>
                                <w:spacing w:val="-10"/>
                                <w:sz w:val="40"/>
                              </w:rPr>
                              <w:t xml:space="preserve"> </w:t>
                            </w:r>
                            <w:r>
                              <w:rPr>
                                <w:rFonts w:ascii="Arial" w:hAnsi="Arial"/>
                                <w:b/>
                                <w:sz w:val="40"/>
                              </w:rPr>
                              <w:t>ANUAL</w:t>
                            </w:r>
                            <w:r>
                              <w:rPr>
                                <w:rFonts w:ascii="Arial" w:hAnsi="Arial"/>
                                <w:b/>
                                <w:spacing w:val="-9"/>
                                <w:sz w:val="40"/>
                              </w:rPr>
                              <w:t xml:space="preserve"> </w:t>
                            </w:r>
                            <w:r>
                              <w:rPr>
                                <w:rFonts w:ascii="Arial" w:hAnsi="Arial"/>
                                <w:b/>
                                <w:sz w:val="40"/>
                              </w:rPr>
                              <w:t>DE</w:t>
                            </w:r>
                            <w:r>
                              <w:rPr>
                                <w:rFonts w:ascii="Arial" w:hAnsi="Arial"/>
                                <w:b/>
                                <w:spacing w:val="-8"/>
                                <w:sz w:val="40"/>
                              </w:rPr>
                              <w:t xml:space="preserve"> </w:t>
                            </w:r>
                            <w:r>
                              <w:rPr>
                                <w:rFonts w:ascii="Arial" w:hAnsi="Arial"/>
                                <w:b/>
                                <w:sz w:val="40"/>
                              </w:rPr>
                              <w:t>CONTRATACIÓN</w:t>
                            </w:r>
                            <w:r>
                              <w:rPr>
                                <w:rFonts w:ascii="Arial" w:hAnsi="Arial"/>
                                <w:b/>
                                <w:spacing w:val="-8"/>
                                <w:sz w:val="40"/>
                              </w:rPr>
                              <w:t xml:space="preserve"> </w:t>
                            </w:r>
                            <w:r>
                              <w:rPr>
                                <w:rFonts w:ascii="Arial" w:hAnsi="Arial"/>
                                <w:b/>
                                <w:sz w:val="40"/>
                              </w:rPr>
                              <w:t>DE GUAGUAS MUNICIPALES, S.A.</w:t>
                            </w:r>
                          </w:p>
                          <w:p w14:paraId="36F97BE6" w14:textId="77777777" w:rsidR="00297B28" w:rsidRDefault="00000000">
                            <w:pPr>
                              <w:ind w:left="4" w:right="1"/>
                              <w:jc w:val="center"/>
                              <w:rPr>
                                <w:rFonts w:ascii="Arial MT"/>
                                <w:sz w:val="40"/>
                              </w:rPr>
                            </w:pPr>
                            <w:r>
                              <w:rPr>
                                <w:rFonts w:ascii="Arial MT"/>
                                <w:sz w:val="40"/>
                              </w:rPr>
                              <w:t>EJERCICIO</w:t>
                            </w:r>
                            <w:r>
                              <w:rPr>
                                <w:rFonts w:ascii="Arial MT"/>
                                <w:spacing w:val="-9"/>
                                <w:sz w:val="40"/>
                              </w:rPr>
                              <w:t xml:space="preserve"> </w:t>
                            </w:r>
                            <w:r>
                              <w:rPr>
                                <w:rFonts w:ascii="Arial MT"/>
                                <w:spacing w:val="-4"/>
                                <w:sz w:val="40"/>
                              </w:rPr>
                              <w:t>2026</w:t>
                            </w:r>
                          </w:p>
                        </w:txbxContent>
                      </wps:txbx>
                      <wps:bodyPr vert="vert" wrap="square" lIns="0" tIns="0" rIns="0" bIns="0" rtlCol="0">
                        <a:noAutofit/>
                      </wps:bodyPr>
                    </wps:wsp>
                  </a:graphicData>
                </a:graphic>
              </wp:anchor>
            </w:drawing>
          </mc:Choice>
          <mc:Fallback>
            <w:pict>
              <v:shapetype w14:anchorId="559AF2CB" id="_x0000_t202" coordsize="21600,21600" o:spt="202" path="m,l,21600r21600,l21600,xe">
                <v:stroke joinstyle="miter"/>
                <v:path gradientshapeok="t" o:connecttype="rect"/>
              </v:shapetype>
              <v:shape id="Textbox 9" o:spid="_x0000_s1026" type="#_x0000_t202" style="position:absolute;margin-left:259.6pt;margin-top:.45pt;width:98.15pt;height:422.05pt;rotation:-90;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" filled="f">
                <v:path arrowok="t"/>
                <v:textbox style="layout-flow:vertical" inset="0,0,0,0">
                  <w:txbxContent>
                    <w:p w14:paraId="7BBDAF42" w14:textId="77777777" w:rsidR="00297B28" w:rsidRDefault="00000000">
                      <w:pPr>
                        <w:spacing w:before="72" w:line="360" w:lineRule="auto"/>
                        <w:ind w:left="4"/>
                        <w:jc w:val="center"/>
                        <w:rPr>
                          <w:rFonts w:ascii="Arial" w:hAnsi="Arial"/>
                          <w:b/>
                          <w:sz w:val="40"/>
                        </w:rPr>
                      </w:pPr>
                      <w:r>
                        <w:rPr>
                          <w:rFonts w:ascii="Arial" w:hAnsi="Arial"/>
                          <w:b/>
                          <w:sz w:val="40"/>
                        </w:rPr>
                        <w:t>PLAN</w:t>
                      </w:r>
                      <w:r>
                        <w:rPr>
                          <w:rFonts w:ascii="Arial" w:hAnsi="Arial"/>
                          <w:b/>
                          <w:spacing w:val="-10"/>
                          <w:sz w:val="40"/>
                        </w:rPr>
                        <w:t xml:space="preserve"> </w:t>
                      </w:r>
                      <w:r>
                        <w:rPr>
                          <w:rFonts w:ascii="Arial" w:hAnsi="Arial"/>
                          <w:b/>
                          <w:sz w:val="40"/>
                        </w:rPr>
                        <w:t>ANUAL</w:t>
                      </w:r>
                      <w:r>
                        <w:rPr>
                          <w:rFonts w:ascii="Arial" w:hAnsi="Arial"/>
                          <w:b/>
                          <w:spacing w:val="-9"/>
                          <w:sz w:val="40"/>
                        </w:rPr>
                        <w:t xml:space="preserve"> </w:t>
                      </w:r>
                      <w:r>
                        <w:rPr>
                          <w:rFonts w:ascii="Arial" w:hAnsi="Arial"/>
                          <w:b/>
                          <w:sz w:val="40"/>
                        </w:rPr>
                        <w:t>DE</w:t>
                      </w:r>
                      <w:r>
                        <w:rPr>
                          <w:rFonts w:ascii="Arial" w:hAnsi="Arial"/>
                          <w:b/>
                          <w:spacing w:val="-8"/>
                          <w:sz w:val="40"/>
                        </w:rPr>
                        <w:t xml:space="preserve"> </w:t>
                      </w:r>
                      <w:r>
                        <w:rPr>
                          <w:rFonts w:ascii="Arial" w:hAnsi="Arial"/>
                          <w:b/>
                          <w:sz w:val="40"/>
                        </w:rPr>
                        <w:t>CONTRATACIÓN</w:t>
                      </w:r>
                      <w:r>
                        <w:rPr>
                          <w:rFonts w:ascii="Arial" w:hAnsi="Arial"/>
                          <w:b/>
                          <w:spacing w:val="-8"/>
                          <w:sz w:val="40"/>
                        </w:rPr>
                        <w:t xml:space="preserve"> </w:t>
                      </w:r>
                      <w:r>
                        <w:rPr>
                          <w:rFonts w:ascii="Arial" w:hAnsi="Arial"/>
                          <w:b/>
                          <w:sz w:val="40"/>
                        </w:rPr>
                        <w:t>DE GUAGUAS MUNICIPALES, S.A.</w:t>
                      </w:r>
                    </w:p>
                    <w:p w14:paraId="36F97BE6" w14:textId="77777777" w:rsidR="00297B28" w:rsidRDefault="00000000">
                      <w:pPr>
                        <w:ind w:left="4" w:right="1"/>
                        <w:jc w:val="center"/>
                        <w:rPr>
                          <w:rFonts w:ascii="Arial MT"/>
                          <w:sz w:val="40"/>
                        </w:rPr>
                      </w:pPr>
                      <w:r>
                        <w:rPr>
                          <w:rFonts w:ascii="Arial MT"/>
                          <w:sz w:val="40"/>
                        </w:rPr>
                        <w:t>EJERCICIO</w:t>
                      </w:r>
                      <w:r>
                        <w:rPr>
                          <w:rFonts w:ascii="Arial MT"/>
                          <w:spacing w:val="-9"/>
                          <w:sz w:val="40"/>
                        </w:rPr>
                        <w:t xml:space="preserve"> </w:t>
                      </w:r>
                      <w:r>
                        <w:rPr>
                          <w:rFonts w:ascii="Arial MT"/>
                          <w:spacing w:val="-4"/>
                          <w:sz w:val="40"/>
                        </w:rPr>
                        <w:t>2026</w:t>
                      </w:r>
                    </w:p>
                  </w:txbxContent>
                </v:textbox>
                <w10:wrap anchorx="page"/>
              </v:shape>
            </w:pict>
          </mc:Fallback>
        </mc:AlternateContent>
      </w:r>
    </w:p>
    <w:p w14:paraId="1546DCEA" w14:textId="77777777" w:rsidR="009A0262" w:rsidRDefault="009A0262">
      <w:pPr>
        <w:pStyle w:val="Textoindependiente"/>
        <w:rPr>
          <w:rFonts w:ascii="Times New Roman"/>
          <w:sz w:val="20"/>
        </w:rPr>
      </w:pPr>
    </w:p>
    <w:p w14:paraId="522EAD60" w14:textId="77777777" w:rsidR="009A0262" w:rsidRDefault="009A0262">
      <w:pPr>
        <w:pStyle w:val="Textoindependiente"/>
        <w:rPr>
          <w:rFonts w:ascii="Times New Roman"/>
          <w:sz w:val="20"/>
        </w:rPr>
      </w:pPr>
    </w:p>
    <w:p w14:paraId="0DD284FA" w14:textId="77777777" w:rsidR="009A0262" w:rsidRDefault="009A0262">
      <w:pPr>
        <w:pStyle w:val="Textoindependiente"/>
        <w:rPr>
          <w:rFonts w:ascii="Times New Roman"/>
          <w:sz w:val="20"/>
        </w:rPr>
      </w:pPr>
    </w:p>
    <w:p w14:paraId="2F45870D" w14:textId="77777777" w:rsidR="009A0262" w:rsidRDefault="009A0262">
      <w:pPr>
        <w:pStyle w:val="Textoindependiente"/>
        <w:rPr>
          <w:rFonts w:ascii="Times New Roman"/>
          <w:sz w:val="20"/>
        </w:rPr>
      </w:pPr>
    </w:p>
    <w:p w14:paraId="4BB0B0A2" w14:textId="77777777" w:rsidR="009A0262" w:rsidRDefault="009A0262">
      <w:pPr>
        <w:pStyle w:val="Textoindependiente"/>
        <w:rPr>
          <w:rFonts w:ascii="Times New Roman"/>
          <w:sz w:val="20"/>
        </w:rPr>
      </w:pPr>
    </w:p>
    <w:p w14:paraId="29FA08E1" w14:textId="77777777" w:rsidR="009A0262" w:rsidRDefault="009A0262">
      <w:pPr>
        <w:pStyle w:val="Textoindependiente"/>
        <w:rPr>
          <w:rFonts w:ascii="Times New Roman"/>
          <w:sz w:val="20"/>
        </w:rPr>
      </w:pPr>
    </w:p>
    <w:p w14:paraId="684DA5A3" w14:textId="77777777" w:rsidR="009A0262" w:rsidRDefault="009A0262">
      <w:pPr>
        <w:pStyle w:val="Textoindependiente"/>
        <w:rPr>
          <w:rFonts w:ascii="Times New Roman"/>
          <w:sz w:val="20"/>
        </w:rPr>
      </w:pPr>
    </w:p>
    <w:p w14:paraId="52860ADF" w14:textId="77777777" w:rsidR="009A0262" w:rsidRDefault="009A0262">
      <w:pPr>
        <w:pStyle w:val="Textoindependiente"/>
        <w:rPr>
          <w:rFonts w:ascii="Times New Roman"/>
          <w:sz w:val="20"/>
        </w:rPr>
      </w:pPr>
    </w:p>
    <w:p w14:paraId="5E775809" w14:textId="77777777" w:rsidR="009A0262" w:rsidRDefault="009A0262">
      <w:pPr>
        <w:pStyle w:val="Textoindependiente"/>
        <w:rPr>
          <w:rFonts w:ascii="Times New Roman"/>
          <w:sz w:val="20"/>
        </w:rPr>
      </w:pPr>
    </w:p>
    <w:p w14:paraId="7AC25F7A" w14:textId="77777777" w:rsidR="009A0262" w:rsidRDefault="009A0262">
      <w:pPr>
        <w:pStyle w:val="Textoindependiente"/>
        <w:rPr>
          <w:rFonts w:ascii="Times New Roman"/>
          <w:sz w:val="20"/>
        </w:rPr>
      </w:pPr>
    </w:p>
    <w:p w14:paraId="5F0D187E" w14:textId="77777777" w:rsidR="009A0262" w:rsidRDefault="009A0262">
      <w:pPr>
        <w:pStyle w:val="Textoindependiente"/>
        <w:rPr>
          <w:rFonts w:ascii="Times New Roman"/>
          <w:sz w:val="20"/>
        </w:rPr>
      </w:pPr>
    </w:p>
    <w:p w14:paraId="102425D4" w14:textId="77777777" w:rsidR="009A0262" w:rsidRDefault="009A0262">
      <w:pPr>
        <w:pStyle w:val="Textoindependiente"/>
        <w:rPr>
          <w:rFonts w:ascii="Times New Roman"/>
          <w:sz w:val="20"/>
        </w:rPr>
      </w:pPr>
    </w:p>
    <w:p w14:paraId="09A425A4" w14:textId="77777777" w:rsidR="009A0262" w:rsidRDefault="009A0262">
      <w:pPr>
        <w:pStyle w:val="Textoindependiente"/>
        <w:rPr>
          <w:rFonts w:ascii="Times New Roman"/>
          <w:sz w:val="20"/>
        </w:rPr>
      </w:pPr>
    </w:p>
    <w:p w14:paraId="5C054661" w14:textId="77777777" w:rsidR="009A0262" w:rsidRDefault="009A0262">
      <w:pPr>
        <w:pStyle w:val="Textoindependiente"/>
        <w:rPr>
          <w:rFonts w:ascii="Times New Roman"/>
          <w:sz w:val="20"/>
        </w:rPr>
      </w:pPr>
    </w:p>
    <w:p w14:paraId="3948BD3C" w14:textId="211BB0C4" w:rsidR="00297B28" w:rsidRDefault="00297B28">
      <w:pPr>
        <w:pStyle w:val="Textoindependiente"/>
        <w:rPr>
          <w:rFonts w:ascii="Times New Roman"/>
          <w:sz w:val="20"/>
        </w:rPr>
      </w:pPr>
    </w:p>
    <w:p w14:paraId="36908C7A" w14:textId="77777777" w:rsidR="00297B28" w:rsidRDefault="00297B28">
      <w:pPr>
        <w:pStyle w:val="Textoindependiente"/>
        <w:rPr>
          <w:rFonts w:ascii="Times New Roman"/>
          <w:sz w:val="20"/>
        </w:rPr>
      </w:pPr>
    </w:p>
    <w:p w14:paraId="6269EA74" w14:textId="77777777" w:rsidR="00297B28" w:rsidRDefault="00297B28">
      <w:pPr>
        <w:pStyle w:val="Textoindependiente"/>
        <w:rPr>
          <w:rFonts w:ascii="Times New Roman"/>
          <w:sz w:val="20"/>
        </w:rPr>
      </w:pPr>
    </w:p>
    <w:p w14:paraId="14543E95" w14:textId="77777777" w:rsidR="00297B28" w:rsidRDefault="00297B28">
      <w:pPr>
        <w:pStyle w:val="Textoindependiente"/>
        <w:rPr>
          <w:rFonts w:ascii="Times New Roman"/>
          <w:sz w:val="20"/>
        </w:rPr>
      </w:pPr>
    </w:p>
    <w:p w14:paraId="7EF196D1" w14:textId="77777777" w:rsidR="00297B28" w:rsidRDefault="00297B28">
      <w:pPr>
        <w:pStyle w:val="Textoindependiente"/>
        <w:rPr>
          <w:rFonts w:ascii="Times New Roman"/>
          <w:sz w:val="20"/>
        </w:rPr>
      </w:pPr>
    </w:p>
    <w:p w14:paraId="1533D514" w14:textId="77777777" w:rsidR="00297B28" w:rsidRDefault="00297B28">
      <w:pPr>
        <w:pStyle w:val="Textoindependiente"/>
        <w:rPr>
          <w:rFonts w:ascii="Times New Roman"/>
          <w:sz w:val="20"/>
        </w:rPr>
      </w:pPr>
    </w:p>
    <w:p w14:paraId="00820B34" w14:textId="77777777" w:rsidR="00297B28" w:rsidRDefault="00297B28">
      <w:pPr>
        <w:pStyle w:val="Textoindependiente"/>
        <w:rPr>
          <w:rFonts w:ascii="Times New Roman"/>
          <w:sz w:val="20"/>
        </w:rPr>
      </w:pPr>
    </w:p>
    <w:p w14:paraId="17F48071" w14:textId="77777777" w:rsidR="00297B28" w:rsidRDefault="00297B28">
      <w:pPr>
        <w:pStyle w:val="Textoindependiente"/>
        <w:rPr>
          <w:rFonts w:ascii="Times New Roman"/>
          <w:sz w:val="20"/>
        </w:rPr>
      </w:pPr>
    </w:p>
    <w:p w14:paraId="19F02B86" w14:textId="77777777" w:rsidR="00297B28" w:rsidRDefault="00297B28">
      <w:pPr>
        <w:pStyle w:val="Textoindependiente"/>
        <w:rPr>
          <w:rFonts w:ascii="Times New Roman"/>
          <w:sz w:val="20"/>
        </w:rPr>
      </w:pPr>
    </w:p>
    <w:p w14:paraId="2DC262B3" w14:textId="77777777" w:rsidR="00297B28" w:rsidRDefault="00297B28">
      <w:pPr>
        <w:pStyle w:val="Textoindependiente"/>
        <w:rPr>
          <w:rFonts w:ascii="Times New Roman"/>
          <w:sz w:val="20"/>
        </w:rPr>
      </w:pPr>
    </w:p>
    <w:p w14:paraId="155132E7" w14:textId="77777777" w:rsidR="00297B28" w:rsidRDefault="00297B28">
      <w:pPr>
        <w:pStyle w:val="Textoindependiente"/>
        <w:rPr>
          <w:rFonts w:ascii="Times New Roman"/>
          <w:sz w:val="20"/>
        </w:rPr>
      </w:pPr>
    </w:p>
    <w:p w14:paraId="671A76C9" w14:textId="77777777" w:rsidR="00297B28" w:rsidRDefault="00297B28">
      <w:pPr>
        <w:pStyle w:val="Textoindependiente"/>
        <w:rPr>
          <w:rFonts w:ascii="Times New Roman"/>
          <w:sz w:val="20"/>
        </w:rPr>
      </w:pPr>
    </w:p>
    <w:p w14:paraId="7D4BDB50" w14:textId="77777777" w:rsidR="00297B28" w:rsidRDefault="00297B28">
      <w:pPr>
        <w:pStyle w:val="Textoindependiente"/>
        <w:spacing w:before="170"/>
        <w:rPr>
          <w:rFonts w:ascii="Times New Roman"/>
          <w:sz w:val="20"/>
        </w:rPr>
      </w:pPr>
    </w:p>
    <w:p w14:paraId="62298FEF" w14:textId="549C3E34" w:rsidR="00297B28" w:rsidRDefault="00297B28">
      <w:pPr>
        <w:pStyle w:val="Textoindependiente"/>
        <w:ind w:left="8188"/>
        <w:rPr>
          <w:rFonts w:ascii="Times New Roman"/>
          <w:sz w:val="20"/>
        </w:rPr>
      </w:pPr>
      <w:bookmarkStart w:id="0" w:name="PLAN_ANUAL_DE_CONTRATACIÓN_GMSA_2026"/>
      <w:bookmarkEnd w:id="0"/>
    </w:p>
    <w:p w14:paraId="6F83B809" w14:textId="77777777" w:rsidR="00297B28" w:rsidRDefault="00297B28">
      <w:pPr>
        <w:pStyle w:val="Textoindependiente"/>
        <w:rPr>
          <w:rFonts w:ascii="Times New Roman"/>
          <w:sz w:val="12"/>
        </w:rPr>
      </w:pPr>
    </w:p>
    <w:p w14:paraId="2B3826E9" w14:textId="77777777" w:rsidR="00297B28" w:rsidRDefault="00297B28">
      <w:pPr>
        <w:pStyle w:val="Textoindependiente"/>
        <w:rPr>
          <w:rFonts w:ascii="Times New Roman"/>
          <w:sz w:val="12"/>
        </w:rPr>
      </w:pPr>
    </w:p>
    <w:p w14:paraId="24397304" w14:textId="77777777" w:rsidR="00297B28" w:rsidRDefault="00297B28">
      <w:pPr>
        <w:pStyle w:val="Textoindependiente"/>
        <w:rPr>
          <w:rFonts w:ascii="Times New Roman"/>
          <w:sz w:val="12"/>
        </w:rPr>
      </w:pPr>
    </w:p>
    <w:p w14:paraId="4AFE2709" w14:textId="77777777" w:rsidR="00297B28" w:rsidRDefault="00297B28">
      <w:pPr>
        <w:pStyle w:val="Textoindependiente"/>
        <w:rPr>
          <w:rFonts w:ascii="Times New Roman"/>
          <w:sz w:val="12"/>
        </w:rPr>
      </w:pPr>
    </w:p>
    <w:p w14:paraId="132C6228" w14:textId="77777777" w:rsidR="00297B28" w:rsidRDefault="00297B28">
      <w:pPr>
        <w:pStyle w:val="Textoindependiente"/>
        <w:rPr>
          <w:rFonts w:ascii="Times New Roman"/>
          <w:sz w:val="12"/>
        </w:rPr>
      </w:pPr>
    </w:p>
    <w:p w14:paraId="28BE62DD" w14:textId="77777777" w:rsidR="00297B28" w:rsidRDefault="00297B28">
      <w:pPr>
        <w:pStyle w:val="Textoindependiente"/>
        <w:rPr>
          <w:rFonts w:ascii="Times New Roman"/>
          <w:sz w:val="12"/>
        </w:rPr>
      </w:pPr>
    </w:p>
    <w:p w14:paraId="2AE372F5" w14:textId="77777777" w:rsidR="00297B28" w:rsidRDefault="00297B28">
      <w:pPr>
        <w:pStyle w:val="Textoindependiente"/>
        <w:rPr>
          <w:rFonts w:ascii="Times New Roman"/>
          <w:sz w:val="12"/>
        </w:rPr>
      </w:pPr>
    </w:p>
    <w:p w14:paraId="72BDDD18" w14:textId="77777777" w:rsidR="00297B28" w:rsidRDefault="00297B28">
      <w:pPr>
        <w:pStyle w:val="Textoindependiente"/>
        <w:rPr>
          <w:rFonts w:ascii="Times New Roman"/>
          <w:sz w:val="12"/>
        </w:rPr>
      </w:pPr>
    </w:p>
    <w:p w14:paraId="78D7D57B" w14:textId="77777777" w:rsidR="00297B28" w:rsidRDefault="00297B28">
      <w:pPr>
        <w:pStyle w:val="Textoindependiente"/>
        <w:rPr>
          <w:rFonts w:ascii="Times New Roman"/>
          <w:sz w:val="12"/>
        </w:rPr>
      </w:pPr>
    </w:p>
    <w:p w14:paraId="0B25C1F4" w14:textId="77777777" w:rsidR="00297B28" w:rsidRDefault="00297B28">
      <w:pPr>
        <w:pStyle w:val="Textoindependiente"/>
        <w:rPr>
          <w:rFonts w:ascii="Times New Roman"/>
          <w:sz w:val="12"/>
        </w:rPr>
      </w:pPr>
    </w:p>
    <w:p w14:paraId="428E6144" w14:textId="77777777" w:rsidR="00297B28" w:rsidRDefault="00297B28">
      <w:pPr>
        <w:pStyle w:val="Textoindependiente"/>
        <w:rPr>
          <w:rFonts w:ascii="Times New Roman"/>
          <w:sz w:val="12"/>
        </w:rPr>
      </w:pPr>
    </w:p>
    <w:p w14:paraId="6B364D4F" w14:textId="77777777" w:rsidR="00297B28" w:rsidRDefault="00297B28">
      <w:pPr>
        <w:pStyle w:val="Textoindependiente"/>
        <w:rPr>
          <w:rFonts w:ascii="Times New Roman"/>
          <w:sz w:val="12"/>
        </w:rPr>
      </w:pPr>
    </w:p>
    <w:p w14:paraId="1D40C736" w14:textId="77777777" w:rsidR="00297B28" w:rsidRDefault="00297B28">
      <w:pPr>
        <w:pStyle w:val="Textoindependiente"/>
        <w:rPr>
          <w:rFonts w:ascii="Times New Roman"/>
          <w:sz w:val="12"/>
        </w:rPr>
      </w:pPr>
    </w:p>
    <w:p w14:paraId="592731AA" w14:textId="77777777" w:rsidR="00297B28" w:rsidRDefault="00297B28">
      <w:pPr>
        <w:pStyle w:val="Textoindependiente"/>
        <w:rPr>
          <w:rFonts w:ascii="Times New Roman"/>
          <w:sz w:val="12"/>
        </w:rPr>
      </w:pPr>
    </w:p>
    <w:p w14:paraId="4FA938CC" w14:textId="77777777" w:rsidR="00297B28" w:rsidRDefault="00297B28">
      <w:pPr>
        <w:pStyle w:val="Textoindependiente"/>
        <w:rPr>
          <w:rFonts w:ascii="Times New Roman"/>
          <w:sz w:val="12"/>
        </w:rPr>
      </w:pPr>
    </w:p>
    <w:p w14:paraId="29F4D57C" w14:textId="77777777" w:rsidR="00297B28" w:rsidRDefault="00297B28">
      <w:pPr>
        <w:pStyle w:val="Textoindependiente"/>
        <w:rPr>
          <w:rFonts w:ascii="Times New Roman"/>
          <w:sz w:val="12"/>
        </w:rPr>
      </w:pPr>
    </w:p>
    <w:p w14:paraId="30AEB4B0" w14:textId="77777777" w:rsidR="00297B28" w:rsidRDefault="00297B28">
      <w:pPr>
        <w:pStyle w:val="Textoindependiente"/>
        <w:rPr>
          <w:rFonts w:ascii="Times New Roman"/>
          <w:sz w:val="12"/>
        </w:rPr>
      </w:pPr>
    </w:p>
    <w:p w14:paraId="39569815" w14:textId="77777777" w:rsidR="00297B28" w:rsidRDefault="00297B28">
      <w:pPr>
        <w:pStyle w:val="Textoindependiente"/>
        <w:spacing w:before="40"/>
        <w:rPr>
          <w:rFonts w:ascii="Times New Roman"/>
          <w:sz w:val="12"/>
        </w:rPr>
      </w:pPr>
    </w:p>
    <w:p w14:paraId="2AE3E96E" w14:textId="44806B6A" w:rsidR="00297B28" w:rsidRDefault="00297B28" w:rsidP="009A0262">
      <w:pPr>
        <w:spacing w:line="129" w:lineRule="exact"/>
        <w:ind w:left="814"/>
        <w:rPr>
          <w:rFonts w:ascii="Arial MT" w:hAnsi="Arial MT"/>
          <w:sz w:val="12"/>
        </w:rPr>
      </w:pPr>
    </w:p>
    <w:p w14:paraId="16263F1F" w14:textId="77777777" w:rsidR="00297B28" w:rsidRDefault="00297B28">
      <w:pPr>
        <w:spacing w:line="129" w:lineRule="exact"/>
        <w:rPr>
          <w:rFonts w:ascii="Arial MT" w:hAnsi="Arial MT"/>
          <w:sz w:val="12"/>
        </w:rPr>
        <w:sectPr w:rsidR="00297B28" w:rsidSect="009A0262">
          <w:type w:val="continuous"/>
          <w:pgSz w:w="11900" w:h="16850"/>
          <w:pgMar w:top="2409" w:right="280" w:bottom="566" w:left="380" w:header="720" w:footer="720" w:gutter="0"/>
          <w:cols w:space="720"/>
          <w:docGrid w:linePitch="299"/>
        </w:sectPr>
      </w:pPr>
    </w:p>
    <w:p w14:paraId="54504D58" w14:textId="77777777" w:rsidR="00297B28" w:rsidRDefault="00297B28">
      <w:pPr>
        <w:pStyle w:val="Textoindependiente"/>
        <w:spacing w:before="191"/>
      </w:pPr>
    </w:p>
    <w:p w14:paraId="27B414F1" w14:textId="77777777" w:rsidR="00297B28" w:rsidRDefault="00000000">
      <w:pPr>
        <w:pStyle w:val="Ttulo1"/>
        <w:numPr>
          <w:ilvl w:val="0"/>
          <w:numId w:val="1"/>
        </w:numPr>
        <w:tabs>
          <w:tab w:val="left" w:pos="713"/>
        </w:tabs>
        <w:ind w:left="713" w:hanging="354"/>
      </w:pPr>
      <w:r>
        <w:rPr>
          <w:spacing w:val="-2"/>
        </w:rPr>
        <w:t>JUSTIFICACIÓN</w:t>
      </w:r>
    </w:p>
    <w:p w14:paraId="42943193" w14:textId="77777777" w:rsidR="00297B28" w:rsidRDefault="00297B28">
      <w:pPr>
        <w:pStyle w:val="Textoindependiente"/>
        <w:spacing w:before="114"/>
        <w:rPr>
          <w:rFonts w:ascii="Arial"/>
          <w:b/>
        </w:rPr>
      </w:pPr>
    </w:p>
    <w:p w14:paraId="4A3EADF1" w14:textId="77777777" w:rsidR="00297B28" w:rsidRDefault="00000000">
      <w:pPr>
        <w:pStyle w:val="Textoindependiente"/>
        <w:spacing w:line="360" w:lineRule="auto"/>
        <w:ind w:left="2" w:right="1131"/>
        <w:jc w:val="both"/>
      </w:pPr>
      <w:r>
        <w:t xml:space="preserve">El artículo 28.4 de la Ley 9/2017, de 8 de noviembre, de Contratos del Sector Público, dispone que las entidades del sector público programarán su actividad de contratación pública que desarrollarán en un ejercicio presupuestario o períodos anuales y darán a conocer su plan de contratación anticipadamente mediante un anuncio de información previa que al menos recoja aquellos contratos que quedarán sujetos a una regulación </w:t>
      </w:r>
      <w:r>
        <w:rPr>
          <w:spacing w:val="-2"/>
        </w:rPr>
        <w:t>armonizada.</w:t>
      </w:r>
    </w:p>
    <w:p w14:paraId="61A3D2B6" w14:textId="77777777" w:rsidR="00297B28" w:rsidRDefault="00297B28">
      <w:pPr>
        <w:pStyle w:val="Textoindependiente"/>
        <w:spacing w:before="127"/>
      </w:pPr>
    </w:p>
    <w:p w14:paraId="64D779FD" w14:textId="77777777" w:rsidR="00297B28" w:rsidRDefault="00000000">
      <w:pPr>
        <w:pStyle w:val="Textoindependiente"/>
        <w:spacing w:line="360" w:lineRule="auto"/>
        <w:ind w:left="2" w:right="1127"/>
        <w:jc w:val="both"/>
      </w:pPr>
      <w:r>
        <w:t>Para dar cumplimiento al citado mandato normativo, Guaguas Municipales, S.A. ha elaborado su Plan Anual de Contratación del ejercicio 2026, con el objetivo de conseguir una contratación pública más eficiente y transparente.</w:t>
      </w:r>
    </w:p>
    <w:p w14:paraId="396FD200" w14:textId="77777777" w:rsidR="00297B28" w:rsidRDefault="00297B28">
      <w:pPr>
        <w:pStyle w:val="Textoindependiente"/>
        <w:spacing w:before="229"/>
      </w:pPr>
    </w:p>
    <w:p w14:paraId="11D823D8" w14:textId="77777777" w:rsidR="00297B28" w:rsidRDefault="00000000">
      <w:pPr>
        <w:pStyle w:val="Ttulo1"/>
        <w:numPr>
          <w:ilvl w:val="0"/>
          <w:numId w:val="1"/>
        </w:numPr>
        <w:tabs>
          <w:tab w:val="left" w:pos="713"/>
        </w:tabs>
        <w:ind w:left="713" w:hanging="354"/>
      </w:pPr>
      <w:r>
        <w:rPr>
          <w:spacing w:val="-2"/>
        </w:rPr>
        <w:t>CONTENIDO</w:t>
      </w:r>
    </w:p>
    <w:p w14:paraId="2BE3C0C7" w14:textId="77777777" w:rsidR="00297B28" w:rsidRDefault="00297B28">
      <w:pPr>
        <w:pStyle w:val="Textoindependiente"/>
        <w:spacing w:before="113"/>
        <w:rPr>
          <w:rFonts w:ascii="Arial"/>
          <w:b/>
        </w:rPr>
      </w:pPr>
    </w:p>
    <w:p w14:paraId="5B676BAE" w14:textId="77777777" w:rsidR="00297B28" w:rsidRDefault="00000000">
      <w:pPr>
        <w:pStyle w:val="Textoindependiente"/>
        <w:spacing w:line="360" w:lineRule="auto"/>
        <w:ind w:left="2" w:right="1126"/>
        <w:jc w:val="both"/>
      </w:pPr>
      <w:r>
        <w:t>El presente Plan de Contratación comprende la información relativa a los contratos cuyo anuncio de licitación está previsto publicar hasta el 31 de diciembre de 2026, con independencia de que la ejecución del respectivo contrato vaya a desarrollarse en el ejercicio 2026 o de forma plurianual, quedando excluidos los contratos menores y los contratos específicos que se liciten en el marco de los sistemas dinámicos de adquisición actualmente establecidos en la sociedad.</w:t>
      </w:r>
    </w:p>
    <w:p w14:paraId="299AE6CD" w14:textId="77777777" w:rsidR="00297B28" w:rsidRDefault="00297B28">
      <w:pPr>
        <w:pStyle w:val="Textoindependiente"/>
        <w:spacing w:before="125"/>
      </w:pPr>
    </w:p>
    <w:p w14:paraId="3695123A" w14:textId="29BCEFB8" w:rsidR="00297B28" w:rsidRDefault="00000000">
      <w:pPr>
        <w:pStyle w:val="Textoindependiente"/>
        <w:spacing w:line="360" w:lineRule="auto"/>
        <w:ind w:left="2" w:right="1126"/>
        <w:jc w:val="both"/>
      </w:pPr>
      <w:r>
        <w:t>Los datos que contiene son estimativos y no vinculantes, no teniendo el Plan carácter taxativo, ya que no agota la totalidad de los contratos que Guaguas Municipales, S.A. pueda anunciar durante 2026, pudiendo tramitar otros contratos surgidos de nuevas necesidades acaecidas durante el desarrollo del ejercicio económico, así como no licitar todos los contratos incluidos en el Plan de caso de desaparecer la necesidad</w:t>
      </w:r>
      <w:r>
        <w:rPr>
          <w:spacing w:val="40"/>
        </w:rPr>
        <w:t xml:space="preserve"> </w:t>
      </w:r>
      <w:r>
        <w:t>que los motiva.</w:t>
      </w:r>
    </w:p>
    <w:p w14:paraId="0FE9070D" w14:textId="77777777" w:rsidR="00297B28" w:rsidRDefault="00297B28">
      <w:pPr>
        <w:pStyle w:val="Textoindependiente"/>
        <w:spacing w:before="228"/>
      </w:pPr>
    </w:p>
    <w:p w14:paraId="79C0383D" w14:textId="77777777" w:rsidR="00297B28" w:rsidRDefault="00000000">
      <w:pPr>
        <w:pStyle w:val="Ttulo1"/>
        <w:numPr>
          <w:ilvl w:val="0"/>
          <w:numId w:val="1"/>
        </w:numPr>
        <w:tabs>
          <w:tab w:val="left" w:pos="713"/>
        </w:tabs>
        <w:spacing w:before="1"/>
        <w:ind w:left="713" w:hanging="354"/>
      </w:pPr>
      <w:r>
        <w:rPr>
          <w:spacing w:val="-2"/>
        </w:rPr>
        <w:t>TRANSPARENCIA</w:t>
      </w:r>
    </w:p>
    <w:p w14:paraId="5E3A770B" w14:textId="77777777" w:rsidR="00297B28" w:rsidRDefault="00297B28">
      <w:pPr>
        <w:pStyle w:val="Textoindependiente"/>
        <w:spacing w:before="113"/>
        <w:rPr>
          <w:rFonts w:ascii="Arial"/>
          <w:b/>
        </w:rPr>
      </w:pPr>
    </w:p>
    <w:p w14:paraId="03F5B6A5" w14:textId="77777777" w:rsidR="00297B28" w:rsidRDefault="00000000">
      <w:pPr>
        <w:pStyle w:val="Textoindependiente"/>
        <w:spacing w:line="360" w:lineRule="auto"/>
        <w:ind w:left="2" w:right="1132"/>
        <w:jc w:val="both"/>
      </w:pPr>
      <w:r>
        <w:t>A través del</w:t>
      </w:r>
      <w:r>
        <w:rPr>
          <w:spacing w:val="-1"/>
        </w:rPr>
        <w:t xml:space="preserve"> </w:t>
      </w:r>
      <w:r>
        <w:t>Plan de</w:t>
      </w:r>
      <w:r>
        <w:rPr>
          <w:spacing w:val="-1"/>
        </w:rPr>
        <w:t xml:space="preserve"> </w:t>
      </w:r>
      <w:r>
        <w:t>Contratación no</w:t>
      </w:r>
      <w:r>
        <w:rPr>
          <w:spacing w:val="-1"/>
        </w:rPr>
        <w:t xml:space="preserve"> </w:t>
      </w:r>
      <w:r>
        <w:t>se pretende únicamente lograr una mejor gestión interna de</w:t>
      </w:r>
      <w:r>
        <w:rPr>
          <w:spacing w:val="20"/>
        </w:rPr>
        <w:t xml:space="preserve"> </w:t>
      </w:r>
      <w:r>
        <w:t>la</w:t>
      </w:r>
      <w:r>
        <w:rPr>
          <w:spacing w:val="19"/>
        </w:rPr>
        <w:t xml:space="preserve"> </w:t>
      </w:r>
      <w:r>
        <w:t>contratación</w:t>
      </w:r>
      <w:r>
        <w:rPr>
          <w:spacing w:val="20"/>
        </w:rPr>
        <w:t xml:space="preserve"> </w:t>
      </w:r>
      <w:r>
        <w:t>en Guaguas</w:t>
      </w:r>
      <w:r>
        <w:rPr>
          <w:spacing w:val="19"/>
        </w:rPr>
        <w:t xml:space="preserve"> </w:t>
      </w:r>
      <w:r>
        <w:t>Municipales,</w:t>
      </w:r>
      <w:r>
        <w:rPr>
          <w:spacing w:val="20"/>
        </w:rPr>
        <w:t xml:space="preserve"> </w:t>
      </w:r>
      <w:r>
        <w:t>S.A.;</w:t>
      </w:r>
      <w:r>
        <w:rPr>
          <w:spacing w:val="20"/>
        </w:rPr>
        <w:t xml:space="preserve"> </w:t>
      </w:r>
      <w:r>
        <w:t>además,</w:t>
      </w:r>
      <w:r>
        <w:rPr>
          <w:spacing w:val="20"/>
        </w:rPr>
        <w:t xml:space="preserve"> </w:t>
      </w:r>
      <w:r>
        <w:t>el</w:t>
      </w:r>
      <w:r>
        <w:rPr>
          <w:spacing w:val="20"/>
        </w:rPr>
        <w:t xml:space="preserve"> </w:t>
      </w:r>
      <w:r>
        <w:t>Plan</w:t>
      </w:r>
      <w:r>
        <w:rPr>
          <w:spacing w:val="20"/>
        </w:rPr>
        <w:t xml:space="preserve"> </w:t>
      </w:r>
      <w:r>
        <w:t>constituye</w:t>
      </w:r>
    </w:p>
    <w:p w14:paraId="046C7CA9" w14:textId="77777777" w:rsidR="00297B28" w:rsidRDefault="00000000">
      <w:pPr>
        <w:pStyle w:val="Textoindependiente"/>
        <w:spacing w:before="7"/>
        <w:rPr>
          <w:sz w:val="15"/>
        </w:rPr>
      </w:pPr>
      <w:r>
        <w:rPr>
          <w:noProof/>
          <w:sz w:val="15"/>
        </w:rPr>
        <w:drawing>
          <wp:anchor distT="0" distB="0" distL="0" distR="0" simplePos="0" relativeHeight="487589888" behindDoc="1" locked="0" layoutInCell="1" allowOverlap="1" wp14:anchorId="17B3D240" wp14:editId="6895AF06">
            <wp:simplePos x="0" y="0"/>
            <wp:positionH relativeFrom="page">
              <wp:posOffset>1099185</wp:posOffset>
            </wp:positionH>
            <wp:positionV relativeFrom="paragraph">
              <wp:posOffset>129213</wp:posOffset>
            </wp:positionV>
            <wp:extent cx="5339736" cy="370331"/>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8" cstate="print"/>
                    <a:stretch>
                      <a:fillRect/>
                    </a:stretch>
                  </pic:blipFill>
                  <pic:spPr>
                    <a:xfrm>
                      <a:off x="0" y="0"/>
                      <a:ext cx="5339736" cy="370331"/>
                    </a:xfrm>
                    <a:prstGeom prst="rect">
                      <a:avLst/>
                    </a:prstGeom>
                  </pic:spPr>
                </pic:pic>
              </a:graphicData>
            </a:graphic>
          </wp:anchor>
        </w:drawing>
      </w:r>
    </w:p>
    <w:p w14:paraId="50F71305" w14:textId="77777777" w:rsidR="00297B28" w:rsidRDefault="00297B28">
      <w:pPr>
        <w:pStyle w:val="Textoindependiente"/>
        <w:rPr>
          <w:sz w:val="15"/>
        </w:rPr>
        <w:sectPr w:rsidR="00297B28">
          <w:headerReference w:type="default" r:id="rId9"/>
          <w:footerReference w:type="default" r:id="rId10"/>
          <w:pgSz w:w="11900" w:h="16850"/>
          <w:pgMar w:top="2000" w:right="566" w:bottom="1200" w:left="1700" w:header="968" w:footer="1006" w:gutter="0"/>
          <w:cols w:space="720"/>
        </w:sectPr>
      </w:pPr>
    </w:p>
    <w:p w14:paraId="31A1866D" w14:textId="77777777" w:rsidR="00297B28" w:rsidRDefault="00297B28">
      <w:pPr>
        <w:pStyle w:val="Textoindependiente"/>
        <w:spacing w:before="191"/>
      </w:pPr>
    </w:p>
    <w:p w14:paraId="1CAED4BF" w14:textId="77777777" w:rsidR="00297B28" w:rsidRDefault="00000000">
      <w:pPr>
        <w:pStyle w:val="Textoindependiente"/>
        <w:spacing w:line="360" w:lineRule="auto"/>
        <w:ind w:left="2" w:right="1127"/>
        <w:jc w:val="both"/>
      </w:pPr>
      <w:r>
        <w:t>en sí mismo un ejercicio de transparencia de la gestión de esta sociedad mercantil municipal íntegramente participada por el Excmo. Ayuntamiento de Las Palmas de Gran Canaria.</w:t>
      </w:r>
    </w:p>
    <w:p w14:paraId="7A24725C" w14:textId="77777777" w:rsidR="00297B28" w:rsidRDefault="00297B28">
      <w:pPr>
        <w:pStyle w:val="Textoindependiente"/>
        <w:spacing w:before="128"/>
      </w:pPr>
    </w:p>
    <w:p w14:paraId="63441E7E" w14:textId="77777777" w:rsidR="00297B28" w:rsidRDefault="00000000">
      <w:pPr>
        <w:pStyle w:val="Textoindependiente"/>
        <w:spacing w:line="360" w:lineRule="auto"/>
        <w:ind w:left="2" w:right="1128"/>
        <w:jc w:val="both"/>
      </w:pPr>
      <w:r>
        <w:t>El Plan de Contratación tiene por objeto potenciar la transparencia, persiguiendo dar a conocer a los operadores económicos, con suficiente antelación, cuáles van a ser las necesidades que se pretenden atender mediante los contratos proyectados, para que así puedan preparar con tiempo sus ofertas y permitiendo un mayor control sobre la actividad contractual de Guaguas Municipales, S.A.</w:t>
      </w:r>
    </w:p>
    <w:p w14:paraId="4752B757" w14:textId="77777777" w:rsidR="00297B28" w:rsidRDefault="00297B28">
      <w:pPr>
        <w:pStyle w:val="Textoindependiente"/>
        <w:spacing w:before="126"/>
      </w:pPr>
    </w:p>
    <w:p w14:paraId="4B507034" w14:textId="77777777" w:rsidR="00297B28" w:rsidRDefault="00000000">
      <w:pPr>
        <w:pStyle w:val="Textoindependiente"/>
        <w:spacing w:line="360" w:lineRule="auto"/>
        <w:ind w:left="2" w:right="1130"/>
        <w:jc w:val="both"/>
      </w:pPr>
      <w:r>
        <w:t>A través de este ejercicio de transparencia se posibilita además una mayor concurrencia, contribuyendo a la igualdad de trato y no discriminación y garantizándose el principio de integridad, consiguiendo, además, un uso más eficiente de los recursos públicos.</w:t>
      </w:r>
    </w:p>
    <w:p w14:paraId="67ED4E6F" w14:textId="77777777" w:rsidR="00297B28" w:rsidRDefault="00297B28">
      <w:pPr>
        <w:pStyle w:val="Textoindependiente"/>
        <w:spacing w:before="127"/>
      </w:pPr>
    </w:p>
    <w:p w14:paraId="15E6E679" w14:textId="77777777" w:rsidR="00297B28" w:rsidRDefault="00000000">
      <w:pPr>
        <w:spacing w:line="360" w:lineRule="auto"/>
        <w:ind w:left="2" w:right="1126"/>
        <w:jc w:val="both"/>
        <w:rPr>
          <w:rFonts w:ascii="Arial MT" w:hAnsi="Arial MT"/>
        </w:rPr>
      </w:pPr>
      <w:r>
        <w:rPr>
          <w:rFonts w:ascii="Arial MT" w:hAnsi="Arial MT"/>
        </w:rPr>
        <w:t>Por otro lado, el Tribunal de Cuentas ha recomendado a las sociedades mercantiles municipales,</w:t>
      </w:r>
      <w:r>
        <w:rPr>
          <w:rFonts w:ascii="Arial MT" w:hAnsi="Arial MT"/>
          <w:spacing w:val="-1"/>
        </w:rPr>
        <w:t xml:space="preserve"> </w:t>
      </w:r>
      <w:r>
        <w:rPr>
          <w:rFonts w:ascii="Arial MT" w:hAnsi="Arial MT"/>
        </w:rPr>
        <w:t>en</w:t>
      </w:r>
      <w:r>
        <w:rPr>
          <w:rFonts w:ascii="Arial MT" w:hAnsi="Arial MT"/>
          <w:spacing w:val="-3"/>
        </w:rPr>
        <w:t xml:space="preserve"> </w:t>
      </w:r>
      <w:r>
        <w:rPr>
          <w:rFonts w:ascii="Arial MT" w:hAnsi="Arial MT"/>
        </w:rPr>
        <w:t>su</w:t>
      </w:r>
      <w:r>
        <w:rPr>
          <w:rFonts w:ascii="Arial MT" w:hAnsi="Arial MT"/>
          <w:spacing w:val="-5"/>
        </w:rPr>
        <w:t xml:space="preserve"> </w:t>
      </w:r>
      <w:r>
        <w:rPr>
          <w:rFonts w:ascii="Arial MT" w:hAnsi="Arial MT"/>
        </w:rPr>
        <w:t>informe</w:t>
      </w:r>
      <w:r>
        <w:rPr>
          <w:rFonts w:ascii="Arial MT" w:hAnsi="Arial MT"/>
          <w:spacing w:val="-3"/>
        </w:rPr>
        <w:t xml:space="preserve"> </w:t>
      </w:r>
      <w:r>
        <w:rPr>
          <w:rFonts w:ascii="Arial MT" w:hAnsi="Arial MT"/>
        </w:rPr>
        <w:t>de</w:t>
      </w:r>
      <w:r>
        <w:rPr>
          <w:rFonts w:ascii="Arial MT" w:hAnsi="Arial MT"/>
          <w:spacing w:val="-5"/>
        </w:rPr>
        <w:t xml:space="preserve"> </w:t>
      </w:r>
      <w:r>
        <w:rPr>
          <w:rFonts w:ascii="Arial MT" w:hAnsi="Arial MT"/>
        </w:rPr>
        <w:t>fiscalización</w:t>
      </w:r>
      <w:r>
        <w:rPr>
          <w:rFonts w:ascii="Arial MT" w:hAnsi="Arial MT"/>
          <w:spacing w:val="-3"/>
        </w:rPr>
        <w:t xml:space="preserve"> </w:t>
      </w:r>
      <w:r>
        <w:rPr>
          <w:rFonts w:ascii="Arial MT" w:hAnsi="Arial MT"/>
        </w:rPr>
        <w:t>n.º</w:t>
      </w:r>
      <w:r>
        <w:rPr>
          <w:rFonts w:ascii="Arial MT" w:hAnsi="Arial MT"/>
          <w:spacing w:val="-2"/>
        </w:rPr>
        <w:t xml:space="preserve"> </w:t>
      </w:r>
      <w:r>
        <w:rPr>
          <w:rFonts w:ascii="Arial MT" w:hAnsi="Arial MT"/>
        </w:rPr>
        <w:t>1553,</w:t>
      </w:r>
      <w:r>
        <w:rPr>
          <w:rFonts w:ascii="Arial MT" w:hAnsi="Arial MT"/>
          <w:spacing w:val="-1"/>
        </w:rPr>
        <w:t xml:space="preserve"> </w:t>
      </w:r>
      <w:r>
        <w:rPr>
          <w:rFonts w:ascii="Arial" w:hAnsi="Arial"/>
          <w:i/>
        </w:rPr>
        <w:t>“adoptar</w:t>
      </w:r>
      <w:r>
        <w:rPr>
          <w:rFonts w:ascii="Arial" w:hAnsi="Arial"/>
          <w:i/>
          <w:spacing w:val="-2"/>
        </w:rPr>
        <w:t xml:space="preserve"> </w:t>
      </w:r>
      <w:r>
        <w:rPr>
          <w:rFonts w:ascii="Arial" w:hAnsi="Arial"/>
          <w:i/>
        </w:rPr>
        <w:t>la</w:t>
      </w:r>
      <w:r>
        <w:rPr>
          <w:rFonts w:ascii="Arial" w:hAnsi="Arial"/>
          <w:i/>
          <w:spacing w:val="-3"/>
        </w:rPr>
        <w:t xml:space="preserve"> </w:t>
      </w:r>
      <w:r>
        <w:rPr>
          <w:rFonts w:ascii="Arial" w:hAnsi="Arial"/>
          <w:i/>
        </w:rPr>
        <w:t>práctica</w:t>
      </w:r>
      <w:r>
        <w:rPr>
          <w:rFonts w:ascii="Arial" w:hAnsi="Arial"/>
          <w:i/>
          <w:spacing w:val="-5"/>
        </w:rPr>
        <w:t xml:space="preserve"> </w:t>
      </w:r>
      <w:r>
        <w:rPr>
          <w:rFonts w:ascii="Arial" w:hAnsi="Arial"/>
          <w:i/>
        </w:rPr>
        <w:t>de</w:t>
      </w:r>
      <w:r>
        <w:rPr>
          <w:rFonts w:ascii="Arial" w:hAnsi="Arial"/>
          <w:i/>
          <w:spacing w:val="-3"/>
        </w:rPr>
        <w:t xml:space="preserve"> </w:t>
      </w:r>
      <w:r>
        <w:rPr>
          <w:rFonts w:ascii="Arial" w:hAnsi="Arial"/>
          <w:i/>
        </w:rPr>
        <w:t>publicar</w:t>
      </w:r>
      <w:r>
        <w:rPr>
          <w:rFonts w:ascii="Arial" w:hAnsi="Arial"/>
          <w:i/>
          <w:spacing w:val="-2"/>
        </w:rPr>
        <w:t xml:space="preserve"> </w:t>
      </w:r>
      <w:r>
        <w:rPr>
          <w:rFonts w:ascii="Arial" w:hAnsi="Arial"/>
          <w:i/>
        </w:rPr>
        <w:t xml:space="preserve">en su perfil de contratante un programa comprensivo de la totalidad de la actividad contractual prevista en cada ejercicio”, </w:t>
      </w:r>
      <w:r>
        <w:rPr>
          <w:rFonts w:ascii="Arial MT" w:hAnsi="Arial MT"/>
        </w:rPr>
        <w:t>recomendación que se cumple con la aprobación del presente Plan y su posterior publicación.</w:t>
      </w:r>
    </w:p>
    <w:p w14:paraId="562463E2" w14:textId="77777777" w:rsidR="00297B28" w:rsidRDefault="00297B28">
      <w:pPr>
        <w:pStyle w:val="Textoindependiente"/>
        <w:spacing w:before="229"/>
      </w:pPr>
    </w:p>
    <w:p w14:paraId="4D18AA38" w14:textId="50453784" w:rsidR="00297B28" w:rsidRDefault="00000000">
      <w:pPr>
        <w:pStyle w:val="Ttulo1"/>
        <w:numPr>
          <w:ilvl w:val="0"/>
          <w:numId w:val="1"/>
        </w:numPr>
        <w:tabs>
          <w:tab w:val="left" w:pos="713"/>
        </w:tabs>
        <w:ind w:left="713" w:hanging="354"/>
      </w:pPr>
      <w:r>
        <w:t>EL</w:t>
      </w:r>
      <w:r>
        <w:rPr>
          <w:spacing w:val="-4"/>
        </w:rPr>
        <w:t xml:space="preserve"> </w:t>
      </w:r>
      <w:r>
        <w:t>PLAN</w:t>
      </w:r>
      <w:r>
        <w:rPr>
          <w:spacing w:val="-3"/>
        </w:rPr>
        <w:t xml:space="preserve"> </w:t>
      </w:r>
      <w:r>
        <w:t>DE</w:t>
      </w:r>
      <w:r>
        <w:rPr>
          <w:spacing w:val="-7"/>
        </w:rPr>
        <w:t xml:space="preserve"> </w:t>
      </w:r>
      <w:r>
        <w:t>CONTRATACIÓN</w:t>
      </w:r>
      <w:r>
        <w:rPr>
          <w:spacing w:val="-3"/>
        </w:rPr>
        <w:t xml:space="preserve"> </w:t>
      </w:r>
      <w:r>
        <w:t>Y</w:t>
      </w:r>
      <w:r>
        <w:rPr>
          <w:spacing w:val="-4"/>
        </w:rPr>
        <w:t xml:space="preserve"> </w:t>
      </w:r>
      <w:r>
        <w:t>LA</w:t>
      </w:r>
      <w:r>
        <w:rPr>
          <w:spacing w:val="-6"/>
        </w:rPr>
        <w:t xml:space="preserve"> </w:t>
      </w:r>
      <w:r>
        <w:t>AGENDA</w:t>
      </w:r>
      <w:r>
        <w:rPr>
          <w:spacing w:val="-3"/>
        </w:rPr>
        <w:t xml:space="preserve"> </w:t>
      </w:r>
      <w:r>
        <w:rPr>
          <w:spacing w:val="-4"/>
        </w:rPr>
        <w:t>2030</w:t>
      </w:r>
    </w:p>
    <w:p w14:paraId="46470D5F" w14:textId="77777777" w:rsidR="00297B28" w:rsidRDefault="00297B28">
      <w:pPr>
        <w:pStyle w:val="Textoindependiente"/>
        <w:spacing w:before="113"/>
        <w:rPr>
          <w:rFonts w:ascii="Arial"/>
          <w:b/>
        </w:rPr>
      </w:pPr>
    </w:p>
    <w:p w14:paraId="2ED8C5FC" w14:textId="77777777" w:rsidR="00297B28" w:rsidRDefault="00000000">
      <w:pPr>
        <w:pStyle w:val="Textoindependiente"/>
        <w:spacing w:line="360" w:lineRule="auto"/>
        <w:ind w:left="2" w:right="1131"/>
        <w:jc w:val="both"/>
      </w:pPr>
      <w:r>
        <w:t>Guaguas Municipales, S.A. se encuentra adherida al Pacto Mundial de las Naciones Unidas, un referente global a favor de los derechos humanos, los derechos laborales, el medio ambiente y la lucha contra la corrupción.</w:t>
      </w:r>
    </w:p>
    <w:p w14:paraId="4D303188" w14:textId="77777777" w:rsidR="00297B28" w:rsidRDefault="00297B28">
      <w:pPr>
        <w:pStyle w:val="Textoindependiente"/>
        <w:spacing w:before="126"/>
      </w:pPr>
    </w:p>
    <w:p w14:paraId="4CE91834" w14:textId="77777777" w:rsidR="00297B28" w:rsidRDefault="00000000">
      <w:pPr>
        <w:pStyle w:val="Textoindependiente"/>
        <w:spacing w:line="360" w:lineRule="auto"/>
        <w:ind w:left="2" w:right="1126"/>
        <w:jc w:val="both"/>
      </w:pPr>
      <w:r>
        <w:t xml:space="preserve">La aprobación del Plan Anual de Contratación contribuye a la consecución de los objetivos y metas de la Agenda 2030, especialmente al logro de la meta 16.6 que persigue crear a todos los niveles instituciones eficaces y transparentes que rindan </w:t>
      </w:r>
      <w:r>
        <w:rPr>
          <w:spacing w:val="-2"/>
        </w:rPr>
        <w:t>cuentas.</w:t>
      </w:r>
    </w:p>
    <w:p w14:paraId="25526F04" w14:textId="77777777" w:rsidR="00297B28" w:rsidRDefault="00297B28">
      <w:pPr>
        <w:pStyle w:val="Textoindependiente"/>
        <w:rPr>
          <w:sz w:val="20"/>
        </w:rPr>
      </w:pPr>
    </w:p>
    <w:p w14:paraId="6679A40C" w14:textId="77777777" w:rsidR="00297B28" w:rsidRDefault="00297B28">
      <w:pPr>
        <w:pStyle w:val="Textoindependiente"/>
        <w:rPr>
          <w:sz w:val="20"/>
        </w:rPr>
      </w:pPr>
    </w:p>
    <w:p w14:paraId="63975805" w14:textId="77777777" w:rsidR="00297B28" w:rsidRDefault="00000000">
      <w:pPr>
        <w:pStyle w:val="Textoindependiente"/>
        <w:spacing w:before="70"/>
        <w:rPr>
          <w:sz w:val="20"/>
        </w:rPr>
      </w:pPr>
      <w:r>
        <w:rPr>
          <w:noProof/>
          <w:sz w:val="20"/>
        </w:rPr>
        <w:drawing>
          <wp:anchor distT="0" distB="0" distL="0" distR="0" simplePos="0" relativeHeight="487590912" behindDoc="1" locked="0" layoutInCell="1" allowOverlap="1" wp14:anchorId="103A6A68" wp14:editId="2C10DB12">
            <wp:simplePos x="0" y="0"/>
            <wp:positionH relativeFrom="page">
              <wp:posOffset>1099185</wp:posOffset>
            </wp:positionH>
            <wp:positionV relativeFrom="paragraph">
              <wp:posOffset>205727</wp:posOffset>
            </wp:positionV>
            <wp:extent cx="5339736" cy="370331"/>
            <wp:effectExtent l="0" t="0" r="0" b="0"/>
            <wp:wrapTopAndBottom/>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8" cstate="print"/>
                    <a:stretch>
                      <a:fillRect/>
                    </a:stretch>
                  </pic:blipFill>
                  <pic:spPr>
                    <a:xfrm>
                      <a:off x="0" y="0"/>
                      <a:ext cx="5339736" cy="370331"/>
                    </a:xfrm>
                    <a:prstGeom prst="rect">
                      <a:avLst/>
                    </a:prstGeom>
                  </pic:spPr>
                </pic:pic>
              </a:graphicData>
            </a:graphic>
          </wp:anchor>
        </w:drawing>
      </w:r>
    </w:p>
    <w:p w14:paraId="401894BA" w14:textId="77777777" w:rsidR="00297B28" w:rsidRDefault="00297B28">
      <w:pPr>
        <w:pStyle w:val="Textoindependiente"/>
        <w:rPr>
          <w:sz w:val="20"/>
        </w:rPr>
        <w:sectPr w:rsidR="00297B28">
          <w:pgSz w:w="11900" w:h="16850"/>
          <w:pgMar w:top="2000" w:right="566" w:bottom="1200" w:left="1700" w:header="968" w:footer="1006" w:gutter="0"/>
          <w:cols w:space="720"/>
        </w:sectPr>
      </w:pPr>
    </w:p>
    <w:p w14:paraId="0A0E8668" w14:textId="76CDAA31" w:rsidR="00297B28" w:rsidRDefault="00297B28">
      <w:pPr>
        <w:pStyle w:val="Textoindependiente"/>
        <w:spacing w:before="191"/>
      </w:pPr>
    </w:p>
    <w:p w14:paraId="6A46E74C" w14:textId="77777777" w:rsidR="00297B28" w:rsidRDefault="00000000">
      <w:pPr>
        <w:pStyle w:val="Textoindependiente"/>
        <w:spacing w:line="360" w:lineRule="auto"/>
        <w:ind w:left="2" w:right="1128"/>
        <w:jc w:val="both"/>
      </w:pPr>
      <w:r>
        <w:t>Asimismo, se contribuye a garantizar modalidades de consumo y producción sostenibles, previstos en el ODS 12, debiendo orientar Guaguas Municipales, S.A. su contratación pública hacia el logro de la meta 12.7 promoviendo prácticas de adquisición sostenibles.</w:t>
      </w:r>
    </w:p>
    <w:p w14:paraId="3D242C32" w14:textId="77777777" w:rsidR="00297B28" w:rsidRDefault="00297B28">
      <w:pPr>
        <w:pStyle w:val="Textoindependiente"/>
        <w:spacing w:before="128"/>
      </w:pPr>
    </w:p>
    <w:p w14:paraId="2FC04EFC" w14:textId="77777777" w:rsidR="00297B28" w:rsidRDefault="00000000">
      <w:pPr>
        <w:pStyle w:val="Textoindependiente"/>
        <w:spacing w:line="360" w:lineRule="auto"/>
        <w:ind w:left="2" w:right="1128"/>
        <w:jc w:val="both"/>
      </w:pPr>
      <w:r>
        <w:t xml:space="preserve">Se incorpora como </w:t>
      </w:r>
      <w:r>
        <w:rPr>
          <w:rFonts w:ascii="Arial" w:hAnsi="Arial"/>
          <w:b/>
        </w:rPr>
        <w:t xml:space="preserve">ANEXO </w:t>
      </w:r>
      <w:r>
        <w:t>el citado Plan Anual de Contratación del ejercicio 2026, el cual ha sido informado al consejo de administración de Guaguas Municipales, S.A. en la sesión celebrada el 15 de diciembre de 2025.</w:t>
      </w:r>
    </w:p>
    <w:p w14:paraId="7FA2E4B2" w14:textId="77777777" w:rsidR="00297B28" w:rsidRDefault="00297B28">
      <w:pPr>
        <w:pStyle w:val="Textoindependiente"/>
      </w:pPr>
    </w:p>
    <w:p w14:paraId="272C87FD" w14:textId="77777777" w:rsidR="00297B28" w:rsidRDefault="00297B28">
      <w:pPr>
        <w:pStyle w:val="Textoindependiente"/>
        <w:spacing w:before="252"/>
      </w:pPr>
    </w:p>
    <w:p w14:paraId="7269AA2E" w14:textId="77777777" w:rsidR="00297B28" w:rsidRDefault="00000000">
      <w:pPr>
        <w:pStyle w:val="Textoindependiente"/>
        <w:ind w:left="2"/>
        <w:jc w:val="both"/>
      </w:pPr>
      <w:r>
        <w:t>En</w:t>
      </w:r>
      <w:r>
        <w:rPr>
          <w:spacing w:val="-3"/>
        </w:rPr>
        <w:t xml:space="preserve"> </w:t>
      </w:r>
      <w:r>
        <w:t>Las</w:t>
      </w:r>
      <w:r>
        <w:rPr>
          <w:spacing w:val="-3"/>
        </w:rPr>
        <w:t xml:space="preserve"> </w:t>
      </w:r>
      <w:r>
        <w:t>Palmas</w:t>
      </w:r>
      <w:r>
        <w:rPr>
          <w:spacing w:val="-5"/>
        </w:rPr>
        <w:t xml:space="preserve"> </w:t>
      </w:r>
      <w:r>
        <w:t>de</w:t>
      </w:r>
      <w:r>
        <w:rPr>
          <w:spacing w:val="-5"/>
        </w:rPr>
        <w:t xml:space="preserve"> </w:t>
      </w:r>
      <w:r>
        <w:t>Gran</w:t>
      </w:r>
      <w:r>
        <w:rPr>
          <w:spacing w:val="-5"/>
        </w:rPr>
        <w:t xml:space="preserve"> </w:t>
      </w:r>
      <w:r>
        <w:t>Canaria, a</w:t>
      </w:r>
      <w:r>
        <w:rPr>
          <w:spacing w:val="-5"/>
        </w:rPr>
        <w:t xml:space="preserve"> </w:t>
      </w:r>
      <w:r>
        <w:t>29</w:t>
      </w:r>
      <w:r>
        <w:rPr>
          <w:spacing w:val="-3"/>
        </w:rPr>
        <w:t xml:space="preserve"> </w:t>
      </w:r>
      <w:r>
        <w:t>de</w:t>
      </w:r>
      <w:r>
        <w:rPr>
          <w:spacing w:val="-5"/>
        </w:rPr>
        <w:t xml:space="preserve"> </w:t>
      </w:r>
      <w:r>
        <w:t>diciembre</w:t>
      </w:r>
      <w:r>
        <w:rPr>
          <w:spacing w:val="-3"/>
        </w:rPr>
        <w:t xml:space="preserve"> </w:t>
      </w:r>
      <w:r>
        <w:t>de</w:t>
      </w:r>
      <w:r>
        <w:rPr>
          <w:spacing w:val="-4"/>
        </w:rPr>
        <w:t xml:space="preserve"> </w:t>
      </w:r>
      <w:r>
        <w:rPr>
          <w:spacing w:val="-2"/>
        </w:rPr>
        <w:t>2025.</w:t>
      </w:r>
    </w:p>
    <w:p w14:paraId="5AB2AC88" w14:textId="77777777" w:rsidR="00297B28" w:rsidRDefault="00297B28">
      <w:pPr>
        <w:pStyle w:val="Textoindependiente"/>
        <w:rPr>
          <w:sz w:val="20"/>
        </w:rPr>
      </w:pPr>
    </w:p>
    <w:p w14:paraId="1391C722" w14:textId="77777777" w:rsidR="00297B28" w:rsidRDefault="00297B28">
      <w:pPr>
        <w:pStyle w:val="Textoindependiente"/>
        <w:rPr>
          <w:sz w:val="20"/>
        </w:rPr>
      </w:pPr>
    </w:p>
    <w:p w14:paraId="5A912224" w14:textId="77777777" w:rsidR="00297B28" w:rsidRDefault="00297B28">
      <w:pPr>
        <w:pStyle w:val="Textoindependiente"/>
        <w:rPr>
          <w:sz w:val="20"/>
        </w:rPr>
      </w:pPr>
    </w:p>
    <w:p w14:paraId="0CD7A12A" w14:textId="77777777" w:rsidR="00297B28" w:rsidRDefault="00297B28">
      <w:pPr>
        <w:pStyle w:val="Textoindependiente"/>
        <w:rPr>
          <w:sz w:val="20"/>
        </w:rPr>
      </w:pPr>
    </w:p>
    <w:p w14:paraId="474E72D1" w14:textId="77777777" w:rsidR="00297B28" w:rsidRDefault="00297B28">
      <w:pPr>
        <w:pStyle w:val="Textoindependiente"/>
        <w:rPr>
          <w:sz w:val="20"/>
        </w:rPr>
      </w:pPr>
    </w:p>
    <w:p w14:paraId="27979C5C" w14:textId="77777777" w:rsidR="00297B28" w:rsidRDefault="00297B28">
      <w:pPr>
        <w:pStyle w:val="Textoindependiente"/>
        <w:rPr>
          <w:sz w:val="20"/>
        </w:rPr>
      </w:pPr>
    </w:p>
    <w:p w14:paraId="7E56467E" w14:textId="77777777" w:rsidR="00297B28" w:rsidRDefault="00297B28">
      <w:pPr>
        <w:pStyle w:val="Textoindependiente"/>
        <w:rPr>
          <w:sz w:val="20"/>
        </w:rPr>
      </w:pPr>
    </w:p>
    <w:p w14:paraId="4EDB3E24" w14:textId="77777777" w:rsidR="00297B28" w:rsidRDefault="00297B28">
      <w:pPr>
        <w:pStyle w:val="Textoindependiente"/>
        <w:rPr>
          <w:sz w:val="20"/>
        </w:rPr>
      </w:pPr>
    </w:p>
    <w:p w14:paraId="4BEBDA59" w14:textId="77777777" w:rsidR="00297B28" w:rsidRDefault="00297B28">
      <w:pPr>
        <w:pStyle w:val="Textoindependiente"/>
        <w:rPr>
          <w:sz w:val="20"/>
        </w:rPr>
      </w:pPr>
    </w:p>
    <w:p w14:paraId="3224580F" w14:textId="77777777" w:rsidR="00297B28" w:rsidRDefault="00297B28">
      <w:pPr>
        <w:pStyle w:val="Textoindependiente"/>
        <w:rPr>
          <w:sz w:val="20"/>
        </w:rPr>
      </w:pPr>
    </w:p>
    <w:p w14:paraId="3752F51E" w14:textId="77777777" w:rsidR="00297B28" w:rsidRDefault="00297B28">
      <w:pPr>
        <w:pStyle w:val="Textoindependiente"/>
        <w:rPr>
          <w:sz w:val="20"/>
        </w:rPr>
      </w:pPr>
    </w:p>
    <w:p w14:paraId="0492462F" w14:textId="77777777" w:rsidR="00297B28" w:rsidRDefault="00297B28">
      <w:pPr>
        <w:pStyle w:val="Textoindependiente"/>
        <w:rPr>
          <w:sz w:val="20"/>
        </w:rPr>
      </w:pPr>
    </w:p>
    <w:p w14:paraId="7A9B3B15" w14:textId="77777777" w:rsidR="00297B28" w:rsidRDefault="00297B28">
      <w:pPr>
        <w:pStyle w:val="Textoindependiente"/>
        <w:rPr>
          <w:sz w:val="20"/>
        </w:rPr>
      </w:pPr>
    </w:p>
    <w:p w14:paraId="303695CE" w14:textId="77777777" w:rsidR="00297B28" w:rsidRDefault="00297B28">
      <w:pPr>
        <w:pStyle w:val="Textoindependiente"/>
        <w:rPr>
          <w:sz w:val="20"/>
        </w:rPr>
      </w:pPr>
    </w:p>
    <w:p w14:paraId="391DDF5F" w14:textId="77777777" w:rsidR="00297B28" w:rsidRDefault="00297B28">
      <w:pPr>
        <w:pStyle w:val="Textoindependiente"/>
        <w:rPr>
          <w:sz w:val="20"/>
        </w:rPr>
      </w:pPr>
    </w:p>
    <w:p w14:paraId="4A0F09B1" w14:textId="77777777" w:rsidR="00297B28" w:rsidRDefault="00297B28">
      <w:pPr>
        <w:pStyle w:val="Textoindependiente"/>
        <w:rPr>
          <w:sz w:val="20"/>
        </w:rPr>
      </w:pPr>
    </w:p>
    <w:p w14:paraId="3DF39E66" w14:textId="77777777" w:rsidR="00297B28" w:rsidRDefault="00297B28">
      <w:pPr>
        <w:pStyle w:val="Textoindependiente"/>
        <w:rPr>
          <w:sz w:val="20"/>
        </w:rPr>
      </w:pPr>
    </w:p>
    <w:p w14:paraId="46107364" w14:textId="77777777" w:rsidR="00297B28" w:rsidRDefault="00297B28">
      <w:pPr>
        <w:pStyle w:val="Textoindependiente"/>
        <w:rPr>
          <w:sz w:val="20"/>
        </w:rPr>
      </w:pPr>
    </w:p>
    <w:p w14:paraId="00278FFC" w14:textId="77777777" w:rsidR="00297B28" w:rsidRDefault="00297B28">
      <w:pPr>
        <w:pStyle w:val="Textoindependiente"/>
        <w:rPr>
          <w:sz w:val="20"/>
        </w:rPr>
      </w:pPr>
    </w:p>
    <w:p w14:paraId="08CB630F" w14:textId="77777777" w:rsidR="00297B28" w:rsidRDefault="00297B28">
      <w:pPr>
        <w:pStyle w:val="Textoindependiente"/>
        <w:rPr>
          <w:sz w:val="20"/>
        </w:rPr>
      </w:pPr>
    </w:p>
    <w:p w14:paraId="7DA3E5E0" w14:textId="77777777" w:rsidR="00297B28" w:rsidRDefault="00297B28">
      <w:pPr>
        <w:pStyle w:val="Textoindependiente"/>
        <w:rPr>
          <w:sz w:val="20"/>
        </w:rPr>
      </w:pPr>
    </w:p>
    <w:p w14:paraId="13B6D022" w14:textId="77777777" w:rsidR="00297B28" w:rsidRDefault="00297B28">
      <w:pPr>
        <w:pStyle w:val="Textoindependiente"/>
        <w:rPr>
          <w:sz w:val="20"/>
        </w:rPr>
      </w:pPr>
    </w:p>
    <w:p w14:paraId="675B662A" w14:textId="77777777" w:rsidR="00297B28" w:rsidRDefault="00297B28">
      <w:pPr>
        <w:pStyle w:val="Textoindependiente"/>
        <w:rPr>
          <w:sz w:val="20"/>
        </w:rPr>
      </w:pPr>
    </w:p>
    <w:p w14:paraId="386B53D7" w14:textId="77777777" w:rsidR="00297B28" w:rsidRDefault="00297B28">
      <w:pPr>
        <w:pStyle w:val="Textoindependiente"/>
        <w:rPr>
          <w:sz w:val="20"/>
        </w:rPr>
      </w:pPr>
    </w:p>
    <w:p w14:paraId="087C3F3E" w14:textId="77777777" w:rsidR="00297B28" w:rsidRDefault="00297B28">
      <w:pPr>
        <w:pStyle w:val="Textoindependiente"/>
        <w:rPr>
          <w:sz w:val="20"/>
        </w:rPr>
      </w:pPr>
    </w:p>
    <w:p w14:paraId="2192E2BA" w14:textId="77777777" w:rsidR="00297B28" w:rsidRDefault="00297B28">
      <w:pPr>
        <w:pStyle w:val="Textoindependiente"/>
        <w:rPr>
          <w:sz w:val="20"/>
        </w:rPr>
      </w:pPr>
    </w:p>
    <w:p w14:paraId="1B10ABB3" w14:textId="77777777" w:rsidR="00297B28" w:rsidRDefault="00297B28">
      <w:pPr>
        <w:pStyle w:val="Textoindependiente"/>
        <w:rPr>
          <w:sz w:val="20"/>
        </w:rPr>
      </w:pPr>
    </w:p>
    <w:p w14:paraId="6997B95B" w14:textId="77777777" w:rsidR="00297B28" w:rsidRDefault="00297B28">
      <w:pPr>
        <w:pStyle w:val="Textoindependiente"/>
        <w:rPr>
          <w:sz w:val="20"/>
        </w:rPr>
      </w:pPr>
    </w:p>
    <w:p w14:paraId="7CAED543" w14:textId="77777777" w:rsidR="00297B28" w:rsidRDefault="00297B28">
      <w:pPr>
        <w:pStyle w:val="Textoindependiente"/>
        <w:rPr>
          <w:sz w:val="20"/>
        </w:rPr>
      </w:pPr>
    </w:p>
    <w:p w14:paraId="5A38592F" w14:textId="77777777" w:rsidR="00297B28" w:rsidRDefault="00297B28">
      <w:pPr>
        <w:pStyle w:val="Textoindependiente"/>
        <w:rPr>
          <w:sz w:val="20"/>
        </w:rPr>
      </w:pPr>
    </w:p>
    <w:p w14:paraId="3EC24501" w14:textId="77777777" w:rsidR="00297B28" w:rsidRDefault="00297B28">
      <w:pPr>
        <w:pStyle w:val="Textoindependiente"/>
        <w:rPr>
          <w:sz w:val="20"/>
        </w:rPr>
      </w:pPr>
    </w:p>
    <w:p w14:paraId="3DDE048A" w14:textId="77777777" w:rsidR="00297B28" w:rsidRDefault="00297B28">
      <w:pPr>
        <w:pStyle w:val="Textoindependiente"/>
        <w:rPr>
          <w:sz w:val="20"/>
        </w:rPr>
      </w:pPr>
    </w:p>
    <w:p w14:paraId="0960FF6C" w14:textId="77777777" w:rsidR="00297B28" w:rsidRDefault="00297B28">
      <w:pPr>
        <w:pStyle w:val="Textoindependiente"/>
        <w:rPr>
          <w:sz w:val="20"/>
        </w:rPr>
      </w:pPr>
    </w:p>
    <w:p w14:paraId="69338B2D" w14:textId="77777777" w:rsidR="00297B28" w:rsidRDefault="00297B28">
      <w:pPr>
        <w:pStyle w:val="Textoindependiente"/>
        <w:rPr>
          <w:sz w:val="20"/>
        </w:rPr>
      </w:pPr>
    </w:p>
    <w:p w14:paraId="796F3F58" w14:textId="77777777" w:rsidR="00297B28" w:rsidRDefault="00297B28">
      <w:pPr>
        <w:pStyle w:val="Textoindependiente"/>
        <w:rPr>
          <w:sz w:val="20"/>
        </w:rPr>
      </w:pPr>
    </w:p>
    <w:p w14:paraId="3BDE18CB" w14:textId="77777777" w:rsidR="00297B28" w:rsidRDefault="00000000">
      <w:pPr>
        <w:pStyle w:val="Textoindependiente"/>
        <w:spacing w:before="159"/>
        <w:rPr>
          <w:sz w:val="20"/>
        </w:rPr>
      </w:pPr>
      <w:r>
        <w:rPr>
          <w:noProof/>
          <w:sz w:val="20"/>
        </w:rPr>
        <w:drawing>
          <wp:anchor distT="0" distB="0" distL="0" distR="0" simplePos="0" relativeHeight="487591936" behindDoc="1" locked="0" layoutInCell="1" allowOverlap="1" wp14:anchorId="1351BE5E" wp14:editId="4200E248">
            <wp:simplePos x="0" y="0"/>
            <wp:positionH relativeFrom="page">
              <wp:posOffset>1099185</wp:posOffset>
            </wp:positionH>
            <wp:positionV relativeFrom="paragraph">
              <wp:posOffset>262725</wp:posOffset>
            </wp:positionV>
            <wp:extent cx="5339736" cy="370331"/>
            <wp:effectExtent l="0" t="0" r="0" b="0"/>
            <wp:wrapTopAndBottom/>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8" cstate="print"/>
                    <a:stretch>
                      <a:fillRect/>
                    </a:stretch>
                  </pic:blipFill>
                  <pic:spPr>
                    <a:xfrm>
                      <a:off x="0" y="0"/>
                      <a:ext cx="5339736" cy="370331"/>
                    </a:xfrm>
                    <a:prstGeom prst="rect">
                      <a:avLst/>
                    </a:prstGeom>
                  </pic:spPr>
                </pic:pic>
              </a:graphicData>
            </a:graphic>
          </wp:anchor>
        </w:drawing>
      </w:r>
    </w:p>
    <w:p w14:paraId="5269E71B" w14:textId="77777777" w:rsidR="00297B28" w:rsidRDefault="00297B28">
      <w:pPr>
        <w:pStyle w:val="Textoindependiente"/>
        <w:rPr>
          <w:sz w:val="20"/>
        </w:rPr>
        <w:sectPr w:rsidR="00297B28">
          <w:headerReference w:type="default" r:id="rId11"/>
          <w:footerReference w:type="default" r:id="rId12"/>
          <w:pgSz w:w="11900" w:h="16850"/>
          <w:pgMar w:top="2000" w:right="566" w:bottom="280" w:left="1700" w:header="968" w:footer="0" w:gutter="0"/>
          <w:cols w:space="720"/>
        </w:sectPr>
      </w:pPr>
    </w:p>
    <w:p w14:paraId="43D3DBF6" w14:textId="77777777" w:rsidR="00297B28" w:rsidRDefault="00297B28">
      <w:pPr>
        <w:pStyle w:val="Textoindependiente"/>
        <w:spacing w:before="2" w:after="1"/>
        <w:rPr>
          <w:sz w:val="12"/>
        </w:rPr>
      </w:pPr>
    </w:p>
    <w:tbl>
      <w:tblPr>
        <w:tblStyle w:val="TableNormal"/>
        <w:tblW w:w="0" w:type="auto"/>
        <w:tblInd w:w="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872"/>
        <w:gridCol w:w="2794"/>
        <w:gridCol w:w="5422"/>
        <w:gridCol w:w="1253"/>
        <w:gridCol w:w="1531"/>
        <w:gridCol w:w="766"/>
        <w:gridCol w:w="1043"/>
      </w:tblGrid>
      <w:tr w:rsidR="00297B28" w14:paraId="57274D75" w14:textId="77777777">
        <w:trPr>
          <w:trHeight w:val="142"/>
        </w:trPr>
        <w:tc>
          <w:tcPr>
            <w:tcW w:w="13638" w:type="dxa"/>
            <w:gridSpan w:val="6"/>
            <w:tcBorders>
              <w:left w:val="nil"/>
            </w:tcBorders>
            <w:shd w:val="clear" w:color="auto" w:fill="D8E1F2"/>
          </w:tcPr>
          <w:p w14:paraId="31AA4E73" w14:textId="77777777" w:rsidR="00297B28" w:rsidRDefault="00000000">
            <w:pPr>
              <w:pStyle w:val="TableParagraph"/>
              <w:spacing w:before="17" w:line="105" w:lineRule="exact"/>
              <w:ind w:left="2472"/>
              <w:jc w:val="left"/>
              <w:rPr>
                <w:rFonts w:ascii="Arial" w:hAnsi="Arial"/>
                <w:b/>
                <w:sz w:val="13"/>
              </w:rPr>
            </w:pPr>
            <w:bookmarkStart w:id="1" w:name="PLAN_ANUAL"/>
            <w:bookmarkEnd w:id="1"/>
            <w:r>
              <w:rPr>
                <w:rFonts w:ascii="Arial" w:hAnsi="Arial"/>
                <w:b/>
                <w:color w:val="0C0C0C"/>
                <w:spacing w:val="-2"/>
                <w:sz w:val="13"/>
              </w:rPr>
              <w:t>PREVISIÓN</w:t>
            </w:r>
            <w:r>
              <w:rPr>
                <w:rFonts w:ascii="Arial" w:hAnsi="Arial"/>
                <w:b/>
                <w:color w:val="0C0C0C"/>
                <w:spacing w:val="2"/>
                <w:sz w:val="13"/>
              </w:rPr>
              <w:t xml:space="preserve"> </w:t>
            </w:r>
            <w:r>
              <w:rPr>
                <w:rFonts w:ascii="Arial" w:hAnsi="Arial"/>
                <w:b/>
                <w:color w:val="0C0C0C"/>
                <w:spacing w:val="-2"/>
                <w:sz w:val="13"/>
              </w:rPr>
              <w:t>DE</w:t>
            </w:r>
            <w:r>
              <w:rPr>
                <w:rFonts w:ascii="Arial" w:hAnsi="Arial"/>
                <w:b/>
                <w:color w:val="0C0C0C"/>
                <w:spacing w:val="3"/>
                <w:sz w:val="13"/>
              </w:rPr>
              <w:t xml:space="preserve"> </w:t>
            </w:r>
            <w:r>
              <w:rPr>
                <w:rFonts w:ascii="Arial" w:hAnsi="Arial"/>
                <w:b/>
                <w:color w:val="0C0C0C"/>
                <w:spacing w:val="-2"/>
                <w:sz w:val="13"/>
              </w:rPr>
              <w:t>LICITACIONES</w:t>
            </w:r>
            <w:r>
              <w:rPr>
                <w:rFonts w:ascii="Arial" w:hAnsi="Arial"/>
                <w:b/>
                <w:color w:val="0C0C0C"/>
                <w:spacing w:val="3"/>
                <w:sz w:val="13"/>
              </w:rPr>
              <w:t xml:space="preserve"> </w:t>
            </w:r>
            <w:r>
              <w:rPr>
                <w:rFonts w:ascii="Arial" w:hAnsi="Arial"/>
                <w:b/>
                <w:color w:val="0C0C0C"/>
                <w:spacing w:val="-2"/>
                <w:sz w:val="13"/>
              </w:rPr>
              <w:t>PARA</w:t>
            </w:r>
            <w:r>
              <w:rPr>
                <w:rFonts w:ascii="Arial" w:hAnsi="Arial"/>
                <w:b/>
                <w:color w:val="0C0C0C"/>
                <w:spacing w:val="-3"/>
                <w:sz w:val="13"/>
              </w:rPr>
              <w:t xml:space="preserve"> </w:t>
            </w:r>
            <w:r>
              <w:rPr>
                <w:rFonts w:ascii="Arial" w:hAnsi="Arial"/>
                <w:b/>
                <w:color w:val="0C0C0C"/>
                <w:spacing w:val="-2"/>
                <w:sz w:val="13"/>
              </w:rPr>
              <w:t>EL</w:t>
            </w:r>
            <w:r>
              <w:rPr>
                <w:rFonts w:ascii="Arial" w:hAnsi="Arial"/>
                <w:b/>
                <w:color w:val="0C0C0C"/>
                <w:spacing w:val="3"/>
                <w:sz w:val="13"/>
              </w:rPr>
              <w:t xml:space="preserve"> </w:t>
            </w:r>
            <w:r>
              <w:rPr>
                <w:rFonts w:ascii="Arial" w:hAnsi="Arial"/>
                <w:b/>
                <w:color w:val="0C0C0C"/>
                <w:spacing w:val="-2"/>
                <w:sz w:val="13"/>
              </w:rPr>
              <w:t>EJERCICIO</w:t>
            </w:r>
            <w:r>
              <w:rPr>
                <w:rFonts w:ascii="Arial" w:hAnsi="Arial"/>
                <w:b/>
                <w:color w:val="0C0C0C"/>
                <w:spacing w:val="2"/>
                <w:sz w:val="13"/>
              </w:rPr>
              <w:t xml:space="preserve"> </w:t>
            </w:r>
            <w:r>
              <w:rPr>
                <w:rFonts w:ascii="Arial" w:hAnsi="Arial"/>
                <w:b/>
                <w:color w:val="0C0C0C"/>
                <w:spacing w:val="-2"/>
                <w:sz w:val="13"/>
              </w:rPr>
              <w:t>2026</w:t>
            </w:r>
            <w:r>
              <w:rPr>
                <w:rFonts w:ascii="Arial" w:hAnsi="Arial"/>
                <w:b/>
                <w:color w:val="0C0C0C"/>
                <w:spacing w:val="3"/>
                <w:sz w:val="13"/>
              </w:rPr>
              <w:t xml:space="preserve"> </w:t>
            </w:r>
            <w:r>
              <w:rPr>
                <w:rFonts w:ascii="Arial" w:hAnsi="Arial"/>
                <w:b/>
                <w:color w:val="0C0C0C"/>
                <w:spacing w:val="-2"/>
                <w:sz w:val="13"/>
              </w:rPr>
              <w:t>POR</w:t>
            </w:r>
            <w:r>
              <w:rPr>
                <w:rFonts w:ascii="Arial" w:hAnsi="Arial"/>
                <w:b/>
                <w:color w:val="0C0C0C"/>
                <w:spacing w:val="3"/>
                <w:sz w:val="13"/>
              </w:rPr>
              <w:t xml:space="preserve"> </w:t>
            </w:r>
            <w:r>
              <w:rPr>
                <w:rFonts w:ascii="Arial" w:hAnsi="Arial"/>
                <w:b/>
                <w:color w:val="0C0C0C"/>
                <w:spacing w:val="-2"/>
                <w:sz w:val="13"/>
              </w:rPr>
              <w:t>LOS</w:t>
            </w:r>
            <w:r>
              <w:rPr>
                <w:rFonts w:ascii="Arial" w:hAnsi="Arial"/>
                <w:b/>
                <w:color w:val="0C0C0C"/>
                <w:spacing w:val="3"/>
                <w:sz w:val="13"/>
              </w:rPr>
              <w:t xml:space="preserve"> </w:t>
            </w:r>
            <w:r>
              <w:rPr>
                <w:rFonts w:ascii="Arial" w:hAnsi="Arial"/>
                <w:b/>
                <w:color w:val="0C0C0C"/>
                <w:spacing w:val="-2"/>
                <w:sz w:val="13"/>
              </w:rPr>
              <w:t>DISTINTOS</w:t>
            </w:r>
            <w:r>
              <w:rPr>
                <w:rFonts w:ascii="Arial" w:hAnsi="Arial"/>
                <w:b/>
                <w:color w:val="0C0C0C"/>
                <w:spacing w:val="2"/>
                <w:sz w:val="13"/>
              </w:rPr>
              <w:t xml:space="preserve"> </w:t>
            </w:r>
            <w:r>
              <w:rPr>
                <w:rFonts w:ascii="Arial" w:hAnsi="Arial"/>
                <w:b/>
                <w:color w:val="0C0C0C"/>
                <w:spacing w:val="-2"/>
                <w:sz w:val="13"/>
              </w:rPr>
              <w:t>DEPARTAMENTOS</w:t>
            </w:r>
            <w:r>
              <w:rPr>
                <w:rFonts w:ascii="Arial" w:hAnsi="Arial"/>
                <w:b/>
                <w:color w:val="0C0C0C"/>
                <w:spacing w:val="3"/>
                <w:sz w:val="13"/>
              </w:rPr>
              <w:t xml:space="preserve"> </w:t>
            </w:r>
            <w:r>
              <w:rPr>
                <w:rFonts w:ascii="Arial" w:hAnsi="Arial"/>
                <w:b/>
                <w:color w:val="0C0C0C"/>
                <w:spacing w:val="-2"/>
                <w:sz w:val="13"/>
              </w:rPr>
              <w:t>DE</w:t>
            </w:r>
            <w:r>
              <w:rPr>
                <w:rFonts w:ascii="Arial" w:hAnsi="Arial"/>
                <w:b/>
                <w:color w:val="0C0C0C"/>
                <w:spacing w:val="3"/>
                <w:sz w:val="13"/>
              </w:rPr>
              <w:t xml:space="preserve"> </w:t>
            </w:r>
            <w:r>
              <w:rPr>
                <w:rFonts w:ascii="Arial" w:hAnsi="Arial"/>
                <w:b/>
                <w:color w:val="0C0C0C"/>
                <w:spacing w:val="-2"/>
                <w:sz w:val="13"/>
              </w:rPr>
              <w:t>GUAGUAS</w:t>
            </w:r>
            <w:r>
              <w:rPr>
                <w:rFonts w:ascii="Arial" w:hAnsi="Arial"/>
                <w:b/>
                <w:color w:val="0C0C0C"/>
                <w:spacing w:val="2"/>
                <w:sz w:val="13"/>
              </w:rPr>
              <w:t xml:space="preserve"> </w:t>
            </w:r>
            <w:r>
              <w:rPr>
                <w:rFonts w:ascii="Arial" w:hAnsi="Arial"/>
                <w:b/>
                <w:color w:val="0C0C0C"/>
                <w:spacing w:val="-2"/>
                <w:sz w:val="13"/>
              </w:rPr>
              <w:t>MUNICIPALES,</w:t>
            </w:r>
            <w:r>
              <w:rPr>
                <w:rFonts w:ascii="Arial" w:hAnsi="Arial"/>
                <w:b/>
                <w:color w:val="0C0C0C"/>
                <w:spacing w:val="3"/>
                <w:sz w:val="13"/>
              </w:rPr>
              <w:t xml:space="preserve"> </w:t>
            </w:r>
            <w:r>
              <w:rPr>
                <w:rFonts w:ascii="Arial" w:hAnsi="Arial"/>
                <w:b/>
                <w:color w:val="0C0C0C"/>
                <w:spacing w:val="-4"/>
                <w:sz w:val="13"/>
              </w:rPr>
              <w:t>S.A.</w:t>
            </w:r>
          </w:p>
        </w:tc>
        <w:tc>
          <w:tcPr>
            <w:tcW w:w="1043" w:type="dxa"/>
            <w:tcBorders>
              <w:top w:val="nil"/>
              <w:right w:val="nil"/>
            </w:tcBorders>
          </w:tcPr>
          <w:p w14:paraId="6D9062B3" w14:textId="77777777" w:rsidR="00297B28" w:rsidRDefault="00297B28">
            <w:pPr>
              <w:pStyle w:val="TableParagraph"/>
              <w:spacing w:before="0"/>
              <w:ind w:left="0"/>
              <w:jc w:val="left"/>
              <w:rPr>
                <w:rFonts w:ascii="Times New Roman"/>
                <w:sz w:val="8"/>
              </w:rPr>
            </w:pPr>
          </w:p>
        </w:tc>
      </w:tr>
      <w:tr w:rsidR="00297B28" w14:paraId="6A1A98DC" w14:textId="77777777">
        <w:trPr>
          <w:trHeight w:val="637"/>
        </w:trPr>
        <w:tc>
          <w:tcPr>
            <w:tcW w:w="1872" w:type="dxa"/>
            <w:tcBorders>
              <w:left w:val="single" w:sz="4" w:space="0" w:color="000000"/>
              <w:right w:val="single" w:sz="4" w:space="0" w:color="000000"/>
            </w:tcBorders>
            <w:shd w:val="clear" w:color="auto" w:fill="D8D8D8"/>
          </w:tcPr>
          <w:p w14:paraId="19D37904" w14:textId="77777777" w:rsidR="00297B28" w:rsidRDefault="00297B28">
            <w:pPr>
              <w:pStyle w:val="TableParagraph"/>
              <w:spacing w:before="124"/>
              <w:ind w:left="0"/>
              <w:jc w:val="left"/>
              <w:rPr>
                <w:rFonts w:ascii="Arial MT"/>
                <w:sz w:val="13"/>
              </w:rPr>
            </w:pPr>
          </w:p>
          <w:p w14:paraId="60D65D6D" w14:textId="77777777" w:rsidR="00297B28" w:rsidRDefault="00000000">
            <w:pPr>
              <w:pStyle w:val="TableParagraph"/>
              <w:spacing w:before="0"/>
              <w:ind w:left="27" w:right="16"/>
              <w:rPr>
                <w:rFonts w:ascii="Arial" w:hAnsi="Arial"/>
                <w:b/>
                <w:sz w:val="13"/>
              </w:rPr>
            </w:pPr>
            <w:r>
              <w:rPr>
                <w:rFonts w:ascii="Arial" w:hAnsi="Arial"/>
                <w:b/>
                <w:color w:val="0C0C0C"/>
                <w:sz w:val="13"/>
              </w:rPr>
              <w:t>Previsión</w:t>
            </w:r>
            <w:r>
              <w:rPr>
                <w:rFonts w:ascii="Arial" w:hAnsi="Arial"/>
                <w:b/>
                <w:color w:val="0C0C0C"/>
                <w:spacing w:val="-7"/>
                <w:sz w:val="13"/>
              </w:rPr>
              <w:t xml:space="preserve"> </w:t>
            </w:r>
            <w:r>
              <w:rPr>
                <w:rFonts w:ascii="Arial" w:hAnsi="Arial"/>
                <w:b/>
                <w:color w:val="0C0C0C"/>
                <w:sz w:val="13"/>
              </w:rPr>
              <w:t>de</w:t>
            </w:r>
            <w:r>
              <w:rPr>
                <w:rFonts w:ascii="Arial" w:hAnsi="Arial"/>
                <w:b/>
                <w:color w:val="0C0C0C"/>
                <w:spacing w:val="-7"/>
                <w:sz w:val="13"/>
              </w:rPr>
              <w:t xml:space="preserve"> </w:t>
            </w:r>
            <w:r>
              <w:rPr>
                <w:rFonts w:ascii="Arial" w:hAnsi="Arial"/>
                <w:b/>
                <w:color w:val="0C0C0C"/>
                <w:spacing w:val="-2"/>
                <w:sz w:val="13"/>
              </w:rPr>
              <w:t>publicación</w:t>
            </w:r>
          </w:p>
        </w:tc>
        <w:tc>
          <w:tcPr>
            <w:tcW w:w="2794" w:type="dxa"/>
            <w:tcBorders>
              <w:left w:val="single" w:sz="4" w:space="0" w:color="000000"/>
              <w:right w:val="single" w:sz="4" w:space="0" w:color="000000"/>
            </w:tcBorders>
            <w:shd w:val="clear" w:color="auto" w:fill="D8D8D8"/>
          </w:tcPr>
          <w:p w14:paraId="1ACB09AC" w14:textId="77777777" w:rsidR="00297B28" w:rsidRDefault="00297B28">
            <w:pPr>
              <w:pStyle w:val="TableParagraph"/>
              <w:spacing w:before="124"/>
              <w:ind w:left="0"/>
              <w:jc w:val="left"/>
              <w:rPr>
                <w:rFonts w:ascii="Arial MT"/>
                <w:sz w:val="13"/>
              </w:rPr>
            </w:pPr>
          </w:p>
          <w:p w14:paraId="7A3ED49C" w14:textId="77777777" w:rsidR="00297B28" w:rsidRDefault="00000000">
            <w:pPr>
              <w:pStyle w:val="TableParagraph"/>
              <w:spacing w:before="0"/>
              <w:ind w:left="28" w:right="14"/>
              <w:rPr>
                <w:rFonts w:ascii="Arial"/>
                <w:b/>
                <w:sz w:val="13"/>
              </w:rPr>
            </w:pPr>
            <w:r>
              <w:rPr>
                <w:rFonts w:ascii="Arial"/>
                <w:b/>
                <w:color w:val="0C0C0C"/>
                <w:spacing w:val="-2"/>
                <w:sz w:val="13"/>
              </w:rPr>
              <w:t>Departamento</w:t>
            </w:r>
          </w:p>
        </w:tc>
        <w:tc>
          <w:tcPr>
            <w:tcW w:w="5422" w:type="dxa"/>
            <w:tcBorders>
              <w:left w:val="single" w:sz="4" w:space="0" w:color="000000"/>
              <w:right w:val="single" w:sz="4" w:space="0" w:color="000000"/>
            </w:tcBorders>
            <w:shd w:val="clear" w:color="auto" w:fill="D8D8D8"/>
          </w:tcPr>
          <w:p w14:paraId="576F6FAA" w14:textId="77777777" w:rsidR="00297B28" w:rsidRDefault="00297B28">
            <w:pPr>
              <w:pStyle w:val="TableParagraph"/>
              <w:spacing w:before="124"/>
              <w:ind w:left="0"/>
              <w:jc w:val="left"/>
              <w:rPr>
                <w:rFonts w:ascii="Arial MT"/>
                <w:sz w:val="13"/>
              </w:rPr>
            </w:pPr>
          </w:p>
          <w:p w14:paraId="691BA47F" w14:textId="77777777" w:rsidR="00297B28" w:rsidRDefault="00000000">
            <w:pPr>
              <w:pStyle w:val="TableParagraph"/>
              <w:spacing w:before="0"/>
              <w:ind w:left="28"/>
              <w:jc w:val="left"/>
              <w:rPr>
                <w:rFonts w:ascii="Arial" w:hAnsi="Arial"/>
                <w:b/>
                <w:sz w:val="13"/>
              </w:rPr>
            </w:pPr>
            <w:r>
              <w:rPr>
                <w:rFonts w:ascii="Arial" w:hAnsi="Arial"/>
                <w:b/>
                <w:color w:val="0C0C0C"/>
                <w:sz w:val="13"/>
              </w:rPr>
              <w:t>Descripción</w:t>
            </w:r>
            <w:r>
              <w:rPr>
                <w:rFonts w:ascii="Arial" w:hAnsi="Arial"/>
                <w:b/>
                <w:color w:val="0C0C0C"/>
                <w:spacing w:val="-6"/>
                <w:sz w:val="13"/>
              </w:rPr>
              <w:t xml:space="preserve"> </w:t>
            </w:r>
            <w:r>
              <w:rPr>
                <w:rFonts w:ascii="Arial" w:hAnsi="Arial"/>
                <w:b/>
                <w:color w:val="0C0C0C"/>
                <w:sz w:val="13"/>
              </w:rPr>
              <w:t>de</w:t>
            </w:r>
            <w:r>
              <w:rPr>
                <w:rFonts w:ascii="Arial" w:hAnsi="Arial"/>
                <w:b/>
                <w:color w:val="0C0C0C"/>
                <w:spacing w:val="-5"/>
                <w:sz w:val="13"/>
              </w:rPr>
              <w:t xml:space="preserve"> </w:t>
            </w:r>
            <w:r>
              <w:rPr>
                <w:rFonts w:ascii="Arial" w:hAnsi="Arial"/>
                <w:b/>
                <w:color w:val="0C0C0C"/>
                <w:sz w:val="13"/>
              </w:rPr>
              <w:t>la</w:t>
            </w:r>
            <w:r>
              <w:rPr>
                <w:rFonts w:ascii="Arial" w:hAnsi="Arial"/>
                <w:b/>
                <w:color w:val="0C0C0C"/>
                <w:spacing w:val="-5"/>
                <w:sz w:val="13"/>
              </w:rPr>
              <w:t xml:space="preserve"> </w:t>
            </w:r>
            <w:r>
              <w:rPr>
                <w:rFonts w:ascii="Arial" w:hAnsi="Arial"/>
                <w:b/>
                <w:color w:val="0C0C0C"/>
                <w:sz w:val="13"/>
              </w:rPr>
              <w:t>licitación</w:t>
            </w:r>
            <w:r>
              <w:rPr>
                <w:rFonts w:ascii="Arial" w:hAnsi="Arial"/>
                <w:b/>
                <w:color w:val="0C0C0C"/>
                <w:spacing w:val="-7"/>
                <w:sz w:val="13"/>
              </w:rPr>
              <w:t xml:space="preserve"> </w:t>
            </w:r>
            <w:r>
              <w:rPr>
                <w:rFonts w:ascii="Arial" w:hAnsi="Arial"/>
                <w:b/>
                <w:color w:val="0C0C0C"/>
                <w:sz w:val="13"/>
              </w:rPr>
              <w:t>y/o</w:t>
            </w:r>
            <w:r>
              <w:rPr>
                <w:rFonts w:ascii="Arial" w:hAnsi="Arial"/>
                <w:b/>
                <w:color w:val="0C0C0C"/>
                <w:spacing w:val="-5"/>
                <w:sz w:val="13"/>
              </w:rPr>
              <w:t xml:space="preserve"> </w:t>
            </w:r>
            <w:r>
              <w:rPr>
                <w:rFonts w:ascii="Arial" w:hAnsi="Arial"/>
                <w:b/>
                <w:color w:val="0C0C0C"/>
                <w:spacing w:val="-2"/>
                <w:sz w:val="13"/>
              </w:rPr>
              <w:t>contratos</w:t>
            </w:r>
          </w:p>
        </w:tc>
        <w:tc>
          <w:tcPr>
            <w:tcW w:w="1253" w:type="dxa"/>
            <w:tcBorders>
              <w:left w:val="single" w:sz="4" w:space="0" w:color="000000"/>
              <w:right w:val="single" w:sz="4" w:space="0" w:color="000000"/>
            </w:tcBorders>
            <w:shd w:val="clear" w:color="auto" w:fill="D8D8D8"/>
          </w:tcPr>
          <w:p w14:paraId="648290E0" w14:textId="77777777" w:rsidR="00297B28" w:rsidRDefault="00000000">
            <w:pPr>
              <w:pStyle w:val="TableParagraph"/>
              <w:spacing w:before="111" w:line="261" w:lineRule="auto"/>
              <w:ind w:left="260" w:right="246" w:firstLine="3"/>
              <w:rPr>
                <w:rFonts w:ascii="Arial" w:hAnsi="Arial"/>
                <w:b/>
                <w:sz w:val="13"/>
              </w:rPr>
            </w:pPr>
            <w:r>
              <w:rPr>
                <w:rFonts w:ascii="Arial" w:hAnsi="Arial"/>
                <w:b/>
                <w:color w:val="0C0C0C"/>
                <w:spacing w:val="-2"/>
                <w:sz w:val="13"/>
              </w:rPr>
              <w:t>Regulación</w:t>
            </w:r>
            <w:r>
              <w:rPr>
                <w:rFonts w:ascii="Arial" w:hAnsi="Arial"/>
                <w:b/>
                <w:color w:val="0C0C0C"/>
                <w:spacing w:val="40"/>
                <w:sz w:val="13"/>
              </w:rPr>
              <w:t xml:space="preserve"> </w:t>
            </w:r>
            <w:r>
              <w:rPr>
                <w:rFonts w:ascii="Arial" w:hAnsi="Arial"/>
                <w:b/>
                <w:color w:val="0C0C0C"/>
                <w:spacing w:val="-2"/>
                <w:sz w:val="13"/>
              </w:rPr>
              <w:t>Armonizada</w:t>
            </w:r>
            <w:r>
              <w:rPr>
                <w:rFonts w:ascii="Arial" w:hAnsi="Arial"/>
                <w:b/>
                <w:color w:val="0C0C0C"/>
                <w:spacing w:val="40"/>
                <w:sz w:val="13"/>
              </w:rPr>
              <w:t xml:space="preserve"> </w:t>
            </w:r>
            <w:r>
              <w:rPr>
                <w:rFonts w:ascii="Arial" w:hAnsi="Arial"/>
                <w:b/>
                <w:color w:val="0C0C0C"/>
                <w:spacing w:val="-2"/>
                <w:sz w:val="13"/>
              </w:rPr>
              <w:t>(SARA)</w:t>
            </w:r>
          </w:p>
        </w:tc>
        <w:tc>
          <w:tcPr>
            <w:tcW w:w="1531" w:type="dxa"/>
            <w:tcBorders>
              <w:left w:val="single" w:sz="4" w:space="0" w:color="000000"/>
              <w:right w:val="single" w:sz="4" w:space="0" w:color="000000"/>
            </w:tcBorders>
            <w:shd w:val="clear" w:color="auto" w:fill="D8D8D8"/>
          </w:tcPr>
          <w:p w14:paraId="7FFCBB10" w14:textId="77777777" w:rsidR="00297B28" w:rsidRDefault="00297B28">
            <w:pPr>
              <w:pStyle w:val="TableParagraph"/>
              <w:spacing w:before="124"/>
              <w:ind w:left="0"/>
              <w:jc w:val="left"/>
              <w:rPr>
                <w:rFonts w:ascii="Arial MT"/>
                <w:sz w:val="13"/>
              </w:rPr>
            </w:pPr>
          </w:p>
          <w:p w14:paraId="1DA13EEA" w14:textId="77777777" w:rsidR="00297B28" w:rsidRDefault="00000000">
            <w:pPr>
              <w:pStyle w:val="TableParagraph"/>
              <w:spacing w:before="0"/>
              <w:ind w:left="26" w:right="14"/>
              <w:rPr>
                <w:rFonts w:ascii="Arial"/>
                <w:b/>
                <w:sz w:val="13"/>
              </w:rPr>
            </w:pPr>
            <w:r>
              <w:rPr>
                <w:rFonts w:ascii="Arial"/>
                <w:b/>
                <w:color w:val="0C0C0C"/>
                <w:sz w:val="13"/>
              </w:rPr>
              <w:t>Tipo</w:t>
            </w:r>
            <w:r>
              <w:rPr>
                <w:rFonts w:ascii="Arial"/>
                <w:b/>
                <w:color w:val="0C0C0C"/>
                <w:spacing w:val="-5"/>
                <w:sz w:val="13"/>
              </w:rPr>
              <w:t xml:space="preserve"> </w:t>
            </w:r>
            <w:r>
              <w:rPr>
                <w:rFonts w:ascii="Arial"/>
                <w:b/>
                <w:color w:val="0C0C0C"/>
                <w:sz w:val="13"/>
              </w:rPr>
              <w:t>de</w:t>
            </w:r>
            <w:r>
              <w:rPr>
                <w:rFonts w:ascii="Arial"/>
                <w:b/>
                <w:color w:val="0C0C0C"/>
                <w:spacing w:val="-5"/>
                <w:sz w:val="13"/>
              </w:rPr>
              <w:t xml:space="preserve"> </w:t>
            </w:r>
            <w:r>
              <w:rPr>
                <w:rFonts w:ascii="Arial"/>
                <w:b/>
                <w:color w:val="0C0C0C"/>
                <w:spacing w:val="-2"/>
                <w:sz w:val="13"/>
              </w:rPr>
              <w:t>contrato</w:t>
            </w:r>
          </w:p>
        </w:tc>
        <w:tc>
          <w:tcPr>
            <w:tcW w:w="1809" w:type="dxa"/>
            <w:gridSpan w:val="2"/>
            <w:tcBorders>
              <w:left w:val="single" w:sz="4" w:space="0" w:color="000000"/>
              <w:right w:val="single" w:sz="4" w:space="0" w:color="000000"/>
            </w:tcBorders>
            <w:shd w:val="clear" w:color="auto" w:fill="D8D8D8"/>
          </w:tcPr>
          <w:p w14:paraId="4DF75247" w14:textId="77777777" w:rsidR="00297B28" w:rsidRDefault="00297B28">
            <w:pPr>
              <w:pStyle w:val="TableParagraph"/>
              <w:spacing w:before="5"/>
              <w:ind w:left="0"/>
              <w:jc w:val="left"/>
              <w:rPr>
                <w:rFonts w:ascii="Arial MT"/>
                <w:sz w:val="13"/>
              </w:rPr>
            </w:pPr>
          </w:p>
          <w:p w14:paraId="241C3B45" w14:textId="77777777" w:rsidR="00297B28" w:rsidRDefault="00000000">
            <w:pPr>
              <w:pStyle w:val="TableParagraph"/>
              <w:spacing w:before="1" w:line="156" w:lineRule="auto"/>
              <w:ind w:left="188" w:right="31" w:hanging="87"/>
              <w:jc w:val="both"/>
              <w:rPr>
                <w:rFonts w:ascii="Arial" w:hAnsi="Arial"/>
                <w:b/>
                <w:sz w:val="13"/>
              </w:rPr>
            </w:pPr>
            <w:r>
              <w:rPr>
                <w:rFonts w:ascii="Arial" w:hAnsi="Arial"/>
                <w:b/>
                <w:color w:val="0C0C0C"/>
                <w:position w:val="8"/>
                <w:sz w:val="13"/>
              </w:rPr>
              <w:t>Duración</w:t>
            </w:r>
            <w:r>
              <w:rPr>
                <w:rFonts w:ascii="Arial" w:hAnsi="Arial"/>
                <w:b/>
                <w:color w:val="0C0C0C"/>
                <w:spacing w:val="40"/>
                <w:position w:val="8"/>
                <w:sz w:val="13"/>
              </w:rPr>
              <w:t xml:space="preserve"> </w:t>
            </w:r>
            <w:r>
              <w:rPr>
                <w:rFonts w:ascii="Arial" w:hAnsi="Arial"/>
                <w:b/>
                <w:color w:val="0C0C0C"/>
                <w:sz w:val="13"/>
              </w:rPr>
              <w:t>Valor</w:t>
            </w:r>
            <w:r>
              <w:rPr>
                <w:rFonts w:ascii="Arial" w:hAnsi="Arial"/>
                <w:b/>
                <w:color w:val="0C0C0C"/>
                <w:spacing w:val="-6"/>
                <w:sz w:val="13"/>
              </w:rPr>
              <w:t xml:space="preserve"> </w:t>
            </w:r>
            <w:r>
              <w:rPr>
                <w:rFonts w:ascii="Arial" w:hAnsi="Arial"/>
                <w:b/>
                <w:color w:val="0C0C0C"/>
                <w:sz w:val="13"/>
              </w:rPr>
              <w:t>estimado</w:t>
            </w:r>
            <w:r>
              <w:rPr>
                <w:rFonts w:ascii="Arial" w:hAnsi="Arial"/>
                <w:b/>
                <w:color w:val="0C0C0C"/>
                <w:spacing w:val="40"/>
                <w:sz w:val="13"/>
              </w:rPr>
              <w:t xml:space="preserve"> </w:t>
            </w:r>
            <w:r>
              <w:rPr>
                <w:rFonts w:ascii="Arial" w:hAnsi="Arial"/>
                <w:b/>
                <w:color w:val="0C0C0C"/>
                <w:position w:val="8"/>
                <w:sz w:val="13"/>
              </w:rPr>
              <w:t>total</w:t>
            </w:r>
            <w:r>
              <w:rPr>
                <w:rFonts w:ascii="Arial" w:hAnsi="Arial"/>
                <w:b/>
                <w:color w:val="0C0C0C"/>
                <w:spacing w:val="40"/>
                <w:position w:val="8"/>
                <w:sz w:val="13"/>
              </w:rPr>
              <w:t xml:space="preserve"> </w:t>
            </w:r>
            <w:r>
              <w:rPr>
                <w:rFonts w:ascii="Arial" w:hAnsi="Arial"/>
                <w:b/>
                <w:color w:val="0C0C0C"/>
                <w:sz w:val="13"/>
              </w:rPr>
              <w:t>(sin impuestos)</w:t>
            </w:r>
            <w:r>
              <w:rPr>
                <w:rFonts w:ascii="Arial" w:hAnsi="Arial"/>
                <w:b/>
                <w:color w:val="0C0C0C"/>
                <w:spacing w:val="40"/>
                <w:sz w:val="13"/>
              </w:rPr>
              <w:t xml:space="preserve"> </w:t>
            </w:r>
            <w:r>
              <w:rPr>
                <w:rFonts w:ascii="Arial" w:hAnsi="Arial"/>
                <w:b/>
                <w:color w:val="0C0C0C"/>
                <w:spacing w:val="-2"/>
                <w:sz w:val="13"/>
              </w:rPr>
              <w:t>(años)</w:t>
            </w:r>
          </w:p>
        </w:tc>
      </w:tr>
      <w:tr w:rsidR="00297B28" w14:paraId="5D40B47C" w14:textId="77777777">
        <w:trPr>
          <w:trHeight w:val="293"/>
        </w:trPr>
        <w:tc>
          <w:tcPr>
            <w:tcW w:w="1872" w:type="dxa"/>
            <w:tcBorders>
              <w:left w:val="single" w:sz="4" w:space="0" w:color="000000"/>
              <w:bottom w:val="single" w:sz="4" w:space="0" w:color="000000"/>
              <w:right w:val="single" w:sz="4" w:space="0" w:color="000000"/>
            </w:tcBorders>
            <w:shd w:val="clear" w:color="auto" w:fill="DDEBF6"/>
          </w:tcPr>
          <w:p w14:paraId="1967251D" w14:textId="77777777" w:rsidR="00297B28" w:rsidRDefault="00000000">
            <w:pPr>
              <w:pStyle w:val="TableParagraph"/>
              <w:spacing w:before="100"/>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left w:val="single" w:sz="4" w:space="0" w:color="000000"/>
              <w:bottom w:val="single" w:sz="4" w:space="0" w:color="000000"/>
              <w:right w:val="single" w:sz="4" w:space="0" w:color="000000"/>
            </w:tcBorders>
            <w:shd w:val="clear" w:color="auto" w:fill="DDEBF6"/>
          </w:tcPr>
          <w:p w14:paraId="2507804F" w14:textId="77777777" w:rsidR="00297B28" w:rsidRDefault="00000000">
            <w:pPr>
              <w:pStyle w:val="TableParagraph"/>
              <w:spacing w:before="100"/>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left w:val="single" w:sz="4" w:space="0" w:color="000000"/>
              <w:bottom w:val="single" w:sz="4" w:space="0" w:color="000000"/>
              <w:right w:val="single" w:sz="4" w:space="0" w:color="000000"/>
            </w:tcBorders>
            <w:shd w:val="clear" w:color="auto" w:fill="DDEBF6"/>
          </w:tcPr>
          <w:p w14:paraId="2BD22813" w14:textId="77777777" w:rsidR="00297B28" w:rsidRDefault="00000000">
            <w:pPr>
              <w:pStyle w:val="TableParagraph"/>
              <w:spacing w:before="0" w:line="150" w:lineRule="atLeast"/>
              <w:ind w:left="25"/>
              <w:jc w:val="left"/>
              <w:rPr>
                <w:sz w:val="12"/>
              </w:rPr>
            </w:pPr>
            <w:r>
              <w:rPr>
                <w:sz w:val="12"/>
              </w:rPr>
              <w:t>Acuerdo Marco para el suministro de electricidad en alta y baja tensión mediante la Central de</w:t>
            </w:r>
            <w:r>
              <w:rPr>
                <w:spacing w:val="40"/>
                <w:sz w:val="12"/>
              </w:rPr>
              <w:t xml:space="preserve"> </w:t>
            </w:r>
            <w:r>
              <w:rPr>
                <w:sz w:val="12"/>
              </w:rPr>
              <w:t>Contratación de la FEMP</w:t>
            </w:r>
          </w:p>
        </w:tc>
        <w:tc>
          <w:tcPr>
            <w:tcW w:w="1253" w:type="dxa"/>
            <w:tcBorders>
              <w:left w:val="single" w:sz="4" w:space="0" w:color="000000"/>
              <w:bottom w:val="single" w:sz="4" w:space="0" w:color="000000"/>
              <w:right w:val="single" w:sz="4" w:space="0" w:color="000000"/>
            </w:tcBorders>
            <w:shd w:val="clear" w:color="auto" w:fill="DDEBF6"/>
          </w:tcPr>
          <w:p w14:paraId="38581E6B" w14:textId="77777777" w:rsidR="00297B28" w:rsidRDefault="00000000">
            <w:pPr>
              <w:pStyle w:val="TableParagraph"/>
              <w:spacing w:before="103"/>
              <w:ind w:right="14"/>
              <w:rPr>
                <w:sz w:val="12"/>
              </w:rPr>
            </w:pPr>
            <w:r>
              <w:rPr>
                <w:spacing w:val="-5"/>
                <w:sz w:val="12"/>
              </w:rPr>
              <w:t>NO</w:t>
            </w:r>
          </w:p>
        </w:tc>
        <w:tc>
          <w:tcPr>
            <w:tcW w:w="1531" w:type="dxa"/>
            <w:tcBorders>
              <w:left w:val="single" w:sz="4" w:space="0" w:color="000000"/>
              <w:bottom w:val="single" w:sz="4" w:space="0" w:color="000000"/>
              <w:right w:val="single" w:sz="4" w:space="0" w:color="000000"/>
            </w:tcBorders>
            <w:shd w:val="clear" w:color="auto" w:fill="DDEBF6"/>
          </w:tcPr>
          <w:p w14:paraId="2793CD95" w14:textId="77777777" w:rsidR="00297B28" w:rsidRDefault="00000000">
            <w:pPr>
              <w:pStyle w:val="TableParagraph"/>
              <w:spacing w:before="100"/>
              <w:ind w:left="26"/>
              <w:rPr>
                <w:sz w:val="12"/>
              </w:rPr>
            </w:pPr>
            <w:r>
              <w:rPr>
                <w:spacing w:val="-2"/>
                <w:sz w:val="12"/>
              </w:rPr>
              <w:t>Suministros</w:t>
            </w:r>
          </w:p>
        </w:tc>
        <w:tc>
          <w:tcPr>
            <w:tcW w:w="766" w:type="dxa"/>
            <w:tcBorders>
              <w:left w:val="single" w:sz="4" w:space="0" w:color="000000"/>
              <w:bottom w:val="single" w:sz="4" w:space="0" w:color="000000"/>
              <w:right w:val="single" w:sz="4" w:space="0" w:color="000000"/>
            </w:tcBorders>
            <w:shd w:val="clear" w:color="auto" w:fill="DDEBF6"/>
          </w:tcPr>
          <w:p w14:paraId="6C429761" w14:textId="77777777" w:rsidR="00297B28" w:rsidRDefault="00000000">
            <w:pPr>
              <w:pStyle w:val="TableParagraph"/>
              <w:spacing w:before="100"/>
              <w:ind w:right="2"/>
              <w:rPr>
                <w:sz w:val="12"/>
              </w:rPr>
            </w:pPr>
            <w:r>
              <w:rPr>
                <w:spacing w:val="-10"/>
                <w:sz w:val="12"/>
              </w:rPr>
              <w:t>1</w:t>
            </w:r>
          </w:p>
        </w:tc>
        <w:tc>
          <w:tcPr>
            <w:tcW w:w="1043" w:type="dxa"/>
            <w:tcBorders>
              <w:left w:val="single" w:sz="4" w:space="0" w:color="000000"/>
              <w:bottom w:val="single" w:sz="4" w:space="0" w:color="000000"/>
              <w:right w:val="single" w:sz="4" w:space="0" w:color="000000"/>
            </w:tcBorders>
            <w:shd w:val="clear" w:color="auto" w:fill="DDEBF6"/>
          </w:tcPr>
          <w:p w14:paraId="51B664AA" w14:textId="77777777" w:rsidR="00297B28" w:rsidRDefault="00000000">
            <w:pPr>
              <w:pStyle w:val="TableParagraph"/>
              <w:spacing w:before="100"/>
              <w:ind w:left="0" w:right="15"/>
              <w:jc w:val="right"/>
              <w:rPr>
                <w:sz w:val="12"/>
              </w:rPr>
            </w:pPr>
            <w:r>
              <w:rPr>
                <w:sz w:val="12"/>
              </w:rPr>
              <w:t>225.000,00</w:t>
            </w:r>
            <w:r>
              <w:rPr>
                <w:spacing w:val="5"/>
                <w:sz w:val="12"/>
              </w:rPr>
              <w:t xml:space="preserve"> </w:t>
            </w:r>
            <w:r>
              <w:rPr>
                <w:spacing w:val="-10"/>
                <w:sz w:val="12"/>
              </w:rPr>
              <w:t>€</w:t>
            </w:r>
          </w:p>
        </w:tc>
      </w:tr>
      <w:tr w:rsidR="00297B28" w14:paraId="4AB8A8E0" w14:textId="77777777">
        <w:trPr>
          <w:trHeight w:val="297"/>
        </w:trPr>
        <w:tc>
          <w:tcPr>
            <w:tcW w:w="1872" w:type="dxa"/>
            <w:tcBorders>
              <w:top w:val="single" w:sz="4" w:space="0" w:color="000000"/>
              <w:left w:val="single" w:sz="4" w:space="0" w:color="000000"/>
              <w:bottom w:val="single" w:sz="4" w:space="0" w:color="000000"/>
              <w:right w:val="single" w:sz="4" w:space="0" w:color="000000"/>
            </w:tcBorders>
          </w:tcPr>
          <w:p w14:paraId="1658D403" w14:textId="77777777" w:rsidR="00297B28" w:rsidRDefault="00000000">
            <w:pPr>
              <w:pStyle w:val="TableParagraph"/>
              <w:spacing w:before="105"/>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68CA3E32" w14:textId="77777777" w:rsidR="00297B28" w:rsidRDefault="00000000">
            <w:pPr>
              <w:pStyle w:val="TableParagraph"/>
              <w:spacing w:before="105"/>
              <w:ind w:left="28" w:right="2"/>
              <w:rPr>
                <w:sz w:val="12"/>
              </w:rPr>
            </w:pPr>
            <w:r>
              <w:rPr>
                <w:spacing w:val="-2"/>
                <w:sz w:val="12"/>
              </w:rPr>
              <w:t>Talleres</w:t>
            </w:r>
          </w:p>
        </w:tc>
        <w:tc>
          <w:tcPr>
            <w:tcW w:w="5422" w:type="dxa"/>
            <w:tcBorders>
              <w:top w:val="single" w:sz="4" w:space="0" w:color="000000"/>
              <w:left w:val="single" w:sz="4" w:space="0" w:color="000000"/>
              <w:bottom w:val="single" w:sz="4" w:space="0" w:color="000000"/>
              <w:right w:val="single" w:sz="4" w:space="0" w:color="000000"/>
            </w:tcBorders>
          </w:tcPr>
          <w:p w14:paraId="31C0EC77" w14:textId="77777777" w:rsidR="00297B28" w:rsidRDefault="00000000">
            <w:pPr>
              <w:pStyle w:val="TableParagraph"/>
              <w:spacing w:before="107"/>
              <w:ind w:left="25"/>
              <w:jc w:val="left"/>
              <w:rPr>
                <w:sz w:val="12"/>
              </w:rPr>
            </w:pPr>
            <w:r>
              <w:rPr>
                <w:sz w:val="12"/>
              </w:rPr>
              <w:t>Adquisición</w:t>
            </w:r>
            <w:r>
              <w:rPr>
                <w:spacing w:val="3"/>
                <w:sz w:val="12"/>
              </w:rPr>
              <w:t xml:space="preserve"> </w:t>
            </w:r>
            <w:r>
              <w:rPr>
                <w:sz w:val="12"/>
              </w:rPr>
              <w:t>de</w:t>
            </w:r>
            <w:r>
              <w:rPr>
                <w:spacing w:val="3"/>
                <w:sz w:val="12"/>
              </w:rPr>
              <w:t xml:space="preserve"> </w:t>
            </w:r>
            <w:r>
              <w:rPr>
                <w:sz w:val="12"/>
              </w:rPr>
              <w:t>10</w:t>
            </w:r>
            <w:r>
              <w:rPr>
                <w:spacing w:val="3"/>
                <w:sz w:val="12"/>
              </w:rPr>
              <w:t xml:space="preserve"> </w:t>
            </w:r>
            <w:proofErr w:type="spellStart"/>
            <w:r>
              <w:rPr>
                <w:sz w:val="12"/>
              </w:rPr>
              <w:t>vehiculos</w:t>
            </w:r>
            <w:proofErr w:type="spellEnd"/>
            <w:r>
              <w:rPr>
                <w:spacing w:val="3"/>
                <w:sz w:val="12"/>
              </w:rPr>
              <w:t xml:space="preserve"> </w:t>
            </w:r>
            <w:r>
              <w:rPr>
                <w:sz w:val="12"/>
              </w:rPr>
              <w:t>eléctricos</w:t>
            </w:r>
            <w:r>
              <w:rPr>
                <w:spacing w:val="3"/>
                <w:sz w:val="12"/>
              </w:rPr>
              <w:t xml:space="preserve"> </w:t>
            </w:r>
            <w:r>
              <w:rPr>
                <w:sz w:val="12"/>
              </w:rPr>
              <w:t>de</w:t>
            </w:r>
            <w:r>
              <w:rPr>
                <w:spacing w:val="3"/>
                <w:sz w:val="12"/>
              </w:rPr>
              <w:t xml:space="preserve"> </w:t>
            </w:r>
            <w:r>
              <w:rPr>
                <w:sz w:val="12"/>
              </w:rPr>
              <w:t>12</w:t>
            </w:r>
            <w:r>
              <w:rPr>
                <w:spacing w:val="3"/>
                <w:sz w:val="12"/>
              </w:rPr>
              <w:t xml:space="preserve"> </w:t>
            </w:r>
            <w:r>
              <w:rPr>
                <w:spacing w:val="-2"/>
                <w:sz w:val="12"/>
              </w:rPr>
              <w:t>metros</w:t>
            </w:r>
          </w:p>
        </w:tc>
        <w:tc>
          <w:tcPr>
            <w:tcW w:w="1253" w:type="dxa"/>
            <w:tcBorders>
              <w:top w:val="single" w:sz="4" w:space="0" w:color="000000"/>
              <w:left w:val="single" w:sz="4" w:space="0" w:color="000000"/>
              <w:bottom w:val="single" w:sz="4" w:space="0" w:color="000000"/>
              <w:right w:val="single" w:sz="4" w:space="0" w:color="000000"/>
            </w:tcBorders>
          </w:tcPr>
          <w:p w14:paraId="513C6513" w14:textId="77777777" w:rsidR="00297B28" w:rsidRDefault="00000000">
            <w:pPr>
              <w:pStyle w:val="TableParagraph"/>
              <w:spacing w:before="107"/>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14FE6D8F" w14:textId="77777777" w:rsidR="00297B28" w:rsidRDefault="00000000">
            <w:pPr>
              <w:pStyle w:val="TableParagraph"/>
              <w:spacing w:before="105"/>
              <w:ind w:left="26"/>
              <w:rPr>
                <w:sz w:val="12"/>
              </w:rPr>
            </w:pPr>
            <w:r>
              <w:rPr>
                <w:spacing w:val="-2"/>
                <w:sz w:val="12"/>
              </w:rPr>
              <w:t>Suministros</w:t>
            </w:r>
          </w:p>
        </w:tc>
        <w:tc>
          <w:tcPr>
            <w:tcW w:w="766" w:type="dxa"/>
            <w:tcBorders>
              <w:top w:val="single" w:sz="4" w:space="0" w:color="000000"/>
              <w:left w:val="single" w:sz="4" w:space="0" w:color="000000"/>
              <w:bottom w:val="single" w:sz="4" w:space="0" w:color="000000"/>
              <w:right w:val="single" w:sz="4" w:space="0" w:color="000000"/>
            </w:tcBorders>
          </w:tcPr>
          <w:p w14:paraId="7FBDD0C0" w14:textId="77777777" w:rsidR="00297B28" w:rsidRDefault="00000000">
            <w:pPr>
              <w:pStyle w:val="TableParagraph"/>
              <w:spacing w:before="105"/>
              <w:ind w:right="2"/>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tcPr>
          <w:p w14:paraId="2FFE52BB" w14:textId="77777777" w:rsidR="00297B28" w:rsidRDefault="00000000">
            <w:pPr>
              <w:pStyle w:val="TableParagraph"/>
              <w:spacing w:before="105"/>
              <w:ind w:left="0" w:right="14"/>
              <w:jc w:val="right"/>
              <w:rPr>
                <w:sz w:val="12"/>
              </w:rPr>
            </w:pPr>
            <w:r>
              <w:rPr>
                <w:sz w:val="12"/>
              </w:rPr>
              <w:t>6.500.000,00</w:t>
            </w:r>
            <w:r>
              <w:rPr>
                <w:spacing w:val="5"/>
                <w:sz w:val="12"/>
              </w:rPr>
              <w:t xml:space="preserve"> </w:t>
            </w:r>
            <w:r>
              <w:rPr>
                <w:spacing w:val="-10"/>
                <w:sz w:val="12"/>
              </w:rPr>
              <w:t>€</w:t>
            </w:r>
          </w:p>
        </w:tc>
      </w:tr>
      <w:tr w:rsidR="00297B28" w14:paraId="16EAB43F"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29336428"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339610A6" w14:textId="77777777" w:rsidR="00297B28" w:rsidRDefault="00000000">
            <w:pPr>
              <w:pStyle w:val="TableParagraph"/>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1F097A09" w14:textId="77777777" w:rsidR="00297B28" w:rsidRDefault="00000000">
            <w:pPr>
              <w:pStyle w:val="TableParagraph"/>
              <w:spacing w:before="0" w:line="150" w:lineRule="atLeast"/>
              <w:ind w:left="25" w:right="6"/>
              <w:jc w:val="left"/>
              <w:rPr>
                <w:sz w:val="12"/>
              </w:rPr>
            </w:pPr>
            <w:r>
              <w:rPr>
                <w:sz w:val="12"/>
              </w:rPr>
              <w:t>Gestión integral de marquesinas y paradas, así como otros elementos de mobiliario urbano, incluida</w:t>
            </w:r>
            <w:r>
              <w:rPr>
                <w:spacing w:val="40"/>
                <w:sz w:val="12"/>
              </w:rPr>
              <w:t xml:space="preserve"> </w:t>
            </w:r>
            <w:r>
              <w:rPr>
                <w:sz w:val="12"/>
              </w:rPr>
              <w:t>la explotación publicitaria de dichos elementos</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499B7AEB"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6CC7666E" w14:textId="77777777" w:rsidR="00297B28" w:rsidRDefault="00000000">
            <w:pPr>
              <w:pStyle w:val="TableParagraph"/>
              <w:ind w:left="26" w:right="3"/>
              <w:rPr>
                <w:sz w:val="12"/>
              </w:rPr>
            </w:pPr>
            <w:r>
              <w:rPr>
                <w:sz w:val="12"/>
              </w:rPr>
              <w:t>Otros</w:t>
            </w:r>
            <w:r>
              <w:rPr>
                <w:spacing w:val="2"/>
                <w:sz w:val="12"/>
              </w:rPr>
              <w:t xml:space="preserve"> </w:t>
            </w:r>
            <w:r>
              <w:rPr>
                <w:sz w:val="12"/>
              </w:rPr>
              <w:t>(patrimoniales</w:t>
            </w:r>
            <w:r>
              <w:rPr>
                <w:spacing w:val="2"/>
                <w:sz w:val="12"/>
              </w:rPr>
              <w:t xml:space="preserve"> </w:t>
            </w:r>
            <w:r>
              <w:rPr>
                <w:spacing w:val="-4"/>
                <w:sz w:val="12"/>
              </w:rPr>
              <w:t>...)</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38B17ABB" w14:textId="77777777" w:rsidR="00297B28" w:rsidRDefault="00000000">
            <w:pPr>
              <w:pStyle w:val="TableParagraph"/>
              <w:ind w:right="1"/>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0BBE19A6" w14:textId="77777777" w:rsidR="00297B28" w:rsidRDefault="00000000">
            <w:pPr>
              <w:pStyle w:val="TableParagraph"/>
              <w:ind w:left="28"/>
              <w:rPr>
                <w:sz w:val="12"/>
              </w:rPr>
            </w:pPr>
            <w:r>
              <w:rPr>
                <w:spacing w:val="-5"/>
                <w:sz w:val="12"/>
              </w:rPr>
              <w:t>NA</w:t>
            </w:r>
          </w:p>
        </w:tc>
      </w:tr>
      <w:tr w:rsidR="00297B28" w14:paraId="395B6B2A"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45119E8B"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4FFC032D" w14:textId="77777777" w:rsidR="00297B28" w:rsidRDefault="00000000">
            <w:pPr>
              <w:pStyle w:val="TableParagraph"/>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tcPr>
          <w:p w14:paraId="1212B688" w14:textId="77777777" w:rsidR="00297B28" w:rsidRDefault="00000000">
            <w:pPr>
              <w:pStyle w:val="TableParagraph"/>
              <w:spacing w:before="0" w:line="150" w:lineRule="atLeast"/>
              <w:ind w:left="25"/>
              <w:jc w:val="left"/>
              <w:rPr>
                <w:sz w:val="12"/>
              </w:rPr>
            </w:pPr>
            <w:r>
              <w:rPr>
                <w:sz w:val="12"/>
              </w:rPr>
              <w:t>Servicio de mantenimiento</w:t>
            </w:r>
            <w:r>
              <w:rPr>
                <w:spacing w:val="-1"/>
                <w:sz w:val="12"/>
              </w:rPr>
              <w:t xml:space="preserve"> </w:t>
            </w:r>
            <w:r>
              <w:rPr>
                <w:sz w:val="12"/>
              </w:rPr>
              <w:t>operativo</w:t>
            </w:r>
            <w:r>
              <w:rPr>
                <w:spacing w:val="-1"/>
                <w:sz w:val="12"/>
              </w:rPr>
              <w:t xml:space="preserve"> </w:t>
            </w:r>
            <w:r>
              <w:rPr>
                <w:sz w:val="12"/>
              </w:rPr>
              <w:t>de los</w:t>
            </w:r>
            <w:r>
              <w:rPr>
                <w:spacing w:val="-1"/>
                <w:sz w:val="12"/>
              </w:rPr>
              <w:t xml:space="preserve"> </w:t>
            </w:r>
            <w:r>
              <w:rPr>
                <w:sz w:val="12"/>
              </w:rPr>
              <w:t>sistemas</w:t>
            </w:r>
            <w:r>
              <w:rPr>
                <w:spacing w:val="-1"/>
                <w:sz w:val="12"/>
              </w:rPr>
              <w:t xml:space="preserve"> </w:t>
            </w:r>
            <w:r>
              <w:rPr>
                <w:sz w:val="12"/>
              </w:rPr>
              <w:t>de ayuda</w:t>
            </w:r>
            <w:r>
              <w:rPr>
                <w:spacing w:val="-1"/>
                <w:sz w:val="12"/>
              </w:rPr>
              <w:t xml:space="preserve"> </w:t>
            </w:r>
            <w:r>
              <w:rPr>
                <w:sz w:val="12"/>
              </w:rPr>
              <w:t>a la</w:t>
            </w:r>
            <w:r>
              <w:rPr>
                <w:spacing w:val="-1"/>
                <w:sz w:val="12"/>
              </w:rPr>
              <w:t xml:space="preserve"> </w:t>
            </w:r>
            <w:r>
              <w:rPr>
                <w:sz w:val="12"/>
              </w:rPr>
              <w:t>explotación</w:t>
            </w:r>
            <w:r>
              <w:rPr>
                <w:spacing w:val="-1"/>
                <w:sz w:val="12"/>
              </w:rPr>
              <w:t xml:space="preserve"> </w:t>
            </w:r>
            <w:r>
              <w:rPr>
                <w:sz w:val="12"/>
              </w:rPr>
              <w:t>(SAE) de Guaguas</w:t>
            </w:r>
            <w:r>
              <w:rPr>
                <w:spacing w:val="40"/>
                <w:sz w:val="12"/>
              </w:rPr>
              <w:t xml:space="preserve"> </w:t>
            </w:r>
            <w:r>
              <w:rPr>
                <w:sz w:val="12"/>
              </w:rPr>
              <w:t>Municipales,</w:t>
            </w:r>
            <w:r>
              <w:rPr>
                <w:spacing w:val="-7"/>
                <w:sz w:val="12"/>
              </w:rPr>
              <w:t xml:space="preserve"> </w:t>
            </w:r>
            <w:r>
              <w:rPr>
                <w:sz w:val="12"/>
              </w:rPr>
              <w:t>S.A.</w:t>
            </w:r>
          </w:p>
        </w:tc>
        <w:tc>
          <w:tcPr>
            <w:tcW w:w="1253" w:type="dxa"/>
            <w:tcBorders>
              <w:top w:val="single" w:sz="4" w:space="0" w:color="000000"/>
              <w:left w:val="single" w:sz="4" w:space="0" w:color="000000"/>
              <w:bottom w:val="single" w:sz="4" w:space="0" w:color="000000"/>
              <w:right w:val="single" w:sz="4" w:space="0" w:color="000000"/>
            </w:tcBorders>
          </w:tcPr>
          <w:p w14:paraId="72F1496F"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2D9B12D9"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312EDB7C" w14:textId="77777777" w:rsidR="00297B28" w:rsidRDefault="00000000">
            <w:pPr>
              <w:pStyle w:val="TableParagraph"/>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tcPr>
          <w:p w14:paraId="6DA6F6EA" w14:textId="77777777" w:rsidR="00297B28" w:rsidRDefault="00000000">
            <w:pPr>
              <w:pStyle w:val="TableParagraph"/>
              <w:ind w:left="0" w:right="14"/>
              <w:jc w:val="right"/>
              <w:rPr>
                <w:sz w:val="12"/>
              </w:rPr>
            </w:pPr>
            <w:r>
              <w:rPr>
                <w:sz w:val="12"/>
              </w:rPr>
              <w:t>215.000,00</w:t>
            </w:r>
            <w:r>
              <w:rPr>
                <w:spacing w:val="4"/>
                <w:sz w:val="12"/>
              </w:rPr>
              <w:t xml:space="preserve"> </w:t>
            </w:r>
            <w:r>
              <w:rPr>
                <w:spacing w:val="-10"/>
                <w:sz w:val="12"/>
              </w:rPr>
              <w:t>€</w:t>
            </w:r>
          </w:p>
        </w:tc>
      </w:tr>
      <w:tr w:rsidR="00297B28" w14:paraId="7480BFA7"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032B035A"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242C460D" w14:textId="77777777" w:rsidR="00297B28" w:rsidRDefault="00000000">
            <w:pPr>
              <w:pStyle w:val="TableParagraph"/>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51881699" w14:textId="77777777" w:rsidR="00297B28" w:rsidRDefault="00000000">
            <w:pPr>
              <w:pStyle w:val="TableParagraph"/>
              <w:spacing w:before="0" w:line="150" w:lineRule="atLeast"/>
              <w:ind w:left="25" w:right="118"/>
              <w:jc w:val="left"/>
              <w:rPr>
                <w:sz w:val="12"/>
              </w:rPr>
            </w:pPr>
            <w:r>
              <w:rPr>
                <w:sz w:val="12"/>
              </w:rPr>
              <w:t>Redacción del proyecto básico y de ejecución para el desarrollo de nuevas cocheras en la parcela</w:t>
            </w:r>
            <w:r>
              <w:rPr>
                <w:spacing w:val="40"/>
                <w:sz w:val="12"/>
              </w:rPr>
              <w:t xml:space="preserve"> </w:t>
            </w:r>
            <w:r>
              <w:rPr>
                <w:sz w:val="12"/>
              </w:rPr>
              <w:t>"El</w:t>
            </w:r>
            <w:r>
              <w:rPr>
                <w:spacing w:val="-3"/>
                <w:sz w:val="12"/>
              </w:rPr>
              <w:t xml:space="preserve"> </w:t>
            </w:r>
            <w:r>
              <w:rPr>
                <w:sz w:val="12"/>
              </w:rPr>
              <w:t>Tívoli"</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6CD7CD10"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2DE2C4B7"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6FA17B84" w14:textId="77777777" w:rsidR="00297B28" w:rsidRDefault="00000000">
            <w:pPr>
              <w:pStyle w:val="TableParagraph"/>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210C6B65" w14:textId="77777777" w:rsidR="00297B28" w:rsidRDefault="00000000">
            <w:pPr>
              <w:pStyle w:val="TableParagraph"/>
              <w:ind w:left="0" w:right="15"/>
              <w:jc w:val="right"/>
              <w:rPr>
                <w:sz w:val="12"/>
              </w:rPr>
            </w:pPr>
            <w:r>
              <w:rPr>
                <w:sz w:val="12"/>
              </w:rPr>
              <w:t>1.000.000,00</w:t>
            </w:r>
            <w:r>
              <w:rPr>
                <w:spacing w:val="5"/>
                <w:sz w:val="12"/>
              </w:rPr>
              <w:t xml:space="preserve"> </w:t>
            </w:r>
            <w:r>
              <w:rPr>
                <w:spacing w:val="-10"/>
                <w:sz w:val="12"/>
              </w:rPr>
              <w:t>€</w:t>
            </w:r>
          </w:p>
        </w:tc>
      </w:tr>
      <w:tr w:rsidR="00297B28" w14:paraId="45C32879"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0A457231"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253A737B" w14:textId="77777777" w:rsidR="00297B28" w:rsidRDefault="00000000">
            <w:pPr>
              <w:pStyle w:val="TableParagraph"/>
              <w:ind w:left="28" w:right="2"/>
              <w:rPr>
                <w:sz w:val="12"/>
              </w:rPr>
            </w:pPr>
            <w:r>
              <w:rPr>
                <w:spacing w:val="-2"/>
                <w:sz w:val="12"/>
              </w:rPr>
              <w:t>Talleres</w:t>
            </w:r>
          </w:p>
        </w:tc>
        <w:tc>
          <w:tcPr>
            <w:tcW w:w="5422" w:type="dxa"/>
            <w:tcBorders>
              <w:top w:val="single" w:sz="4" w:space="0" w:color="000000"/>
              <w:left w:val="single" w:sz="4" w:space="0" w:color="000000"/>
              <w:bottom w:val="single" w:sz="4" w:space="0" w:color="000000"/>
              <w:right w:val="single" w:sz="4" w:space="0" w:color="000000"/>
            </w:tcBorders>
          </w:tcPr>
          <w:p w14:paraId="4E6CF991" w14:textId="77777777" w:rsidR="00297B28" w:rsidRDefault="00000000">
            <w:pPr>
              <w:pStyle w:val="TableParagraph"/>
              <w:spacing w:before="114"/>
              <w:ind w:left="25"/>
              <w:jc w:val="left"/>
              <w:rPr>
                <w:sz w:val="12"/>
              </w:rPr>
            </w:pPr>
            <w:r>
              <w:rPr>
                <w:sz w:val="12"/>
              </w:rPr>
              <w:t>Servicios</w:t>
            </w:r>
            <w:r>
              <w:rPr>
                <w:spacing w:val="3"/>
                <w:sz w:val="12"/>
              </w:rPr>
              <w:t xml:space="preserve"> </w:t>
            </w:r>
            <w:r>
              <w:rPr>
                <w:sz w:val="12"/>
              </w:rPr>
              <w:t>de</w:t>
            </w:r>
            <w:r>
              <w:rPr>
                <w:spacing w:val="3"/>
                <w:sz w:val="12"/>
              </w:rPr>
              <w:t xml:space="preserve"> </w:t>
            </w:r>
            <w:r>
              <w:rPr>
                <w:sz w:val="12"/>
              </w:rPr>
              <w:t>chapa</w:t>
            </w:r>
            <w:r>
              <w:rPr>
                <w:spacing w:val="2"/>
                <w:sz w:val="12"/>
              </w:rPr>
              <w:t xml:space="preserve"> </w:t>
            </w:r>
            <w:r>
              <w:rPr>
                <w:sz w:val="12"/>
              </w:rPr>
              <w:t>y</w:t>
            </w:r>
            <w:r>
              <w:rPr>
                <w:spacing w:val="2"/>
                <w:sz w:val="12"/>
              </w:rPr>
              <w:t xml:space="preserve"> </w:t>
            </w:r>
            <w:r>
              <w:rPr>
                <w:sz w:val="12"/>
              </w:rPr>
              <w:t>pintura</w:t>
            </w:r>
            <w:r>
              <w:rPr>
                <w:spacing w:val="2"/>
                <w:sz w:val="12"/>
              </w:rPr>
              <w:t xml:space="preserve"> </w:t>
            </w:r>
            <w:r>
              <w:rPr>
                <w:sz w:val="12"/>
              </w:rPr>
              <w:t>para</w:t>
            </w:r>
            <w:r>
              <w:rPr>
                <w:spacing w:val="2"/>
                <w:sz w:val="12"/>
              </w:rPr>
              <w:t xml:space="preserve"> </w:t>
            </w:r>
            <w:r>
              <w:rPr>
                <w:sz w:val="12"/>
              </w:rPr>
              <w:t>la</w:t>
            </w:r>
            <w:r>
              <w:rPr>
                <w:spacing w:val="3"/>
                <w:sz w:val="12"/>
              </w:rPr>
              <w:t xml:space="preserve"> </w:t>
            </w:r>
            <w:r>
              <w:rPr>
                <w:sz w:val="12"/>
              </w:rPr>
              <w:t>flota</w:t>
            </w:r>
            <w:r>
              <w:rPr>
                <w:spacing w:val="4"/>
                <w:sz w:val="12"/>
              </w:rPr>
              <w:t xml:space="preserve"> </w:t>
            </w:r>
            <w:r>
              <w:rPr>
                <w:sz w:val="12"/>
              </w:rPr>
              <w:t>de</w:t>
            </w:r>
            <w:r>
              <w:rPr>
                <w:spacing w:val="3"/>
                <w:sz w:val="12"/>
              </w:rPr>
              <w:t xml:space="preserve"> </w:t>
            </w:r>
            <w:r>
              <w:rPr>
                <w:spacing w:val="-2"/>
                <w:sz w:val="12"/>
              </w:rPr>
              <w:t>guaguas</w:t>
            </w:r>
          </w:p>
        </w:tc>
        <w:tc>
          <w:tcPr>
            <w:tcW w:w="1253" w:type="dxa"/>
            <w:tcBorders>
              <w:top w:val="single" w:sz="4" w:space="0" w:color="000000"/>
              <w:left w:val="single" w:sz="4" w:space="0" w:color="000000"/>
              <w:bottom w:val="single" w:sz="4" w:space="0" w:color="000000"/>
              <w:right w:val="single" w:sz="4" w:space="0" w:color="000000"/>
            </w:tcBorders>
          </w:tcPr>
          <w:p w14:paraId="45AF1F3E" w14:textId="77777777" w:rsidR="00297B28" w:rsidRDefault="00000000">
            <w:pPr>
              <w:pStyle w:val="TableParagraph"/>
              <w:spacing w:before="114"/>
              <w:ind w:right="14"/>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6A4E791E"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5F896DCE"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364665FB" w14:textId="77777777" w:rsidR="00297B28" w:rsidRDefault="00000000">
            <w:pPr>
              <w:pStyle w:val="TableParagraph"/>
              <w:ind w:left="0" w:right="15"/>
              <w:jc w:val="right"/>
              <w:rPr>
                <w:sz w:val="12"/>
              </w:rPr>
            </w:pPr>
            <w:r>
              <w:rPr>
                <w:sz w:val="12"/>
              </w:rPr>
              <w:t>7.500.000,00</w:t>
            </w:r>
            <w:r>
              <w:rPr>
                <w:spacing w:val="5"/>
                <w:sz w:val="12"/>
              </w:rPr>
              <w:t xml:space="preserve"> </w:t>
            </w:r>
            <w:r>
              <w:rPr>
                <w:spacing w:val="-10"/>
                <w:sz w:val="12"/>
              </w:rPr>
              <w:t>€</w:t>
            </w:r>
          </w:p>
        </w:tc>
      </w:tr>
      <w:tr w:rsidR="00297B28" w14:paraId="34A6A253"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6AF47F13"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40BBE2EE" w14:textId="77777777" w:rsidR="00297B28" w:rsidRDefault="00000000">
            <w:pPr>
              <w:pStyle w:val="TableParagraph"/>
              <w:ind w:left="28" w:right="2"/>
              <w:rPr>
                <w:sz w:val="12"/>
              </w:rPr>
            </w:pPr>
            <w:r>
              <w:rPr>
                <w:spacing w:val="-2"/>
                <w:sz w:val="12"/>
              </w:rPr>
              <w:t>Talleres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02FD9503" w14:textId="77777777" w:rsidR="00297B28" w:rsidRDefault="00000000">
            <w:pPr>
              <w:pStyle w:val="TableParagraph"/>
              <w:spacing w:before="114"/>
              <w:ind w:left="25"/>
              <w:jc w:val="left"/>
              <w:rPr>
                <w:sz w:val="12"/>
              </w:rPr>
            </w:pPr>
            <w:r>
              <w:rPr>
                <w:sz w:val="12"/>
              </w:rPr>
              <w:t>Servicios</w:t>
            </w:r>
            <w:r>
              <w:rPr>
                <w:spacing w:val="2"/>
                <w:sz w:val="12"/>
              </w:rPr>
              <w:t xml:space="preserve"> </w:t>
            </w:r>
            <w:r>
              <w:rPr>
                <w:sz w:val="12"/>
              </w:rPr>
              <w:t>de</w:t>
            </w:r>
            <w:r>
              <w:rPr>
                <w:spacing w:val="2"/>
                <w:sz w:val="12"/>
              </w:rPr>
              <w:t xml:space="preserve"> </w:t>
            </w:r>
            <w:r>
              <w:rPr>
                <w:sz w:val="12"/>
              </w:rPr>
              <w:t>mantenimiento</w:t>
            </w:r>
            <w:r>
              <w:rPr>
                <w:spacing w:val="1"/>
                <w:sz w:val="12"/>
              </w:rPr>
              <w:t xml:space="preserve"> </w:t>
            </w:r>
            <w:r>
              <w:rPr>
                <w:sz w:val="12"/>
              </w:rPr>
              <w:t>y</w:t>
            </w:r>
            <w:r>
              <w:rPr>
                <w:spacing w:val="2"/>
                <w:sz w:val="12"/>
              </w:rPr>
              <w:t xml:space="preserve"> </w:t>
            </w:r>
            <w:r>
              <w:rPr>
                <w:sz w:val="12"/>
              </w:rPr>
              <w:t>reparación</w:t>
            </w:r>
            <w:r>
              <w:rPr>
                <w:spacing w:val="2"/>
                <w:sz w:val="12"/>
              </w:rPr>
              <w:t xml:space="preserve"> </w:t>
            </w:r>
            <w:r>
              <w:rPr>
                <w:sz w:val="12"/>
              </w:rPr>
              <w:t>mecánica</w:t>
            </w:r>
            <w:r>
              <w:rPr>
                <w:spacing w:val="1"/>
                <w:sz w:val="12"/>
              </w:rPr>
              <w:t xml:space="preserve"> </w:t>
            </w:r>
            <w:r>
              <w:rPr>
                <w:sz w:val="12"/>
              </w:rPr>
              <w:t>de</w:t>
            </w:r>
            <w:r>
              <w:rPr>
                <w:spacing w:val="4"/>
                <w:sz w:val="12"/>
              </w:rPr>
              <w:t xml:space="preserve"> </w:t>
            </w:r>
            <w:r>
              <w:rPr>
                <w:sz w:val="12"/>
              </w:rPr>
              <w:t>la</w:t>
            </w:r>
            <w:r>
              <w:rPr>
                <w:spacing w:val="1"/>
                <w:sz w:val="12"/>
              </w:rPr>
              <w:t xml:space="preserve"> </w:t>
            </w:r>
            <w:r>
              <w:rPr>
                <w:sz w:val="12"/>
              </w:rPr>
              <w:t>flota</w:t>
            </w:r>
            <w:r>
              <w:rPr>
                <w:spacing w:val="2"/>
                <w:sz w:val="12"/>
              </w:rPr>
              <w:t xml:space="preserve"> </w:t>
            </w:r>
            <w:r>
              <w:rPr>
                <w:sz w:val="12"/>
              </w:rPr>
              <w:t>de</w:t>
            </w:r>
            <w:r>
              <w:rPr>
                <w:spacing w:val="1"/>
                <w:sz w:val="12"/>
              </w:rPr>
              <w:t xml:space="preserve"> </w:t>
            </w:r>
            <w:r>
              <w:rPr>
                <w:spacing w:val="-2"/>
                <w:sz w:val="12"/>
              </w:rPr>
              <w:t>guaguas</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554A51AE"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1F2C65E5"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054DB8F8"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11BDAD1B" w14:textId="77777777" w:rsidR="00297B28" w:rsidRDefault="00000000">
            <w:pPr>
              <w:pStyle w:val="TableParagraph"/>
              <w:ind w:left="0" w:right="15"/>
              <w:jc w:val="right"/>
              <w:rPr>
                <w:sz w:val="12"/>
              </w:rPr>
            </w:pPr>
            <w:r>
              <w:rPr>
                <w:sz w:val="12"/>
              </w:rPr>
              <w:t>5.000.000,00</w:t>
            </w:r>
            <w:r>
              <w:rPr>
                <w:spacing w:val="5"/>
                <w:sz w:val="12"/>
              </w:rPr>
              <w:t xml:space="preserve"> </w:t>
            </w:r>
            <w:r>
              <w:rPr>
                <w:spacing w:val="-10"/>
                <w:sz w:val="12"/>
              </w:rPr>
              <w:t>€</w:t>
            </w:r>
          </w:p>
        </w:tc>
      </w:tr>
      <w:tr w:rsidR="00297B28" w14:paraId="73568584"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77AE28DC"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6F627089" w14:textId="77777777" w:rsidR="00297B28" w:rsidRDefault="00000000">
            <w:pPr>
              <w:pStyle w:val="TableParagraph"/>
              <w:ind w:left="28"/>
              <w:rPr>
                <w:sz w:val="12"/>
              </w:rPr>
            </w:pPr>
            <w:r>
              <w:rPr>
                <w:sz w:val="12"/>
              </w:rPr>
              <w:t>Gestión</w:t>
            </w:r>
            <w:r>
              <w:rPr>
                <w:spacing w:val="2"/>
                <w:sz w:val="12"/>
              </w:rPr>
              <w:t xml:space="preserve"> </w:t>
            </w:r>
            <w:r>
              <w:rPr>
                <w:sz w:val="12"/>
              </w:rPr>
              <w:t>y</w:t>
            </w:r>
            <w:r>
              <w:rPr>
                <w:spacing w:val="3"/>
                <w:sz w:val="12"/>
              </w:rPr>
              <w:t xml:space="preserve"> </w:t>
            </w:r>
            <w:r>
              <w:rPr>
                <w:sz w:val="12"/>
              </w:rPr>
              <w:t>Desarrollo</w:t>
            </w:r>
            <w:r>
              <w:rPr>
                <w:spacing w:val="3"/>
                <w:sz w:val="12"/>
              </w:rPr>
              <w:t xml:space="preserve"> </w:t>
            </w:r>
            <w:r>
              <w:rPr>
                <w:sz w:val="12"/>
              </w:rPr>
              <w:t>de</w:t>
            </w:r>
            <w:r>
              <w:rPr>
                <w:spacing w:val="4"/>
                <w:sz w:val="12"/>
              </w:rPr>
              <w:t xml:space="preserve"> </w:t>
            </w:r>
            <w:r>
              <w:rPr>
                <w:spacing w:val="-2"/>
                <w:sz w:val="12"/>
              </w:rPr>
              <w:t>Personas</w:t>
            </w:r>
          </w:p>
        </w:tc>
        <w:tc>
          <w:tcPr>
            <w:tcW w:w="5422" w:type="dxa"/>
            <w:tcBorders>
              <w:top w:val="single" w:sz="4" w:space="0" w:color="000000"/>
              <w:left w:val="single" w:sz="4" w:space="0" w:color="000000"/>
              <w:bottom w:val="single" w:sz="4" w:space="0" w:color="000000"/>
              <w:right w:val="single" w:sz="4" w:space="0" w:color="000000"/>
            </w:tcBorders>
          </w:tcPr>
          <w:p w14:paraId="2E843846" w14:textId="77777777" w:rsidR="00297B28" w:rsidRDefault="00000000">
            <w:pPr>
              <w:pStyle w:val="TableParagraph"/>
              <w:spacing w:before="114"/>
              <w:ind w:left="25"/>
              <w:jc w:val="left"/>
              <w:rPr>
                <w:sz w:val="12"/>
              </w:rPr>
            </w:pPr>
            <w:r>
              <w:rPr>
                <w:sz w:val="12"/>
              </w:rPr>
              <w:t>Suministro</w:t>
            </w:r>
            <w:r>
              <w:rPr>
                <w:spacing w:val="1"/>
                <w:sz w:val="12"/>
              </w:rPr>
              <w:t xml:space="preserve"> </w:t>
            </w:r>
            <w:r>
              <w:rPr>
                <w:sz w:val="12"/>
              </w:rPr>
              <w:t>por</w:t>
            </w:r>
            <w:r>
              <w:rPr>
                <w:spacing w:val="3"/>
                <w:sz w:val="12"/>
              </w:rPr>
              <w:t xml:space="preserve"> </w:t>
            </w:r>
            <w:r>
              <w:rPr>
                <w:sz w:val="12"/>
              </w:rPr>
              <w:t>lotes</w:t>
            </w:r>
            <w:r>
              <w:rPr>
                <w:spacing w:val="2"/>
                <w:sz w:val="12"/>
              </w:rPr>
              <w:t xml:space="preserve"> </w:t>
            </w:r>
            <w:r>
              <w:rPr>
                <w:sz w:val="12"/>
              </w:rPr>
              <w:t>de</w:t>
            </w:r>
            <w:r>
              <w:rPr>
                <w:spacing w:val="4"/>
                <w:sz w:val="12"/>
              </w:rPr>
              <w:t xml:space="preserve"> </w:t>
            </w:r>
            <w:r>
              <w:rPr>
                <w:sz w:val="12"/>
              </w:rPr>
              <w:t>la</w:t>
            </w:r>
            <w:r>
              <w:rPr>
                <w:spacing w:val="2"/>
                <w:sz w:val="12"/>
              </w:rPr>
              <w:t xml:space="preserve"> </w:t>
            </w:r>
            <w:r>
              <w:rPr>
                <w:sz w:val="12"/>
              </w:rPr>
              <w:t>uniformidad</w:t>
            </w:r>
            <w:r>
              <w:rPr>
                <w:spacing w:val="2"/>
                <w:sz w:val="12"/>
              </w:rPr>
              <w:t xml:space="preserve"> </w:t>
            </w:r>
            <w:r>
              <w:rPr>
                <w:sz w:val="12"/>
              </w:rPr>
              <w:t>del</w:t>
            </w:r>
            <w:r>
              <w:rPr>
                <w:spacing w:val="4"/>
                <w:sz w:val="12"/>
              </w:rPr>
              <w:t xml:space="preserve"> </w:t>
            </w:r>
            <w:r>
              <w:rPr>
                <w:sz w:val="12"/>
              </w:rPr>
              <w:t>personal</w:t>
            </w:r>
            <w:r>
              <w:rPr>
                <w:spacing w:val="4"/>
                <w:sz w:val="12"/>
              </w:rPr>
              <w:t xml:space="preserve"> </w:t>
            </w:r>
            <w:r>
              <w:rPr>
                <w:sz w:val="12"/>
              </w:rPr>
              <w:t>de</w:t>
            </w:r>
            <w:r>
              <w:rPr>
                <w:spacing w:val="3"/>
                <w:sz w:val="12"/>
              </w:rPr>
              <w:t xml:space="preserve"> </w:t>
            </w:r>
            <w:r>
              <w:rPr>
                <w:sz w:val="12"/>
              </w:rPr>
              <w:t>Guaguas</w:t>
            </w:r>
            <w:r>
              <w:rPr>
                <w:spacing w:val="2"/>
                <w:sz w:val="12"/>
              </w:rPr>
              <w:t xml:space="preserve"> </w:t>
            </w:r>
            <w:r>
              <w:rPr>
                <w:sz w:val="12"/>
              </w:rPr>
              <w:t>Municipales,</w:t>
            </w:r>
            <w:r>
              <w:rPr>
                <w:spacing w:val="1"/>
                <w:sz w:val="12"/>
              </w:rPr>
              <w:t xml:space="preserve"> </w:t>
            </w:r>
            <w:r>
              <w:rPr>
                <w:spacing w:val="-4"/>
                <w:sz w:val="12"/>
              </w:rPr>
              <w:t>S.A.</w:t>
            </w:r>
          </w:p>
        </w:tc>
        <w:tc>
          <w:tcPr>
            <w:tcW w:w="1253" w:type="dxa"/>
            <w:tcBorders>
              <w:top w:val="single" w:sz="4" w:space="0" w:color="000000"/>
              <w:left w:val="single" w:sz="4" w:space="0" w:color="000000"/>
              <w:bottom w:val="single" w:sz="4" w:space="0" w:color="000000"/>
              <w:right w:val="single" w:sz="4" w:space="0" w:color="000000"/>
            </w:tcBorders>
          </w:tcPr>
          <w:p w14:paraId="216F9CB0"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51DADBCF" w14:textId="77777777" w:rsidR="00297B28" w:rsidRDefault="00000000">
            <w:pPr>
              <w:pStyle w:val="TableParagraph"/>
              <w:ind w:left="26"/>
              <w:rPr>
                <w:sz w:val="12"/>
              </w:rPr>
            </w:pPr>
            <w:r>
              <w:rPr>
                <w:spacing w:val="-2"/>
                <w:sz w:val="12"/>
              </w:rPr>
              <w:t>Suministros</w:t>
            </w:r>
          </w:p>
        </w:tc>
        <w:tc>
          <w:tcPr>
            <w:tcW w:w="766" w:type="dxa"/>
            <w:tcBorders>
              <w:top w:val="single" w:sz="4" w:space="0" w:color="000000"/>
              <w:left w:val="single" w:sz="4" w:space="0" w:color="000000"/>
              <w:bottom w:val="single" w:sz="4" w:space="0" w:color="000000"/>
              <w:right w:val="single" w:sz="4" w:space="0" w:color="000000"/>
            </w:tcBorders>
          </w:tcPr>
          <w:p w14:paraId="542F862A" w14:textId="77777777" w:rsidR="00297B28" w:rsidRDefault="00000000">
            <w:pPr>
              <w:pStyle w:val="TableParagraph"/>
              <w:ind w:right="2"/>
              <w:rPr>
                <w:sz w:val="12"/>
              </w:rPr>
            </w:pPr>
            <w:r>
              <w:rPr>
                <w:spacing w:val="-10"/>
                <w:sz w:val="12"/>
              </w:rPr>
              <w:t>4</w:t>
            </w:r>
          </w:p>
        </w:tc>
        <w:tc>
          <w:tcPr>
            <w:tcW w:w="1043" w:type="dxa"/>
            <w:tcBorders>
              <w:top w:val="single" w:sz="4" w:space="0" w:color="000000"/>
              <w:left w:val="single" w:sz="4" w:space="0" w:color="000000"/>
              <w:bottom w:val="single" w:sz="4" w:space="0" w:color="000000"/>
              <w:right w:val="single" w:sz="4" w:space="0" w:color="000000"/>
            </w:tcBorders>
          </w:tcPr>
          <w:p w14:paraId="3E3ADDAA" w14:textId="77777777" w:rsidR="00297B28" w:rsidRDefault="00000000">
            <w:pPr>
              <w:pStyle w:val="TableParagraph"/>
              <w:ind w:left="0" w:right="15"/>
              <w:jc w:val="right"/>
              <w:rPr>
                <w:sz w:val="12"/>
              </w:rPr>
            </w:pPr>
            <w:r>
              <w:rPr>
                <w:sz w:val="12"/>
              </w:rPr>
              <w:t>729.300,00</w:t>
            </w:r>
            <w:r>
              <w:rPr>
                <w:spacing w:val="5"/>
                <w:sz w:val="12"/>
              </w:rPr>
              <w:t xml:space="preserve"> </w:t>
            </w:r>
            <w:r>
              <w:rPr>
                <w:spacing w:val="-10"/>
                <w:sz w:val="12"/>
              </w:rPr>
              <w:t>€</w:t>
            </w:r>
          </w:p>
        </w:tc>
      </w:tr>
      <w:tr w:rsidR="00297B28" w14:paraId="377EEDE9"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594D1316"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7CE20FD3" w14:textId="77777777" w:rsidR="00297B28" w:rsidRDefault="00000000">
            <w:pPr>
              <w:pStyle w:val="TableParagraph"/>
              <w:ind w:left="28"/>
              <w:rPr>
                <w:sz w:val="12"/>
              </w:rPr>
            </w:pPr>
            <w:r>
              <w:rPr>
                <w:sz w:val="12"/>
              </w:rPr>
              <w:t>Prevención</w:t>
            </w:r>
            <w:r>
              <w:rPr>
                <w:spacing w:val="1"/>
                <w:sz w:val="12"/>
              </w:rPr>
              <w:t xml:space="preserve"> </w:t>
            </w:r>
            <w:r>
              <w:rPr>
                <w:sz w:val="12"/>
              </w:rPr>
              <w:t>RRLL</w:t>
            </w:r>
            <w:r>
              <w:rPr>
                <w:spacing w:val="2"/>
                <w:sz w:val="12"/>
              </w:rPr>
              <w:t xml:space="preserve"> </w:t>
            </w:r>
            <w:r>
              <w:rPr>
                <w:sz w:val="12"/>
              </w:rPr>
              <w:t>y</w:t>
            </w:r>
            <w:r>
              <w:rPr>
                <w:spacing w:val="1"/>
                <w:sz w:val="12"/>
              </w:rPr>
              <w:t xml:space="preserve"> </w:t>
            </w:r>
            <w:r>
              <w:rPr>
                <w:spacing w:val="-2"/>
                <w:sz w:val="12"/>
              </w:rPr>
              <w:t>Seguros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078613E2" w14:textId="77777777" w:rsidR="00297B28" w:rsidRDefault="00000000">
            <w:pPr>
              <w:pStyle w:val="TableParagraph"/>
              <w:spacing w:before="114"/>
              <w:ind w:left="25"/>
              <w:jc w:val="left"/>
              <w:rPr>
                <w:sz w:val="12"/>
              </w:rPr>
            </w:pPr>
            <w:r>
              <w:rPr>
                <w:sz w:val="12"/>
              </w:rPr>
              <w:t>Seguro</w:t>
            </w:r>
            <w:r>
              <w:rPr>
                <w:spacing w:val="2"/>
                <w:sz w:val="12"/>
              </w:rPr>
              <w:t xml:space="preserve"> </w:t>
            </w:r>
            <w:r>
              <w:rPr>
                <w:sz w:val="12"/>
              </w:rPr>
              <w:t>de</w:t>
            </w:r>
            <w:r>
              <w:rPr>
                <w:spacing w:val="5"/>
                <w:sz w:val="12"/>
              </w:rPr>
              <w:t xml:space="preserve"> </w:t>
            </w:r>
            <w:r>
              <w:rPr>
                <w:sz w:val="12"/>
              </w:rPr>
              <w:t>responsabilidad</w:t>
            </w:r>
            <w:r>
              <w:rPr>
                <w:spacing w:val="4"/>
                <w:sz w:val="12"/>
              </w:rPr>
              <w:t xml:space="preserve"> </w:t>
            </w:r>
            <w:r>
              <w:rPr>
                <w:spacing w:val="-4"/>
                <w:sz w:val="12"/>
              </w:rPr>
              <w:t>civil</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3DB56CE4"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741F2B9C"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6AD8F622"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206756F0" w14:textId="77777777" w:rsidR="00297B28" w:rsidRDefault="00000000">
            <w:pPr>
              <w:pStyle w:val="TableParagraph"/>
              <w:ind w:left="0" w:right="14"/>
              <w:jc w:val="right"/>
              <w:rPr>
                <w:sz w:val="12"/>
              </w:rPr>
            </w:pPr>
            <w:r>
              <w:rPr>
                <w:sz w:val="12"/>
              </w:rPr>
              <w:t>130.000,00</w:t>
            </w:r>
            <w:r>
              <w:rPr>
                <w:spacing w:val="4"/>
                <w:sz w:val="12"/>
              </w:rPr>
              <w:t xml:space="preserve"> </w:t>
            </w:r>
            <w:r>
              <w:rPr>
                <w:spacing w:val="-10"/>
                <w:sz w:val="12"/>
              </w:rPr>
              <w:t>€</w:t>
            </w:r>
          </w:p>
        </w:tc>
      </w:tr>
      <w:tr w:rsidR="00297B28" w14:paraId="0BAB5D31"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1B79CA61"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2A55B0B3" w14:textId="77777777" w:rsidR="00297B28" w:rsidRDefault="00000000">
            <w:pPr>
              <w:pStyle w:val="TableParagraph"/>
              <w:ind w:left="28"/>
              <w:rPr>
                <w:sz w:val="12"/>
              </w:rPr>
            </w:pPr>
            <w:r>
              <w:rPr>
                <w:sz w:val="12"/>
              </w:rPr>
              <w:t>Informática</w:t>
            </w:r>
            <w:r>
              <w:rPr>
                <w:spacing w:val="1"/>
                <w:sz w:val="12"/>
              </w:rPr>
              <w:t xml:space="preserve"> </w:t>
            </w:r>
            <w:r>
              <w:rPr>
                <w:sz w:val="12"/>
              </w:rPr>
              <w:t xml:space="preserve">y </w:t>
            </w:r>
            <w:r>
              <w:rPr>
                <w:spacing w:val="-5"/>
                <w:sz w:val="12"/>
              </w:rPr>
              <w:t>TIC</w:t>
            </w:r>
          </w:p>
        </w:tc>
        <w:tc>
          <w:tcPr>
            <w:tcW w:w="5422" w:type="dxa"/>
            <w:tcBorders>
              <w:top w:val="single" w:sz="4" w:space="0" w:color="000000"/>
              <w:left w:val="single" w:sz="4" w:space="0" w:color="000000"/>
              <w:bottom w:val="single" w:sz="4" w:space="0" w:color="000000"/>
              <w:right w:val="single" w:sz="4" w:space="0" w:color="000000"/>
            </w:tcBorders>
          </w:tcPr>
          <w:p w14:paraId="3468851D" w14:textId="77777777" w:rsidR="00297B28" w:rsidRDefault="00000000">
            <w:pPr>
              <w:pStyle w:val="TableParagraph"/>
              <w:spacing w:before="114"/>
              <w:ind w:left="25"/>
              <w:jc w:val="left"/>
              <w:rPr>
                <w:sz w:val="12"/>
              </w:rPr>
            </w:pPr>
            <w:r>
              <w:rPr>
                <w:sz w:val="12"/>
              </w:rPr>
              <w:t>Servicio</w:t>
            </w:r>
            <w:r>
              <w:rPr>
                <w:spacing w:val="2"/>
                <w:sz w:val="12"/>
              </w:rPr>
              <w:t xml:space="preserve"> </w:t>
            </w:r>
            <w:r>
              <w:rPr>
                <w:sz w:val="12"/>
              </w:rPr>
              <w:t>de</w:t>
            </w:r>
            <w:r>
              <w:rPr>
                <w:spacing w:val="2"/>
                <w:sz w:val="12"/>
              </w:rPr>
              <w:t xml:space="preserve"> </w:t>
            </w:r>
            <w:r>
              <w:rPr>
                <w:sz w:val="12"/>
              </w:rPr>
              <w:t>alojamiento</w:t>
            </w:r>
            <w:r>
              <w:rPr>
                <w:spacing w:val="4"/>
                <w:sz w:val="12"/>
              </w:rPr>
              <w:t xml:space="preserve"> </w:t>
            </w:r>
            <w:r>
              <w:rPr>
                <w:sz w:val="12"/>
              </w:rPr>
              <w:t>gestionado</w:t>
            </w:r>
            <w:r>
              <w:rPr>
                <w:spacing w:val="1"/>
                <w:sz w:val="12"/>
              </w:rPr>
              <w:t xml:space="preserve"> </w:t>
            </w:r>
            <w:r>
              <w:rPr>
                <w:sz w:val="12"/>
              </w:rPr>
              <w:t>en</w:t>
            </w:r>
            <w:r>
              <w:rPr>
                <w:spacing w:val="1"/>
                <w:sz w:val="12"/>
              </w:rPr>
              <w:t xml:space="preserve"> </w:t>
            </w:r>
            <w:r>
              <w:rPr>
                <w:sz w:val="12"/>
              </w:rPr>
              <w:t>la</w:t>
            </w:r>
            <w:r>
              <w:rPr>
                <w:spacing w:val="3"/>
                <w:sz w:val="12"/>
              </w:rPr>
              <w:t xml:space="preserve"> </w:t>
            </w:r>
            <w:r>
              <w:rPr>
                <w:spacing w:val="-4"/>
                <w:sz w:val="12"/>
              </w:rPr>
              <w:t>nube</w:t>
            </w:r>
          </w:p>
        </w:tc>
        <w:tc>
          <w:tcPr>
            <w:tcW w:w="1253" w:type="dxa"/>
            <w:tcBorders>
              <w:top w:val="single" w:sz="4" w:space="0" w:color="000000"/>
              <w:left w:val="single" w:sz="4" w:space="0" w:color="000000"/>
              <w:bottom w:val="single" w:sz="4" w:space="0" w:color="000000"/>
              <w:right w:val="single" w:sz="4" w:space="0" w:color="000000"/>
            </w:tcBorders>
          </w:tcPr>
          <w:p w14:paraId="28C78B51" w14:textId="77777777" w:rsidR="00297B28" w:rsidRDefault="00000000">
            <w:pPr>
              <w:pStyle w:val="TableParagraph"/>
              <w:spacing w:before="114"/>
              <w:ind w:right="14"/>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0A387DD8"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34406BA9" w14:textId="77777777" w:rsidR="00297B28" w:rsidRDefault="00000000">
            <w:pPr>
              <w:pStyle w:val="TableParagraph"/>
              <w:rPr>
                <w:sz w:val="12"/>
              </w:rPr>
            </w:pPr>
            <w:r>
              <w:rPr>
                <w:spacing w:val="-10"/>
                <w:sz w:val="12"/>
              </w:rPr>
              <w:t>4</w:t>
            </w:r>
          </w:p>
        </w:tc>
        <w:tc>
          <w:tcPr>
            <w:tcW w:w="1043" w:type="dxa"/>
            <w:tcBorders>
              <w:top w:val="single" w:sz="4" w:space="0" w:color="000000"/>
              <w:left w:val="single" w:sz="4" w:space="0" w:color="000000"/>
              <w:bottom w:val="single" w:sz="4" w:space="0" w:color="000000"/>
              <w:right w:val="single" w:sz="4" w:space="0" w:color="000000"/>
            </w:tcBorders>
          </w:tcPr>
          <w:p w14:paraId="266F01F8" w14:textId="77777777" w:rsidR="00297B28" w:rsidRDefault="00000000">
            <w:pPr>
              <w:pStyle w:val="TableParagraph"/>
              <w:ind w:left="0" w:right="14"/>
              <w:jc w:val="right"/>
              <w:rPr>
                <w:sz w:val="12"/>
              </w:rPr>
            </w:pPr>
            <w:r>
              <w:rPr>
                <w:sz w:val="12"/>
              </w:rPr>
              <w:t>460.000,00</w:t>
            </w:r>
            <w:r>
              <w:rPr>
                <w:spacing w:val="4"/>
                <w:sz w:val="12"/>
              </w:rPr>
              <w:t xml:space="preserve"> </w:t>
            </w:r>
            <w:r>
              <w:rPr>
                <w:spacing w:val="-10"/>
                <w:sz w:val="12"/>
              </w:rPr>
              <w:t>€</w:t>
            </w:r>
          </w:p>
        </w:tc>
      </w:tr>
      <w:tr w:rsidR="00297B28" w14:paraId="4DD30F73"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4822C8F6"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79846CFD" w14:textId="77777777" w:rsidR="00297B28" w:rsidRDefault="00000000">
            <w:pPr>
              <w:pStyle w:val="TableParagraph"/>
              <w:ind w:left="28"/>
              <w:rPr>
                <w:sz w:val="12"/>
              </w:rPr>
            </w:pPr>
            <w:r>
              <w:rPr>
                <w:sz w:val="12"/>
              </w:rPr>
              <w:t>Informática</w:t>
            </w:r>
            <w:r>
              <w:rPr>
                <w:spacing w:val="1"/>
                <w:sz w:val="12"/>
              </w:rPr>
              <w:t xml:space="preserve"> </w:t>
            </w:r>
            <w:r>
              <w:rPr>
                <w:sz w:val="12"/>
              </w:rPr>
              <w:t xml:space="preserve">y </w:t>
            </w:r>
            <w:r>
              <w:rPr>
                <w:spacing w:val="-5"/>
                <w:sz w:val="12"/>
              </w:rPr>
              <w:t>TIC</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68562E21" w14:textId="77777777" w:rsidR="00297B28" w:rsidRDefault="00000000">
            <w:pPr>
              <w:pStyle w:val="TableParagraph"/>
              <w:spacing w:before="0" w:line="150" w:lineRule="atLeast"/>
              <w:ind w:left="25" w:right="118"/>
              <w:jc w:val="left"/>
              <w:rPr>
                <w:sz w:val="12"/>
              </w:rPr>
            </w:pPr>
            <w:r>
              <w:rPr>
                <w:sz w:val="12"/>
              </w:rPr>
              <w:t>Suministro</w:t>
            </w:r>
            <w:r>
              <w:rPr>
                <w:spacing w:val="-2"/>
                <w:sz w:val="12"/>
              </w:rPr>
              <w:t xml:space="preserve"> </w:t>
            </w:r>
            <w:r>
              <w:rPr>
                <w:sz w:val="12"/>
              </w:rPr>
              <w:t>de</w:t>
            </w:r>
            <w:r>
              <w:rPr>
                <w:spacing w:val="-2"/>
                <w:sz w:val="12"/>
              </w:rPr>
              <w:t xml:space="preserve"> </w:t>
            </w:r>
            <w:r>
              <w:rPr>
                <w:sz w:val="12"/>
              </w:rPr>
              <w:t>equipos</w:t>
            </w:r>
            <w:r>
              <w:rPr>
                <w:spacing w:val="-1"/>
                <w:sz w:val="12"/>
              </w:rPr>
              <w:t xml:space="preserve"> </w:t>
            </w:r>
            <w:r>
              <w:rPr>
                <w:sz w:val="12"/>
              </w:rPr>
              <w:t>multifuncionales</w:t>
            </w:r>
            <w:r>
              <w:rPr>
                <w:spacing w:val="-2"/>
                <w:sz w:val="12"/>
              </w:rPr>
              <w:t xml:space="preserve"> </w:t>
            </w:r>
            <w:r>
              <w:rPr>
                <w:sz w:val="12"/>
              </w:rPr>
              <w:t>y</w:t>
            </w:r>
            <w:r>
              <w:rPr>
                <w:spacing w:val="-2"/>
                <w:sz w:val="12"/>
              </w:rPr>
              <w:t xml:space="preserve"> </w:t>
            </w:r>
            <w:r>
              <w:rPr>
                <w:sz w:val="12"/>
              </w:rPr>
              <w:t>equipos</w:t>
            </w:r>
            <w:r>
              <w:rPr>
                <w:spacing w:val="-2"/>
                <w:sz w:val="12"/>
              </w:rPr>
              <w:t xml:space="preserve"> </w:t>
            </w:r>
            <w:r>
              <w:rPr>
                <w:sz w:val="12"/>
              </w:rPr>
              <w:t>de</w:t>
            </w:r>
            <w:r>
              <w:rPr>
                <w:spacing w:val="-1"/>
                <w:sz w:val="12"/>
              </w:rPr>
              <w:t xml:space="preserve"> </w:t>
            </w:r>
            <w:r>
              <w:rPr>
                <w:sz w:val="12"/>
              </w:rPr>
              <w:t>impresión monocromo</w:t>
            </w:r>
            <w:r>
              <w:rPr>
                <w:spacing w:val="-1"/>
                <w:sz w:val="12"/>
              </w:rPr>
              <w:t xml:space="preserve"> </w:t>
            </w:r>
            <w:r>
              <w:rPr>
                <w:sz w:val="12"/>
              </w:rPr>
              <w:t>mediante</w:t>
            </w:r>
            <w:r>
              <w:rPr>
                <w:spacing w:val="40"/>
                <w:sz w:val="12"/>
              </w:rPr>
              <w:t xml:space="preserve"> </w:t>
            </w:r>
            <w:r>
              <w:rPr>
                <w:sz w:val="12"/>
              </w:rPr>
              <w:t>arrendamiento en modalidad de renting con opción a compra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4D348A85"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73B2E4AF"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30FBFBA5"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4DF1BC56" w14:textId="77777777" w:rsidR="00297B28" w:rsidRDefault="00000000">
            <w:pPr>
              <w:pStyle w:val="TableParagraph"/>
              <w:ind w:left="0" w:right="14"/>
              <w:jc w:val="right"/>
              <w:rPr>
                <w:sz w:val="12"/>
              </w:rPr>
            </w:pPr>
            <w:r>
              <w:rPr>
                <w:sz w:val="12"/>
              </w:rPr>
              <w:t>77.024,00</w:t>
            </w:r>
            <w:r>
              <w:rPr>
                <w:spacing w:val="4"/>
                <w:sz w:val="12"/>
              </w:rPr>
              <w:t xml:space="preserve"> </w:t>
            </w:r>
            <w:r>
              <w:rPr>
                <w:spacing w:val="-10"/>
                <w:sz w:val="12"/>
              </w:rPr>
              <w:t>€</w:t>
            </w:r>
          </w:p>
        </w:tc>
      </w:tr>
      <w:tr w:rsidR="00297B28" w14:paraId="27DBC936"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3504914F"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0B475812" w14:textId="77777777" w:rsidR="00297B28" w:rsidRDefault="00000000">
            <w:pPr>
              <w:pStyle w:val="TableParagraph"/>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tcPr>
          <w:p w14:paraId="4B0A723F" w14:textId="77777777" w:rsidR="00297B28" w:rsidRDefault="00000000">
            <w:pPr>
              <w:pStyle w:val="TableParagraph"/>
              <w:spacing w:before="114"/>
              <w:ind w:left="25"/>
              <w:jc w:val="left"/>
              <w:rPr>
                <w:sz w:val="12"/>
              </w:rPr>
            </w:pPr>
            <w:r>
              <w:rPr>
                <w:sz w:val="12"/>
              </w:rPr>
              <w:t>Adecuación</w:t>
            </w:r>
            <w:r>
              <w:rPr>
                <w:spacing w:val="1"/>
                <w:sz w:val="12"/>
              </w:rPr>
              <w:t xml:space="preserve"> </w:t>
            </w:r>
            <w:r>
              <w:rPr>
                <w:sz w:val="12"/>
              </w:rPr>
              <w:t>de</w:t>
            </w:r>
            <w:r>
              <w:rPr>
                <w:spacing w:val="1"/>
                <w:sz w:val="12"/>
              </w:rPr>
              <w:t xml:space="preserve"> </w:t>
            </w:r>
            <w:r>
              <w:rPr>
                <w:sz w:val="12"/>
              </w:rPr>
              <w:t>zona</w:t>
            </w:r>
            <w:r>
              <w:rPr>
                <w:spacing w:val="2"/>
                <w:sz w:val="12"/>
              </w:rPr>
              <w:t xml:space="preserve"> </w:t>
            </w:r>
            <w:r>
              <w:rPr>
                <w:sz w:val="12"/>
              </w:rPr>
              <w:t>de</w:t>
            </w:r>
            <w:r>
              <w:rPr>
                <w:spacing w:val="3"/>
                <w:sz w:val="12"/>
              </w:rPr>
              <w:t xml:space="preserve"> </w:t>
            </w:r>
            <w:r>
              <w:rPr>
                <w:sz w:val="12"/>
              </w:rPr>
              <w:t>almacenamiento</w:t>
            </w:r>
            <w:r>
              <w:rPr>
                <w:spacing w:val="4"/>
                <w:sz w:val="12"/>
              </w:rPr>
              <w:t xml:space="preserve"> </w:t>
            </w:r>
            <w:r>
              <w:rPr>
                <w:sz w:val="12"/>
              </w:rPr>
              <w:t>de</w:t>
            </w:r>
            <w:r>
              <w:rPr>
                <w:spacing w:val="2"/>
                <w:sz w:val="12"/>
              </w:rPr>
              <w:t xml:space="preserve"> </w:t>
            </w:r>
            <w:r>
              <w:rPr>
                <w:sz w:val="12"/>
              </w:rPr>
              <w:t>productos</w:t>
            </w:r>
            <w:r>
              <w:rPr>
                <w:spacing w:val="2"/>
                <w:sz w:val="12"/>
              </w:rPr>
              <w:t xml:space="preserve"> </w:t>
            </w:r>
            <w:r>
              <w:rPr>
                <w:sz w:val="12"/>
              </w:rPr>
              <w:t>químicos</w:t>
            </w:r>
            <w:r>
              <w:rPr>
                <w:spacing w:val="2"/>
                <w:sz w:val="12"/>
              </w:rPr>
              <w:t xml:space="preserve"> </w:t>
            </w:r>
            <w:r>
              <w:rPr>
                <w:sz w:val="12"/>
              </w:rPr>
              <w:t>(APQ)</w:t>
            </w:r>
            <w:r>
              <w:rPr>
                <w:spacing w:val="3"/>
                <w:sz w:val="12"/>
              </w:rPr>
              <w:t xml:space="preserve"> </w:t>
            </w:r>
            <w:r>
              <w:rPr>
                <w:sz w:val="12"/>
              </w:rPr>
              <w:t>y</w:t>
            </w:r>
            <w:r>
              <w:rPr>
                <w:spacing w:val="1"/>
                <w:sz w:val="12"/>
              </w:rPr>
              <w:t xml:space="preserve"> </w:t>
            </w:r>
            <w:r>
              <w:rPr>
                <w:sz w:val="12"/>
              </w:rPr>
              <w:t>de</w:t>
            </w:r>
            <w:r>
              <w:rPr>
                <w:spacing w:val="4"/>
                <w:sz w:val="12"/>
              </w:rPr>
              <w:t xml:space="preserve"> </w:t>
            </w:r>
            <w:r>
              <w:rPr>
                <w:sz w:val="12"/>
              </w:rPr>
              <w:t>la</w:t>
            </w:r>
            <w:r>
              <w:rPr>
                <w:spacing w:val="1"/>
                <w:sz w:val="12"/>
              </w:rPr>
              <w:t xml:space="preserve"> </w:t>
            </w:r>
            <w:r>
              <w:rPr>
                <w:sz w:val="12"/>
              </w:rPr>
              <w:t>planta</w:t>
            </w:r>
            <w:r>
              <w:rPr>
                <w:spacing w:val="4"/>
                <w:sz w:val="12"/>
              </w:rPr>
              <w:t xml:space="preserve"> </w:t>
            </w:r>
            <w:r>
              <w:rPr>
                <w:sz w:val="12"/>
              </w:rPr>
              <w:t>de</w:t>
            </w:r>
            <w:r>
              <w:rPr>
                <w:spacing w:val="2"/>
                <w:sz w:val="12"/>
              </w:rPr>
              <w:t xml:space="preserve"> </w:t>
            </w:r>
            <w:r>
              <w:rPr>
                <w:spacing w:val="-2"/>
                <w:sz w:val="12"/>
              </w:rPr>
              <w:t>reciclado</w:t>
            </w:r>
          </w:p>
        </w:tc>
        <w:tc>
          <w:tcPr>
            <w:tcW w:w="1253" w:type="dxa"/>
            <w:tcBorders>
              <w:top w:val="single" w:sz="4" w:space="0" w:color="000000"/>
              <w:left w:val="single" w:sz="4" w:space="0" w:color="000000"/>
              <w:bottom w:val="single" w:sz="4" w:space="0" w:color="000000"/>
              <w:right w:val="single" w:sz="4" w:space="0" w:color="000000"/>
            </w:tcBorders>
          </w:tcPr>
          <w:p w14:paraId="6ACDAE34"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6FA1007E" w14:textId="77777777" w:rsidR="00297B28" w:rsidRDefault="00000000">
            <w:pPr>
              <w:pStyle w:val="TableParagraph"/>
              <w:ind w:left="26" w:right="2"/>
              <w:rPr>
                <w:sz w:val="12"/>
              </w:rPr>
            </w:pPr>
            <w:r>
              <w:rPr>
                <w:spacing w:val="-2"/>
                <w:sz w:val="12"/>
              </w:rPr>
              <w:t>Obras</w:t>
            </w:r>
          </w:p>
        </w:tc>
        <w:tc>
          <w:tcPr>
            <w:tcW w:w="766" w:type="dxa"/>
            <w:tcBorders>
              <w:top w:val="single" w:sz="4" w:space="0" w:color="000000"/>
              <w:left w:val="single" w:sz="4" w:space="0" w:color="000000"/>
              <w:bottom w:val="single" w:sz="4" w:space="0" w:color="000000"/>
              <w:right w:val="single" w:sz="4" w:space="0" w:color="000000"/>
            </w:tcBorders>
          </w:tcPr>
          <w:p w14:paraId="0E9CC881" w14:textId="77777777" w:rsidR="00297B28" w:rsidRDefault="00000000">
            <w:pPr>
              <w:pStyle w:val="TableParagraph"/>
              <w:ind w:right="1"/>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tcPr>
          <w:p w14:paraId="2FC4B18A" w14:textId="77777777" w:rsidR="00297B28" w:rsidRDefault="00000000">
            <w:pPr>
              <w:pStyle w:val="TableParagraph"/>
              <w:ind w:left="0" w:right="15"/>
              <w:jc w:val="right"/>
              <w:rPr>
                <w:sz w:val="12"/>
              </w:rPr>
            </w:pPr>
            <w:r>
              <w:rPr>
                <w:sz w:val="12"/>
              </w:rPr>
              <w:t>120.000,00</w:t>
            </w:r>
            <w:r>
              <w:rPr>
                <w:spacing w:val="4"/>
                <w:sz w:val="12"/>
              </w:rPr>
              <w:t xml:space="preserve"> </w:t>
            </w:r>
            <w:r>
              <w:rPr>
                <w:spacing w:val="-10"/>
                <w:sz w:val="12"/>
              </w:rPr>
              <w:t>€</w:t>
            </w:r>
          </w:p>
        </w:tc>
      </w:tr>
      <w:tr w:rsidR="00297B28" w14:paraId="3D4DAAFA"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35C2DA6F"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0F42A88C" w14:textId="77777777" w:rsidR="00297B28" w:rsidRDefault="00000000">
            <w:pPr>
              <w:pStyle w:val="TableParagraph"/>
              <w:ind w:left="28"/>
              <w:rPr>
                <w:sz w:val="12"/>
              </w:rPr>
            </w:pPr>
            <w:r>
              <w:rPr>
                <w:sz w:val="12"/>
              </w:rPr>
              <w:t>Gestión</w:t>
            </w:r>
            <w:r>
              <w:rPr>
                <w:spacing w:val="2"/>
                <w:sz w:val="12"/>
              </w:rPr>
              <w:t xml:space="preserve"> </w:t>
            </w:r>
            <w:r>
              <w:rPr>
                <w:sz w:val="12"/>
              </w:rPr>
              <w:t>y</w:t>
            </w:r>
            <w:r>
              <w:rPr>
                <w:spacing w:val="3"/>
                <w:sz w:val="12"/>
              </w:rPr>
              <w:t xml:space="preserve"> </w:t>
            </w:r>
            <w:r>
              <w:rPr>
                <w:sz w:val="12"/>
              </w:rPr>
              <w:t>Desarrollo</w:t>
            </w:r>
            <w:r>
              <w:rPr>
                <w:spacing w:val="3"/>
                <w:sz w:val="12"/>
              </w:rPr>
              <w:t xml:space="preserve"> </w:t>
            </w:r>
            <w:r>
              <w:rPr>
                <w:sz w:val="12"/>
              </w:rPr>
              <w:t>de</w:t>
            </w:r>
            <w:r>
              <w:rPr>
                <w:spacing w:val="4"/>
                <w:sz w:val="12"/>
              </w:rPr>
              <w:t xml:space="preserve"> </w:t>
            </w:r>
            <w:r>
              <w:rPr>
                <w:spacing w:val="-2"/>
                <w:sz w:val="12"/>
              </w:rPr>
              <w:t>Personas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0B48BCA2" w14:textId="77777777" w:rsidR="00297B28" w:rsidRDefault="00000000">
            <w:pPr>
              <w:pStyle w:val="TableParagraph"/>
              <w:spacing w:before="114"/>
              <w:ind w:left="25"/>
              <w:jc w:val="left"/>
              <w:rPr>
                <w:sz w:val="12"/>
              </w:rPr>
            </w:pPr>
            <w:r>
              <w:rPr>
                <w:sz w:val="12"/>
              </w:rPr>
              <w:t>Suministro y</w:t>
            </w:r>
            <w:r>
              <w:rPr>
                <w:spacing w:val="1"/>
                <w:sz w:val="12"/>
              </w:rPr>
              <w:t xml:space="preserve"> </w:t>
            </w:r>
            <w:r>
              <w:rPr>
                <w:sz w:val="12"/>
              </w:rPr>
              <w:t>mantenimiento</w:t>
            </w:r>
            <w:r>
              <w:rPr>
                <w:spacing w:val="1"/>
                <w:sz w:val="12"/>
              </w:rPr>
              <w:t xml:space="preserve"> </w:t>
            </w:r>
            <w:r>
              <w:rPr>
                <w:sz w:val="12"/>
              </w:rPr>
              <w:t>de un</w:t>
            </w:r>
            <w:r>
              <w:rPr>
                <w:spacing w:val="2"/>
                <w:sz w:val="12"/>
              </w:rPr>
              <w:t xml:space="preserve"> </w:t>
            </w:r>
            <w:r>
              <w:rPr>
                <w:sz w:val="12"/>
              </w:rPr>
              <w:t>sistema</w:t>
            </w:r>
            <w:r>
              <w:rPr>
                <w:spacing w:val="2"/>
                <w:sz w:val="12"/>
              </w:rPr>
              <w:t xml:space="preserve"> </w:t>
            </w:r>
            <w:r>
              <w:rPr>
                <w:sz w:val="12"/>
              </w:rPr>
              <w:t>de</w:t>
            </w:r>
            <w:r>
              <w:rPr>
                <w:spacing w:val="1"/>
                <w:sz w:val="12"/>
              </w:rPr>
              <w:t xml:space="preserve"> </w:t>
            </w:r>
            <w:r>
              <w:rPr>
                <w:sz w:val="12"/>
              </w:rPr>
              <w:t>control</w:t>
            </w:r>
            <w:r>
              <w:rPr>
                <w:spacing w:val="2"/>
                <w:sz w:val="12"/>
              </w:rPr>
              <w:t xml:space="preserve"> </w:t>
            </w:r>
            <w:r>
              <w:rPr>
                <w:sz w:val="12"/>
              </w:rPr>
              <w:t>de</w:t>
            </w:r>
            <w:r>
              <w:rPr>
                <w:spacing w:val="3"/>
                <w:sz w:val="12"/>
              </w:rPr>
              <w:t xml:space="preserve"> </w:t>
            </w:r>
            <w:r>
              <w:rPr>
                <w:spacing w:val="-2"/>
                <w:sz w:val="12"/>
              </w:rPr>
              <w:t>presencia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0079480E" w14:textId="77777777" w:rsidR="00297B28" w:rsidRDefault="00000000">
            <w:pPr>
              <w:pStyle w:val="TableParagraph"/>
              <w:spacing w:before="114"/>
              <w:ind w:right="15"/>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47CDF336" w14:textId="77777777" w:rsidR="00297B28" w:rsidRDefault="00000000">
            <w:pPr>
              <w:pStyle w:val="TableParagraph"/>
              <w:ind w:left="26" w:right="3"/>
              <w:rPr>
                <w:sz w:val="12"/>
              </w:rPr>
            </w:pPr>
            <w:r>
              <w:rPr>
                <w:spacing w:val="-2"/>
                <w:sz w:val="12"/>
              </w:rPr>
              <w:t>Mixto</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42F84C50" w14:textId="77777777" w:rsidR="00297B28" w:rsidRDefault="00000000">
            <w:pPr>
              <w:pStyle w:val="TableParagraph"/>
              <w:ind w:right="1"/>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4A947B5E" w14:textId="77777777" w:rsidR="00297B28" w:rsidRDefault="00000000">
            <w:pPr>
              <w:pStyle w:val="TableParagraph"/>
              <w:ind w:left="0" w:right="14"/>
              <w:jc w:val="right"/>
              <w:rPr>
                <w:sz w:val="12"/>
              </w:rPr>
            </w:pPr>
            <w:r>
              <w:rPr>
                <w:sz w:val="12"/>
              </w:rPr>
              <w:t>90.000,00</w:t>
            </w:r>
            <w:r>
              <w:rPr>
                <w:spacing w:val="4"/>
                <w:sz w:val="12"/>
              </w:rPr>
              <w:t xml:space="preserve"> </w:t>
            </w:r>
            <w:r>
              <w:rPr>
                <w:spacing w:val="-10"/>
                <w:sz w:val="12"/>
              </w:rPr>
              <w:t>€</w:t>
            </w:r>
          </w:p>
        </w:tc>
      </w:tr>
      <w:tr w:rsidR="00297B28" w14:paraId="1D05D931"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67A50CE3"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41EC5906" w14:textId="77777777" w:rsidR="00297B28" w:rsidRDefault="00000000">
            <w:pPr>
              <w:pStyle w:val="TableParagraph"/>
              <w:ind w:left="28"/>
              <w:rPr>
                <w:sz w:val="12"/>
              </w:rPr>
            </w:pPr>
            <w:r>
              <w:rPr>
                <w:sz w:val="12"/>
              </w:rPr>
              <w:t>Informática</w:t>
            </w:r>
            <w:r>
              <w:rPr>
                <w:spacing w:val="1"/>
                <w:sz w:val="12"/>
              </w:rPr>
              <w:t xml:space="preserve"> </w:t>
            </w:r>
            <w:r>
              <w:rPr>
                <w:sz w:val="12"/>
              </w:rPr>
              <w:t xml:space="preserve">y </w:t>
            </w:r>
            <w:r>
              <w:rPr>
                <w:spacing w:val="-5"/>
                <w:sz w:val="12"/>
              </w:rPr>
              <w:t>TIC</w:t>
            </w:r>
          </w:p>
        </w:tc>
        <w:tc>
          <w:tcPr>
            <w:tcW w:w="5422" w:type="dxa"/>
            <w:tcBorders>
              <w:top w:val="single" w:sz="4" w:space="0" w:color="000000"/>
              <w:left w:val="single" w:sz="4" w:space="0" w:color="000000"/>
              <w:bottom w:val="single" w:sz="4" w:space="0" w:color="000000"/>
              <w:right w:val="single" w:sz="4" w:space="0" w:color="000000"/>
            </w:tcBorders>
          </w:tcPr>
          <w:p w14:paraId="23201EFC" w14:textId="77777777" w:rsidR="00297B28" w:rsidRDefault="00000000">
            <w:pPr>
              <w:pStyle w:val="TableParagraph"/>
              <w:spacing w:before="114"/>
              <w:ind w:left="25"/>
              <w:jc w:val="left"/>
              <w:rPr>
                <w:sz w:val="12"/>
              </w:rPr>
            </w:pPr>
            <w:r>
              <w:rPr>
                <w:sz w:val="12"/>
              </w:rPr>
              <w:t>Gestión,</w:t>
            </w:r>
            <w:r>
              <w:rPr>
                <w:spacing w:val="2"/>
                <w:sz w:val="12"/>
              </w:rPr>
              <w:t xml:space="preserve"> </w:t>
            </w:r>
            <w:r>
              <w:rPr>
                <w:sz w:val="12"/>
              </w:rPr>
              <w:t>mantenimiento</w:t>
            </w:r>
            <w:r>
              <w:rPr>
                <w:spacing w:val="1"/>
                <w:sz w:val="12"/>
              </w:rPr>
              <w:t xml:space="preserve"> </w:t>
            </w:r>
            <w:r>
              <w:rPr>
                <w:sz w:val="12"/>
              </w:rPr>
              <w:t>y</w:t>
            </w:r>
            <w:r>
              <w:rPr>
                <w:spacing w:val="2"/>
                <w:sz w:val="12"/>
              </w:rPr>
              <w:t xml:space="preserve"> </w:t>
            </w:r>
            <w:r>
              <w:rPr>
                <w:sz w:val="12"/>
              </w:rPr>
              <w:t>desarrollo</w:t>
            </w:r>
            <w:r>
              <w:rPr>
                <w:spacing w:val="2"/>
                <w:sz w:val="12"/>
              </w:rPr>
              <w:t xml:space="preserve"> </w:t>
            </w:r>
            <w:r>
              <w:rPr>
                <w:sz w:val="12"/>
              </w:rPr>
              <w:t>de</w:t>
            </w:r>
            <w:r>
              <w:rPr>
                <w:spacing w:val="1"/>
                <w:sz w:val="12"/>
              </w:rPr>
              <w:t xml:space="preserve"> </w:t>
            </w:r>
            <w:r>
              <w:rPr>
                <w:sz w:val="12"/>
              </w:rPr>
              <w:t>la</w:t>
            </w:r>
            <w:r>
              <w:rPr>
                <w:spacing w:val="1"/>
                <w:sz w:val="12"/>
              </w:rPr>
              <w:t xml:space="preserve"> </w:t>
            </w:r>
            <w:r>
              <w:rPr>
                <w:sz w:val="12"/>
              </w:rPr>
              <w:t>web</w:t>
            </w:r>
            <w:r>
              <w:rPr>
                <w:spacing w:val="4"/>
                <w:sz w:val="12"/>
              </w:rPr>
              <w:t xml:space="preserve"> </w:t>
            </w:r>
            <w:r>
              <w:rPr>
                <w:spacing w:val="-2"/>
                <w:sz w:val="12"/>
              </w:rPr>
              <w:t>corporativa</w:t>
            </w:r>
          </w:p>
        </w:tc>
        <w:tc>
          <w:tcPr>
            <w:tcW w:w="1253" w:type="dxa"/>
            <w:tcBorders>
              <w:top w:val="single" w:sz="4" w:space="0" w:color="000000"/>
              <w:left w:val="single" w:sz="4" w:space="0" w:color="000000"/>
              <w:bottom w:val="single" w:sz="4" w:space="0" w:color="000000"/>
              <w:right w:val="single" w:sz="4" w:space="0" w:color="000000"/>
            </w:tcBorders>
          </w:tcPr>
          <w:p w14:paraId="2251814A" w14:textId="77777777" w:rsidR="00297B28" w:rsidRDefault="00000000">
            <w:pPr>
              <w:pStyle w:val="TableParagraph"/>
              <w:spacing w:before="114"/>
              <w:ind w:right="15"/>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2BD9C242"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5BFE37AA"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42AA5EDB" w14:textId="77777777" w:rsidR="00297B28" w:rsidRDefault="00000000">
            <w:pPr>
              <w:pStyle w:val="TableParagraph"/>
              <w:ind w:left="0" w:right="14"/>
              <w:jc w:val="right"/>
              <w:rPr>
                <w:sz w:val="12"/>
              </w:rPr>
            </w:pPr>
            <w:r>
              <w:rPr>
                <w:sz w:val="12"/>
              </w:rPr>
              <w:t>150.000,00</w:t>
            </w:r>
            <w:r>
              <w:rPr>
                <w:spacing w:val="4"/>
                <w:sz w:val="12"/>
              </w:rPr>
              <w:t xml:space="preserve"> </w:t>
            </w:r>
            <w:r>
              <w:rPr>
                <w:spacing w:val="-10"/>
                <w:sz w:val="12"/>
              </w:rPr>
              <w:t>€</w:t>
            </w:r>
          </w:p>
        </w:tc>
      </w:tr>
      <w:tr w:rsidR="00297B28" w14:paraId="2394E08D"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0469FA48" w14:textId="77777777" w:rsidR="00297B28" w:rsidRDefault="00000000">
            <w:pPr>
              <w:pStyle w:val="TableParagraph"/>
              <w:ind w:left="27" w:right="2"/>
              <w:rPr>
                <w:sz w:val="12"/>
              </w:rPr>
            </w:pPr>
            <w:r>
              <w:rPr>
                <w:sz w:val="12"/>
              </w:rPr>
              <w:t>1º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70B34896" w14:textId="77777777" w:rsidR="00297B28" w:rsidRDefault="00000000">
            <w:pPr>
              <w:pStyle w:val="TableParagraph"/>
              <w:ind w:left="28" w:right="2"/>
              <w:rPr>
                <w:sz w:val="12"/>
              </w:rPr>
            </w:pPr>
            <w:r>
              <w:rPr>
                <w:sz w:val="12"/>
              </w:rPr>
              <w:t>Control</w:t>
            </w:r>
            <w:r>
              <w:rPr>
                <w:spacing w:val="3"/>
                <w:sz w:val="12"/>
              </w:rPr>
              <w:t xml:space="preserve"> </w:t>
            </w:r>
            <w:r>
              <w:rPr>
                <w:sz w:val="12"/>
              </w:rPr>
              <w:t>Interno</w:t>
            </w:r>
            <w:r>
              <w:rPr>
                <w:spacing w:val="4"/>
                <w:sz w:val="12"/>
              </w:rPr>
              <w:t xml:space="preserve"> </w:t>
            </w:r>
            <w:r>
              <w:rPr>
                <w:sz w:val="12"/>
              </w:rPr>
              <w:t>y</w:t>
            </w:r>
            <w:r>
              <w:rPr>
                <w:spacing w:val="2"/>
                <w:sz w:val="12"/>
              </w:rPr>
              <w:t xml:space="preserve"> </w:t>
            </w:r>
            <w:r>
              <w:rPr>
                <w:spacing w:val="-2"/>
                <w:sz w:val="12"/>
              </w:rPr>
              <w:t>Compras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28F497AF" w14:textId="77777777" w:rsidR="00297B28" w:rsidRDefault="00000000">
            <w:pPr>
              <w:pStyle w:val="TableParagraph"/>
              <w:spacing w:before="0" w:line="150" w:lineRule="atLeast"/>
              <w:ind w:left="25"/>
              <w:jc w:val="left"/>
              <w:rPr>
                <w:sz w:val="12"/>
              </w:rPr>
            </w:pPr>
            <w:r>
              <w:rPr>
                <w:sz w:val="12"/>
              </w:rPr>
              <w:t>Contratación</w:t>
            </w:r>
            <w:r>
              <w:rPr>
                <w:spacing w:val="-1"/>
                <w:sz w:val="12"/>
              </w:rPr>
              <w:t xml:space="preserve"> </w:t>
            </w:r>
            <w:r>
              <w:rPr>
                <w:sz w:val="12"/>
              </w:rPr>
              <w:t>de</w:t>
            </w:r>
            <w:r>
              <w:rPr>
                <w:spacing w:val="-1"/>
                <w:sz w:val="12"/>
              </w:rPr>
              <w:t xml:space="preserve"> </w:t>
            </w:r>
            <w:r>
              <w:rPr>
                <w:sz w:val="12"/>
              </w:rPr>
              <w:t>la plataforma electrónica</w:t>
            </w:r>
            <w:r>
              <w:rPr>
                <w:spacing w:val="-1"/>
                <w:sz w:val="12"/>
              </w:rPr>
              <w:t xml:space="preserve"> </w:t>
            </w:r>
            <w:r>
              <w:rPr>
                <w:sz w:val="12"/>
              </w:rPr>
              <w:t>para</w:t>
            </w:r>
            <w:r>
              <w:rPr>
                <w:spacing w:val="-1"/>
                <w:sz w:val="12"/>
              </w:rPr>
              <w:t xml:space="preserve"> </w:t>
            </w:r>
            <w:r>
              <w:rPr>
                <w:sz w:val="12"/>
              </w:rPr>
              <w:t>la adjudicación de</w:t>
            </w:r>
            <w:r>
              <w:rPr>
                <w:spacing w:val="-1"/>
                <w:sz w:val="12"/>
              </w:rPr>
              <w:t xml:space="preserve"> </w:t>
            </w:r>
            <w:r>
              <w:rPr>
                <w:sz w:val="12"/>
              </w:rPr>
              <w:t>contratos mediante Sistemas</w:t>
            </w:r>
            <w:r>
              <w:rPr>
                <w:spacing w:val="40"/>
                <w:sz w:val="12"/>
              </w:rPr>
              <w:t xml:space="preserve"> </w:t>
            </w:r>
            <w:r>
              <w:rPr>
                <w:sz w:val="12"/>
              </w:rPr>
              <w:t>Dinámicos de Adquisición (SDA)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4A6BCB59"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2464E6B5"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4DF36B45"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0E6714C7" w14:textId="77777777" w:rsidR="00297B28" w:rsidRDefault="00000000">
            <w:pPr>
              <w:pStyle w:val="TableParagraph"/>
              <w:ind w:left="0" w:right="14"/>
              <w:jc w:val="right"/>
              <w:rPr>
                <w:sz w:val="12"/>
              </w:rPr>
            </w:pPr>
            <w:r>
              <w:rPr>
                <w:sz w:val="12"/>
              </w:rPr>
              <w:t>65.000,00</w:t>
            </w:r>
            <w:r>
              <w:rPr>
                <w:spacing w:val="4"/>
                <w:sz w:val="12"/>
              </w:rPr>
              <w:t xml:space="preserve"> </w:t>
            </w:r>
            <w:r>
              <w:rPr>
                <w:spacing w:val="-10"/>
                <w:sz w:val="12"/>
              </w:rPr>
              <w:t>€</w:t>
            </w:r>
          </w:p>
        </w:tc>
      </w:tr>
      <w:tr w:rsidR="00297B28" w14:paraId="243697A5"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217734ED" w14:textId="77777777" w:rsidR="00297B28" w:rsidRDefault="00000000">
            <w:pPr>
              <w:pStyle w:val="TableParagraph"/>
              <w:ind w:left="27" w:right="2"/>
              <w:rPr>
                <w:sz w:val="12"/>
              </w:rPr>
            </w:pPr>
            <w:r>
              <w:rPr>
                <w:sz w:val="12"/>
              </w:rPr>
              <w:t>2º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7536284F" w14:textId="77777777" w:rsidR="00297B28" w:rsidRDefault="00000000">
            <w:pPr>
              <w:pStyle w:val="TableParagraph"/>
              <w:ind w:left="28"/>
              <w:rPr>
                <w:sz w:val="12"/>
              </w:rPr>
            </w:pPr>
            <w:r>
              <w:rPr>
                <w:sz w:val="12"/>
              </w:rPr>
              <w:t>Prevención</w:t>
            </w:r>
            <w:r>
              <w:rPr>
                <w:spacing w:val="1"/>
                <w:sz w:val="12"/>
              </w:rPr>
              <w:t xml:space="preserve"> </w:t>
            </w:r>
            <w:r>
              <w:rPr>
                <w:sz w:val="12"/>
              </w:rPr>
              <w:t>RRLL</w:t>
            </w:r>
            <w:r>
              <w:rPr>
                <w:spacing w:val="2"/>
                <w:sz w:val="12"/>
              </w:rPr>
              <w:t xml:space="preserve"> </w:t>
            </w:r>
            <w:r>
              <w:rPr>
                <w:sz w:val="12"/>
              </w:rPr>
              <w:t>y</w:t>
            </w:r>
            <w:r>
              <w:rPr>
                <w:spacing w:val="1"/>
                <w:sz w:val="12"/>
              </w:rPr>
              <w:t xml:space="preserve"> </w:t>
            </w:r>
            <w:r>
              <w:rPr>
                <w:spacing w:val="-2"/>
                <w:sz w:val="12"/>
              </w:rPr>
              <w:t>Seguros</w:t>
            </w:r>
          </w:p>
        </w:tc>
        <w:tc>
          <w:tcPr>
            <w:tcW w:w="5422" w:type="dxa"/>
            <w:tcBorders>
              <w:top w:val="single" w:sz="4" w:space="0" w:color="000000"/>
              <w:left w:val="single" w:sz="4" w:space="0" w:color="000000"/>
              <w:bottom w:val="single" w:sz="4" w:space="0" w:color="000000"/>
              <w:right w:val="single" w:sz="4" w:space="0" w:color="000000"/>
            </w:tcBorders>
          </w:tcPr>
          <w:p w14:paraId="39B55217" w14:textId="77777777" w:rsidR="00297B28" w:rsidRDefault="00000000">
            <w:pPr>
              <w:pStyle w:val="TableParagraph"/>
              <w:spacing w:before="0" w:line="150" w:lineRule="atLeast"/>
              <w:ind w:left="25"/>
              <w:jc w:val="left"/>
              <w:rPr>
                <w:sz w:val="12"/>
              </w:rPr>
            </w:pPr>
            <w:r>
              <w:rPr>
                <w:sz w:val="12"/>
              </w:rPr>
              <w:t>Servicio de una póliza de responsabilidad civil de autoridades, directivos y personal al servicio de</w:t>
            </w:r>
            <w:r>
              <w:rPr>
                <w:spacing w:val="40"/>
                <w:sz w:val="12"/>
              </w:rPr>
              <w:t xml:space="preserve"> </w:t>
            </w:r>
            <w:r>
              <w:rPr>
                <w:sz w:val="12"/>
              </w:rPr>
              <w:t>Guaguas Municipales, S.A.</w:t>
            </w:r>
          </w:p>
        </w:tc>
        <w:tc>
          <w:tcPr>
            <w:tcW w:w="1253" w:type="dxa"/>
            <w:tcBorders>
              <w:top w:val="single" w:sz="4" w:space="0" w:color="000000"/>
              <w:left w:val="single" w:sz="4" w:space="0" w:color="000000"/>
              <w:bottom w:val="single" w:sz="4" w:space="0" w:color="000000"/>
              <w:right w:val="single" w:sz="4" w:space="0" w:color="000000"/>
            </w:tcBorders>
          </w:tcPr>
          <w:p w14:paraId="7C1B0BB4"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349CDFF1"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0147FB98"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418B9DEE" w14:textId="77777777" w:rsidR="00297B28" w:rsidRDefault="00000000">
            <w:pPr>
              <w:pStyle w:val="TableParagraph"/>
              <w:ind w:left="0" w:right="14"/>
              <w:jc w:val="right"/>
              <w:rPr>
                <w:sz w:val="12"/>
              </w:rPr>
            </w:pPr>
            <w:r>
              <w:rPr>
                <w:sz w:val="12"/>
              </w:rPr>
              <w:t>100.000,00</w:t>
            </w:r>
            <w:r>
              <w:rPr>
                <w:spacing w:val="4"/>
                <w:sz w:val="12"/>
              </w:rPr>
              <w:t xml:space="preserve"> </w:t>
            </w:r>
            <w:r>
              <w:rPr>
                <w:spacing w:val="-10"/>
                <w:sz w:val="12"/>
              </w:rPr>
              <w:t>€</w:t>
            </w:r>
          </w:p>
        </w:tc>
      </w:tr>
      <w:tr w:rsidR="00297B28" w14:paraId="36B6FAC2"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5D644E43" w14:textId="77777777" w:rsidR="00297B28" w:rsidRDefault="00000000">
            <w:pPr>
              <w:pStyle w:val="TableParagraph"/>
              <w:ind w:left="27" w:right="2"/>
              <w:rPr>
                <w:sz w:val="12"/>
              </w:rPr>
            </w:pPr>
            <w:r>
              <w:rPr>
                <w:sz w:val="12"/>
              </w:rPr>
              <w:t>2º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6C1B3874" w14:textId="77777777" w:rsidR="00297B28" w:rsidRDefault="00000000">
            <w:pPr>
              <w:pStyle w:val="TableParagraph"/>
              <w:ind w:left="28"/>
              <w:rPr>
                <w:sz w:val="12"/>
              </w:rPr>
            </w:pPr>
            <w:r>
              <w:rPr>
                <w:sz w:val="12"/>
              </w:rPr>
              <w:t>Prevención</w:t>
            </w:r>
            <w:r>
              <w:rPr>
                <w:spacing w:val="1"/>
                <w:sz w:val="12"/>
              </w:rPr>
              <w:t xml:space="preserve"> </w:t>
            </w:r>
            <w:r>
              <w:rPr>
                <w:sz w:val="12"/>
              </w:rPr>
              <w:t>RRLL</w:t>
            </w:r>
            <w:r>
              <w:rPr>
                <w:spacing w:val="2"/>
                <w:sz w:val="12"/>
              </w:rPr>
              <w:t xml:space="preserve"> </w:t>
            </w:r>
            <w:r>
              <w:rPr>
                <w:sz w:val="12"/>
              </w:rPr>
              <w:t>y</w:t>
            </w:r>
            <w:r>
              <w:rPr>
                <w:spacing w:val="1"/>
                <w:sz w:val="12"/>
              </w:rPr>
              <w:t xml:space="preserve"> </w:t>
            </w:r>
            <w:r>
              <w:rPr>
                <w:spacing w:val="-2"/>
                <w:sz w:val="12"/>
              </w:rPr>
              <w:t>Seguros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6B51AB5B" w14:textId="77777777" w:rsidR="00297B28" w:rsidRDefault="00000000">
            <w:pPr>
              <w:pStyle w:val="TableParagraph"/>
              <w:spacing w:before="114"/>
              <w:ind w:left="25"/>
              <w:jc w:val="left"/>
              <w:rPr>
                <w:sz w:val="12"/>
              </w:rPr>
            </w:pPr>
            <w:r>
              <w:rPr>
                <w:sz w:val="12"/>
              </w:rPr>
              <w:t>Servicio</w:t>
            </w:r>
            <w:r>
              <w:rPr>
                <w:spacing w:val="3"/>
                <w:sz w:val="12"/>
              </w:rPr>
              <w:t xml:space="preserve"> </w:t>
            </w:r>
            <w:r>
              <w:rPr>
                <w:sz w:val="12"/>
              </w:rPr>
              <w:t>de</w:t>
            </w:r>
            <w:r>
              <w:rPr>
                <w:spacing w:val="3"/>
                <w:sz w:val="12"/>
              </w:rPr>
              <w:t xml:space="preserve"> </w:t>
            </w:r>
            <w:r>
              <w:rPr>
                <w:sz w:val="12"/>
              </w:rPr>
              <w:t>una</w:t>
            </w:r>
            <w:r>
              <w:rPr>
                <w:spacing w:val="3"/>
                <w:sz w:val="12"/>
              </w:rPr>
              <w:t xml:space="preserve"> </w:t>
            </w:r>
            <w:r>
              <w:rPr>
                <w:sz w:val="12"/>
              </w:rPr>
              <w:t>póliza</w:t>
            </w:r>
            <w:r>
              <w:rPr>
                <w:spacing w:val="3"/>
                <w:sz w:val="12"/>
              </w:rPr>
              <w:t xml:space="preserve"> </w:t>
            </w:r>
            <w:r>
              <w:rPr>
                <w:sz w:val="12"/>
              </w:rPr>
              <w:t>de</w:t>
            </w:r>
            <w:r>
              <w:rPr>
                <w:spacing w:val="3"/>
                <w:sz w:val="12"/>
              </w:rPr>
              <w:t xml:space="preserve"> </w:t>
            </w:r>
            <w:r>
              <w:rPr>
                <w:sz w:val="12"/>
              </w:rPr>
              <w:t>responsabilidad</w:t>
            </w:r>
            <w:r>
              <w:rPr>
                <w:spacing w:val="3"/>
                <w:sz w:val="12"/>
              </w:rPr>
              <w:t xml:space="preserve"> </w:t>
            </w:r>
            <w:r>
              <w:rPr>
                <w:sz w:val="12"/>
              </w:rPr>
              <w:t>medioambiental</w:t>
            </w:r>
            <w:r>
              <w:rPr>
                <w:spacing w:val="5"/>
                <w:sz w:val="12"/>
              </w:rPr>
              <w:t xml:space="preserve"> </w:t>
            </w:r>
            <w:r>
              <w:rPr>
                <w:sz w:val="12"/>
              </w:rPr>
              <w:t>para</w:t>
            </w:r>
            <w:r>
              <w:rPr>
                <w:spacing w:val="2"/>
                <w:sz w:val="12"/>
              </w:rPr>
              <w:t xml:space="preserve"> </w:t>
            </w:r>
            <w:r>
              <w:rPr>
                <w:sz w:val="12"/>
              </w:rPr>
              <w:t>Guaguas</w:t>
            </w:r>
            <w:r>
              <w:rPr>
                <w:spacing w:val="2"/>
                <w:sz w:val="12"/>
              </w:rPr>
              <w:t xml:space="preserve"> </w:t>
            </w:r>
            <w:r>
              <w:rPr>
                <w:sz w:val="12"/>
              </w:rPr>
              <w:t>Municipales,</w:t>
            </w:r>
            <w:r>
              <w:rPr>
                <w:spacing w:val="2"/>
                <w:sz w:val="12"/>
              </w:rPr>
              <w:t xml:space="preserve"> </w:t>
            </w:r>
            <w:r>
              <w:rPr>
                <w:spacing w:val="-4"/>
                <w:sz w:val="12"/>
              </w:rPr>
              <w:t>S.A.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3727AD95"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083AF9C9"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598D4087"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1AF150D7" w14:textId="77777777" w:rsidR="00297B28" w:rsidRDefault="00000000">
            <w:pPr>
              <w:pStyle w:val="TableParagraph"/>
              <w:ind w:left="0" w:right="14"/>
              <w:jc w:val="right"/>
              <w:rPr>
                <w:sz w:val="12"/>
              </w:rPr>
            </w:pPr>
            <w:r>
              <w:rPr>
                <w:sz w:val="12"/>
              </w:rPr>
              <w:t>42.500,00</w:t>
            </w:r>
            <w:r>
              <w:rPr>
                <w:spacing w:val="4"/>
                <w:sz w:val="12"/>
              </w:rPr>
              <w:t xml:space="preserve"> </w:t>
            </w:r>
            <w:r>
              <w:rPr>
                <w:spacing w:val="-10"/>
                <w:sz w:val="12"/>
              </w:rPr>
              <w:t>€</w:t>
            </w:r>
          </w:p>
        </w:tc>
      </w:tr>
      <w:tr w:rsidR="00297B28" w14:paraId="3133D55B"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24BEB63A" w14:textId="77777777" w:rsidR="00297B28" w:rsidRDefault="00000000">
            <w:pPr>
              <w:pStyle w:val="TableParagraph"/>
              <w:ind w:left="27" w:right="2"/>
              <w:rPr>
                <w:sz w:val="12"/>
              </w:rPr>
            </w:pPr>
            <w:r>
              <w:rPr>
                <w:sz w:val="12"/>
              </w:rPr>
              <w:t>2º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43618911" w14:textId="77777777" w:rsidR="00297B28" w:rsidRDefault="00000000">
            <w:pPr>
              <w:pStyle w:val="TableParagraph"/>
              <w:ind w:left="28"/>
              <w:rPr>
                <w:sz w:val="12"/>
              </w:rPr>
            </w:pPr>
            <w:r>
              <w:rPr>
                <w:sz w:val="12"/>
              </w:rPr>
              <w:t>Informática</w:t>
            </w:r>
            <w:r>
              <w:rPr>
                <w:spacing w:val="1"/>
                <w:sz w:val="12"/>
              </w:rPr>
              <w:t xml:space="preserve"> </w:t>
            </w:r>
            <w:r>
              <w:rPr>
                <w:sz w:val="12"/>
              </w:rPr>
              <w:t xml:space="preserve">y </w:t>
            </w:r>
            <w:r>
              <w:rPr>
                <w:spacing w:val="-5"/>
                <w:sz w:val="12"/>
              </w:rPr>
              <w:t>TIC</w:t>
            </w:r>
          </w:p>
        </w:tc>
        <w:tc>
          <w:tcPr>
            <w:tcW w:w="5422" w:type="dxa"/>
            <w:tcBorders>
              <w:top w:val="single" w:sz="4" w:space="0" w:color="000000"/>
              <w:left w:val="single" w:sz="4" w:space="0" w:color="000000"/>
              <w:bottom w:val="single" w:sz="4" w:space="0" w:color="000000"/>
              <w:right w:val="single" w:sz="4" w:space="0" w:color="000000"/>
            </w:tcBorders>
          </w:tcPr>
          <w:p w14:paraId="0FD41B48" w14:textId="77777777" w:rsidR="00297B28" w:rsidRDefault="00000000">
            <w:pPr>
              <w:pStyle w:val="TableParagraph"/>
              <w:spacing w:before="0" w:line="150" w:lineRule="atLeast"/>
              <w:ind w:left="25"/>
              <w:jc w:val="left"/>
              <w:rPr>
                <w:sz w:val="12"/>
              </w:rPr>
            </w:pPr>
            <w:r>
              <w:rPr>
                <w:sz w:val="12"/>
              </w:rPr>
              <w:t>Servicios de oficina técnica</w:t>
            </w:r>
            <w:r>
              <w:rPr>
                <w:spacing w:val="-1"/>
                <w:sz w:val="12"/>
              </w:rPr>
              <w:t xml:space="preserve"> </w:t>
            </w:r>
            <w:r>
              <w:rPr>
                <w:sz w:val="12"/>
              </w:rPr>
              <w:t>de</w:t>
            </w:r>
            <w:r>
              <w:rPr>
                <w:spacing w:val="-1"/>
                <w:sz w:val="12"/>
              </w:rPr>
              <w:t xml:space="preserve"> </w:t>
            </w:r>
            <w:r>
              <w:rPr>
                <w:sz w:val="12"/>
              </w:rPr>
              <w:t>seguridad para</w:t>
            </w:r>
            <w:r>
              <w:rPr>
                <w:spacing w:val="-1"/>
                <w:sz w:val="12"/>
              </w:rPr>
              <w:t xml:space="preserve"> </w:t>
            </w:r>
            <w:r>
              <w:rPr>
                <w:sz w:val="12"/>
              </w:rPr>
              <w:t>el cumplimiento del Esquema</w:t>
            </w:r>
            <w:r>
              <w:rPr>
                <w:spacing w:val="-1"/>
                <w:sz w:val="12"/>
              </w:rPr>
              <w:t xml:space="preserve"> </w:t>
            </w:r>
            <w:r>
              <w:rPr>
                <w:sz w:val="12"/>
              </w:rPr>
              <w:t>Nacional de Seguridad</w:t>
            </w:r>
            <w:r>
              <w:rPr>
                <w:spacing w:val="40"/>
                <w:sz w:val="12"/>
              </w:rPr>
              <w:t xml:space="preserve"> </w:t>
            </w:r>
            <w:r>
              <w:rPr>
                <w:spacing w:val="-2"/>
                <w:sz w:val="12"/>
              </w:rPr>
              <w:t>(ENS)</w:t>
            </w:r>
          </w:p>
        </w:tc>
        <w:tc>
          <w:tcPr>
            <w:tcW w:w="1253" w:type="dxa"/>
            <w:tcBorders>
              <w:top w:val="single" w:sz="4" w:space="0" w:color="000000"/>
              <w:left w:val="single" w:sz="4" w:space="0" w:color="000000"/>
              <w:bottom w:val="single" w:sz="4" w:space="0" w:color="000000"/>
              <w:right w:val="single" w:sz="4" w:space="0" w:color="000000"/>
            </w:tcBorders>
          </w:tcPr>
          <w:p w14:paraId="57276548"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1D6569FA"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569F6819" w14:textId="77777777" w:rsidR="00297B28" w:rsidRDefault="00000000">
            <w:pPr>
              <w:pStyle w:val="TableParagraph"/>
              <w:rPr>
                <w:sz w:val="12"/>
              </w:rPr>
            </w:pPr>
            <w:r>
              <w:rPr>
                <w:spacing w:val="-10"/>
                <w:sz w:val="12"/>
              </w:rPr>
              <w:t>2</w:t>
            </w:r>
          </w:p>
        </w:tc>
        <w:tc>
          <w:tcPr>
            <w:tcW w:w="1043" w:type="dxa"/>
            <w:tcBorders>
              <w:top w:val="single" w:sz="4" w:space="0" w:color="000000"/>
              <w:left w:val="single" w:sz="4" w:space="0" w:color="000000"/>
              <w:bottom w:val="single" w:sz="4" w:space="0" w:color="000000"/>
              <w:right w:val="single" w:sz="4" w:space="0" w:color="000000"/>
            </w:tcBorders>
          </w:tcPr>
          <w:p w14:paraId="3C695D7A" w14:textId="77777777" w:rsidR="00297B28" w:rsidRDefault="00000000">
            <w:pPr>
              <w:pStyle w:val="TableParagraph"/>
              <w:ind w:left="0" w:right="14"/>
              <w:jc w:val="right"/>
              <w:rPr>
                <w:sz w:val="12"/>
              </w:rPr>
            </w:pPr>
            <w:r>
              <w:rPr>
                <w:sz w:val="12"/>
              </w:rPr>
              <w:t>75.000,00</w:t>
            </w:r>
            <w:r>
              <w:rPr>
                <w:spacing w:val="4"/>
                <w:sz w:val="12"/>
              </w:rPr>
              <w:t xml:space="preserve"> </w:t>
            </w:r>
            <w:r>
              <w:rPr>
                <w:spacing w:val="-10"/>
                <w:sz w:val="12"/>
              </w:rPr>
              <w:t>€</w:t>
            </w:r>
          </w:p>
        </w:tc>
      </w:tr>
      <w:tr w:rsidR="00297B28" w14:paraId="230D53CE"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2C8CDB34" w14:textId="77777777" w:rsidR="00297B28" w:rsidRDefault="00000000">
            <w:pPr>
              <w:pStyle w:val="TableParagraph"/>
              <w:ind w:left="27" w:right="2"/>
              <w:rPr>
                <w:sz w:val="12"/>
              </w:rPr>
            </w:pPr>
            <w:r>
              <w:rPr>
                <w:sz w:val="12"/>
              </w:rPr>
              <w:t>2º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32C216E2" w14:textId="77777777" w:rsidR="00297B28" w:rsidRDefault="00000000">
            <w:pPr>
              <w:pStyle w:val="TableParagraph"/>
              <w:ind w:left="28" w:right="2"/>
              <w:rPr>
                <w:sz w:val="12"/>
              </w:rPr>
            </w:pPr>
            <w:r>
              <w:rPr>
                <w:spacing w:val="-2"/>
                <w:sz w:val="12"/>
              </w:rPr>
              <w:t>Talleres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5AF4B065" w14:textId="77777777" w:rsidR="00297B28" w:rsidRDefault="00000000">
            <w:pPr>
              <w:pStyle w:val="TableParagraph"/>
              <w:spacing w:before="114"/>
              <w:ind w:left="25"/>
              <w:jc w:val="left"/>
              <w:rPr>
                <w:sz w:val="12"/>
              </w:rPr>
            </w:pPr>
            <w:r>
              <w:rPr>
                <w:sz w:val="12"/>
              </w:rPr>
              <w:t>Ampliación</w:t>
            </w:r>
            <w:r>
              <w:rPr>
                <w:spacing w:val="4"/>
                <w:sz w:val="12"/>
              </w:rPr>
              <w:t xml:space="preserve"> </w:t>
            </w:r>
            <w:r>
              <w:rPr>
                <w:sz w:val="12"/>
              </w:rPr>
              <w:t>de</w:t>
            </w:r>
            <w:r>
              <w:rPr>
                <w:spacing w:val="3"/>
                <w:sz w:val="12"/>
              </w:rPr>
              <w:t xml:space="preserve"> </w:t>
            </w:r>
            <w:r>
              <w:rPr>
                <w:sz w:val="12"/>
              </w:rPr>
              <w:t>la</w:t>
            </w:r>
            <w:r>
              <w:rPr>
                <w:spacing w:val="3"/>
                <w:sz w:val="12"/>
              </w:rPr>
              <w:t xml:space="preserve"> </w:t>
            </w:r>
            <w:r>
              <w:rPr>
                <w:sz w:val="12"/>
              </w:rPr>
              <w:t>instalación</w:t>
            </w:r>
            <w:r>
              <w:rPr>
                <w:spacing w:val="4"/>
                <w:sz w:val="12"/>
              </w:rPr>
              <w:t xml:space="preserve"> </w:t>
            </w:r>
            <w:r>
              <w:rPr>
                <w:sz w:val="12"/>
              </w:rPr>
              <w:t>para</w:t>
            </w:r>
            <w:r>
              <w:rPr>
                <w:spacing w:val="3"/>
                <w:sz w:val="12"/>
              </w:rPr>
              <w:t xml:space="preserve"> </w:t>
            </w:r>
            <w:r>
              <w:rPr>
                <w:sz w:val="12"/>
              </w:rPr>
              <w:t>la</w:t>
            </w:r>
            <w:r>
              <w:rPr>
                <w:spacing w:val="4"/>
                <w:sz w:val="12"/>
              </w:rPr>
              <w:t xml:space="preserve"> </w:t>
            </w:r>
            <w:r>
              <w:rPr>
                <w:sz w:val="12"/>
              </w:rPr>
              <w:t>recarga</w:t>
            </w:r>
            <w:r>
              <w:rPr>
                <w:spacing w:val="3"/>
                <w:sz w:val="12"/>
              </w:rPr>
              <w:t xml:space="preserve"> </w:t>
            </w:r>
            <w:r>
              <w:rPr>
                <w:sz w:val="12"/>
              </w:rPr>
              <w:t>de</w:t>
            </w:r>
            <w:r>
              <w:rPr>
                <w:spacing w:val="4"/>
                <w:sz w:val="12"/>
              </w:rPr>
              <w:t xml:space="preserve"> </w:t>
            </w:r>
            <w:r>
              <w:rPr>
                <w:sz w:val="12"/>
              </w:rPr>
              <w:t>vehículos</w:t>
            </w:r>
            <w:r>
              <w:rPr>
                <w:spacing w:val="4"/>
                <w:sz w:val="12"/>
              </w:rPr>
              <w:t xml:space="preserve"> </w:t>
            </w:r>
            <w:r>
              <w:rPr>
                <w:spacing w:val="-2"/>
                <w:sz w:val="12"/>
              </w:rPr>
              <w:t>eléctricos</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781FF9CA"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7DBEB82F" w14:textId="77777777" w:rsidR="00297B28" w:rsidRDefault="00000000">
            <w:pPr>
              <w:pStyle w:val="TableParagraph"/>
              <w:ind w:left="26" w:right="3"/>
              <w:rPr>
                <w:sz w:val="12"/>
              </w:rPr>
            </w:pPr>
            <w:r>
              <w:rPr>
                <w:spacing w:val="-2"/>
                <w:sz w:val="12"/>
              </w:rPr>
              <w:t>Mixto</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18ACE261" w14:textId="77777777" w:rsidR="00297B28" w:rsidRDefault="00000000">
            <w:pPr>
              <w:pStyle w:val="TableParagraph"/>
              <w:ind w:right="1"/>
              <w:rPr>
                <w:sz w:val="12"/>
              </w:rPr>
            </w:pPr>
            <w:r>
              <w:rPr>
                <w:spacing w:val="-10"/>
                <w:sz w:val="12"/>
              </w:rPr>
              <w:t>2</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3B756E18" w14:textId="77777777" w:rsidR="00297B28" w:rsidRDefault="00000000">
            <w:pPr>
              <w:pStyle w:val="TableParagraph"/>
              <w:ind w:left="0" w:right="15"/>
              <w:jc w:val="right"/>
              <w:rPr>
                <w:sz w:val="12"/>
              </w:rPr>
            </w:pPr>
            <w:r>
              <w:rPr>
                <w:sz w:val="12"/>
              </w:rPr>
              <w:t>350.000,00</w:t>
            </w:r>
            <w:r>
              <w:rPr>
                <w:spacing w:val="5"/>
                <w:sz w:val="12"/>
              </w:rPr>
              <w:t xml:space="preserve"> </w:t>
            </w:r>
            <w:r>
              <w:rPr>
                <w:spacing w:val="-10"/>
                <w:sz w:val="12"/>
              </w:rPr>
              <w:t>€</w:t>
            </w:r>
          </w:p>
        </w:tc>
      </w:tr>
      <w:tr w:rsidR="00297B28" w14:paraId="17E4885D"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5154CB72" w14:textId="77777777" w:rsidR="00297B28" w:rsidRDefault="00000000">
            <w:pPr>
              <w:pStyle w:val="TableParagraph"/>
              <w:ind w:left="27" w:right="2"/>
              <w:rPr>
                <w:sz w:val="12"/>
              </w:rPr>
            </w:pPr>
            <w:r>
              <w:rPr>
                <w:sz w:val="12"/>
              </w:rPr>
              <w:t>2º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3D0DA470" w14:textId="77777777" w:rsidR="00297B28" w:rsidRDefault="00000000">
            <w:pPr>
              <w:pStyle w:val="TableParagraph"/>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tcPr>
          <w:p w14:paraId="4F6A363A" w14:textId="77777777" w:rsidR="00297B28" w:rsidRDefault="00000000">
            <w:pPr>
              <w:pStyle w:val="TableParagraph"/>
              <w:spacing w:before="0" w:line="150" w:lineRule="atLeast"/>
              <w:ind w:left="25" w:right="118"/>
              <w:jc w:val="left"/>
              <w:rPr>
                <w:sz w:val="12"/>
              </w:rPr>
            </w:pPr>
            <w:r>
              <w:rPr>
                <w:sz w:val="12"/>
              </w:rPr>
              <w:t>Servicios de mantenimiento de las instalaciones de electricidad, contraincendios y otros (varios</w:t>
            </w:r>
            <w:r>
              <w:rPr>
                <w:spacing w:val="40"/>
                <w:sz w:val="12"/>
              </w:rPr>
              <w:t xml:space="preserve"> </w:t>
            </w:r>
            <w:r>
              <w:rPr>
                <w:spacing w:val="-2"/>
                <w:sz w:val="12"/>
              </w:rPr>
              <w:t>lotes)</w:t>
            </w:r>
          </w:p>
        </w:tc>
        <w:tc>
          <w:tcPr>
            <w:tcW w:w="1253" w:type="dxa"/>
            <w:tcBorders>
              <w:top w:val="single" w:sz="4" w:space="0" w:color="000000"/>
              <w:left w:val="single" w:sz="4" w:space="0" w:color="000000"/>
              <w:bottom w:val="single" w:sz="4" w:space="0" w:color="000000"/>
              <w:right w:val="single" w:sz="4" w:space="0" w:color="000000"/>
            </w:tcBorders>
          </w:tcPr>
          <w:p w14:paraId="38AF2B3C"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331A604F"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15ED836E" w14:textId="77777777" w:rsidR="00297B28" w:rsidRDefault="00000000">
            <w:pPr>
              <w:pStyle w:val="TableParagraph"/>
              <w:rPr>
                <w:sz w:val="12"/>
              </w:rPr>
            </w:pPr>
            <w:r>
              <w:rPr>
                <w:spacing w:val="-10"/>
                <w:sz w:val="12"/>
              </w:rPr>
              <w:t>3</w:t>
            </w:r>
          </w:p>
        </w:tc>
        <w:tc>
          <w:tcPr>
            <w:tcW w:w="1043" w:type="dxa"/>
            <w:tcBorders>
              <w:top w:val="single" w:sz="4" w:space="0" w:color="000000"/>
              <w:left w:val="single" w:sz="4" w:space="0" w:color="000000"/>
              <w:bottom w:val="single" w:sz="4" w:space="0" w:color="000000"/>
              <w:right w:val="single" w:sz="4" w:space="0" w:color="000000"/>
            </w:tcBorders>
          </w:tcPr>
          <w:p w14:paraId="53D7C670" w14:textId="77777777" w:rsidR="00297B28" w:rsidRDefault="00000000">
            <w:pPr>
              <w:pStyle w:val="TableParagraph"/>
              <w:ind w:left="0" w:right="14"/>
              <w:jc w:val="right"/>
              <w:rPr>
                <w:sz w:val="12"/>
              </w:rPr>
            </w:pPr>
            <w:r>
              <w:rPr>
                <w:sz w:val="12"/>
              </w:rPr>
              <w:t>514.800,00</w:t>
            </w:r>
            <w:r>
              <w:rPr>
                <w:spacing w:val="4"/>
                <w:sz w:val="12"/>
              </w:rPr>
              <w:t xml:space="preserve"> </w:t>
            </w:r>
            <w:r>
              <w:rPr>
                <w:spacing w:val="-10"/>
                <w:sz w:val="12"/>
              </w:rPr>
              <w:t>€</w:t>
            </w:r>
          </w:p>
        </w:tc>
      </w:tr>
      <w:tr w:rsidR="00297B28" w14:paraId="071CB971"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35500AD0" w14:textId="77777777" w:rsidR="00297B28" w:rsidRDefault="00000000">
            <w:pPr>
              <w:pStyle w:val="TableParagraph"/>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5ABB9BC9" w14:textId="77777777" w:rsidR="00297B28" w:rsidRDefault="00000000">
            <w:pPr>
              <w:pStyle w:val="TableParagraph"/>
              <w:ind w:left="28" w:right="5"/>
              <w:rPr>
                <w:sz w:val="12"/>
              </w:rPr>
            </w:pPr>
            <w:r>
              <w:rPr>
                <w:sz w:val="12"/>
              </w:rPr>
              <w:t>Calidad</w:t>
            </w:r>
            <w:r>
              <w:rPr>
                <w:spacing w:val="4"/>
                <w:sz w:val="12"/>
              </w:rPr>
              <w:t xml:space="preserve"> </w:t>
            </w:r>
            <w:r>
              <w:rPr>
                <w:sz w:val="12"/>
              </w:rPr>
              <w:t>y</w:t>
            </w:r>
            <w:r>
              <w:rPr>
                <w:spacing w:val="2"/>
                <w:sz w:val="12"/>
              </w:rPr>
              <w:t xml:space="preserve"> </w:t>
            </w:r>
            <w:r>
              <w:rPr>
                <w:spacing w:val="-2"/>
                <w:sz w:val="12"/>
              </w:rPr>
              <w:t>Comercial</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6A546022" w14:textId="77777777" w:rsidR="00297B28" w:rsidRDefault="00000000">
            <w:pPr>
              <w:pStyle w:val="TableParagraph"/>
              <w:spacing w:before="0" w:line="150" w:lineRule="atLeast"/>
              <w:ind w:left="25" w:right="118"/>
              <w:jc w:val="left"/>
              <w:rPr>
                <w:sz w:val="12"/>
              </w:rPr>
            </w:pPr>
            <w:r>
              <w:rPr>
                <w:sz w:val="12"/>
              </w:rPr>
              <w:t>Servicio de asistencia técnica para la realización de los trabajos de calidad percibida por los</w:t>
            </w:r>
            <w:r>
              <w:rPr>
                <w:spacing w:val="40"/>
                <w:sz w:val="12"/>
              </w:rPr>
              <w:t xml:space="preserve"> </w:t>
            </w:r>
            <w:r>
              <w:rPr>
                <w:sz w:val="12"/>
              </w:rPr>
              <w:t>clientes de Guaguas Municipales, S.A.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41F8EAB1" w14:textId="77777777" w:rsidR="00297B28" w:rsidRDefault="00000000">
            <w:pPr>
              <w:pStyle w:val="TableParagraph"/>
              <w:spacing w:before="114"/>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05506930" w14:textId="77777777" w:rsidR="00297B28" w:rsidRDefault="00000000">
            <w:pPr>
              <w:pStyle w:val="TableParagraph"/>
              <w:spacing w:before="114"/>
              <w:ind w:left="26" w:right="17"/>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78E00497" w14:textId="77777777" w:rsidR="00297B28" w:rsidRDefault="00000000">
            <w:pPr>
              <w:pStyle w:val="TableParagraph"/>
              <w:ind w:right="1"/>
              <w:rPr>
                <w:sz w:val="12"/>
              </w:rPr>
            </w:pPr>
            <w:r>
              <w:rPr>
                <w:spacing w:val="-10"/>
                <w:sz w:val="12"/>
              </w:rPr>
              <w:t>3</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451D10DD" w14:textId="77777777" w:rsidR="00297B28" w:rsidRDefault="00000000">
            <w:pPr>
              <w:pStyle w:val="TableParagraph"/>
              <w:ind w:left="0" w:right="14"/>
              <w:jc w:val="right"/>
              <w:rPr>
                <w:sz w:val="12"/>
              </w:rPr>
            </w:pPr>
            <w:r>
              <w:rPr>
                <w:sz w:val="12"/>
              </w:rPr>
              <w:t>26.000,00</w:t>
            </w:r>
            <w:r>
              <w:rPr>
                <w:spacing w:val="4"/>
                <w:sz w:val="12"/>
              </w:rPr>
              <w:t xml:space="preserve"> </w:t>
            </w:r>
            <w:r>
              <w:rPr>
                <w:spacing w:val="-10"/>
                <w:sz w:val="12"/>
              </w:rPr>
              <w:t>€</w:t>
            </w:r>
          </w:p>
        </w:tc>
      </w:tr>
      <w:tr w:rsidR="00297B28" w14:paraId="4465F315"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7402DEA4" w14:textId="77777777" w:rsidR="00297B28" w:rsidRDefault="00000000">
            <w:pPr>
              <w:pStyle w:val="TableParagraph"/>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2D243B6E" w14:textId="77777777" w:rsidR="00297B28" w:rsidRDefault="00000000">
            <w:pPr>
              <w:pStyle w:val="TableParagraph"/>
              <w:ind w:left="28" w:right="3"/>
              <w:rPr>
                <w:sz w:val="12"/>
              </w:rPr>
            </w:pPr>
            <w:r>
              <w:rPr>
                <w:spacing w:val="-2"/>
                <w:sz w:val="12"/>
              </w:rPr>
              <w:t>Económico-Financiero</w:t>
            </w:r>
          </w:p>
        </w:tc>
        <w:tc>
          <w:tcPr>
            <w:tcW w:w="5422" w:type="dxa"/>
            <w:tcBorders>
              <w:top w:val="single" w:sz="4" w:space="0" w:color="000000"/>
              <w:left w:val="single" w:sz="4" w:space="0" w:color="000000"/>
              <w:bottom w:val="single" w:sz="4" w:space="0" w:color="000000"/>
              <w:right w:val="single" w:sz="4" w:space="0" w:color="000000"/>
            </w:tcBorders>
          </w:tcPr>
          <w:p w14:paraId="6208BC8E" w14:textId="77777777" w:rsidR="00297B28" w:rsidRDefault="00000000">
            <w:pPr>
              <w:pStyle w:val="TableParagraph"/>
              <w:spacing w:before="0" w:line="150" w:lineRule="atLeast"/>
              <w:ind w:left="25"/>
              <w:jc w:val="left"/>
              <w:rPr>
                <w:sz w:val="12"/>
              </w:rPr>
            </w:pPr>
            <w:r>
              <w:rPr>
                <w:sz w:val="12"/>
              </w:rPr>
              <w:t>Servicio de soporte funcional del sistema de planificación de recursos empresariales (ERP)</w:t>
            </w:r>
            <w:r>
              <w:rPr>
                <w:spacing w:val="40"/>
                <w:sz w:val="12"/>
              </w:rPr>
              <w:t xml:space="preserve"> </w:t>
            </w:r>
            <w:r>
              <w:rPr>
                <w:sz w:val="12"/>
              </w:rPr>
              <w:t>implantado en Guaguas Municipales, S.A.</w:t>
            </w:r>
          </w:p>
        </w:tc>
        <w:tc>
          <w:tcPr>
            <w:tcW w:w="1253" w:type="dxa"/>
            <w:tcBorders>
              <w:top w:val="single" w:sz="4" w:space="0" w:color="000000"/>
              <w:left w:val="single" w:sz="4" w:space="0" w:color="000000"/>
              <w:bottom w:val="single" w:sz="4" w:space="0" w:color="000000"/>
              <w:right w:val="single" w:sz="4" w:space="0" w:color="000000"/>
            </w:tcBorders>
          </w:tcPr>
          <w:p w14:paraId="04368C60" w14:textId="77777777" w:rsidR="00297B28" w:rsidRDefault="00000000">
            <w:pPr>
              <w:pStyle w:val="TableParagraph"/>
              <w:spacing w:before="114"/>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3BB3EADC" w14:textId="77777777" w:rsidR="00297B28" w:rsidRDefault="00000000">
            <w:pPr>
              <w:pStyle w:val="TableParagraph"/>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0045C54E" w14:textId="77777777" w:rsidR="00297B28" w:rsidRDefault="00000000">
            <w:pPr>
              <w:pStyle w:val="TableParagraph"/>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0FAEEA7A" w14:textId="77777777" w:rsidR="00297B28" w:rsidRDefault="00000000">
            <w:pPr>
              <w:pStyle w:val="TableParagraph"/>
              <w:ind w:left="0" w:right="14"/>
              <w:jc w:val="right"/>
              <w:rPr>
                <w:sz w:val="12"/>
              </w:rPr>
            </w:pPr>
            <w:r>
              <w:rPr>
                <w:sz w:val="12"/>
              </w:rPr>
              <w:t>575.000,00</w:t>
            </w:r>
            <w:r>
              <w:rPr>
                <w:spacing w:val="4"/>
                <w:sz w:val="12"/>
              </w:rPr>
              <w:t xml:space="preserve"> </w:t>
            </w:r>
            <w:r>
              <w:rPr>
                <w:spacing w:val="-10"/>
                <w:sz w:val="12"/>
              </w:rPr>
              <w:t>€</w:t>
            </w:r>
          </w:p>
        </w:tc>
      </w:tr>
    </w:tbl>
    <w:p w14:paraId="162B4DA5" w14:textId="77777777" w:rsidR="00297B28" w:rsidRDefault="00297B28">
      <w:pPr>
        <w:pStyle w:val="TableParagraph"/>
        <w:jc w:val="right"/>
        <w:rPr>
          <w:sz w:val="12"/>
        </w:rPr>
        <w:sectPr w:rsidR="00297B28">
          <w:headerReference w:type="default" r:id="rId13"/>
          <w:footerReference w:type="default" r:id="rId14"/>
          <w:pgSz w:w="16840" w:h="11910" w:orient="landscape"/>
          <w:pgMar w:top="2620" w:right="992" w:bottom="1320" w:left="992" w:header="1100" w:footer="1130" w:gutter="0"/>
          <w:pgNumType w:start="5"/>
          <w:cols w:space="720"/>
        </w:sectPr>
      </w:pPr>
    </w:p>
    <w:p w14:paraId="164E76E7" w14:textId="77777777" w:rsidR="00297B28" w:rsidRDefault="00297B28">
      <w:pPr>
        <w:pStyle w:val="Textoindependiente"/>
        <w:spacing w:before="5" w:after="1"/>
        <w:rPr>
          <w:sz w:val="14"/>
        </w:rPr>
      </w:pPr>
    </w:p>
    <w:tbl>
      <w:tblPr>
        <w:tblStyle w:val="TableNormal"/>
        <w:tblW w:w="0" w:type="auto"/>
        <w:tblInd w:w="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872"/>
        <w:gridCol w:w="2794"/>
        <w:gridCol w:w="5422"/>
        <w:gridCol w:w="1253"/>
        <w:gridCol w:w="1531"/>
        <w:gridCol w:w="766"/>
        <w:gridCol w:w="1043"/>
      </w:tblGrid>
      <w:tr w:rsidR="00297B28" w14:paraId="497EC04C" w14:textId="77777777">
        <w:trPr>
          <w:trHeight w:val="142"/>
        </w:trPr>
        <w:tc>
          <w:tcPr>
            <w:tcW w:w="13638" w:type="dxa"/>
            <w:gridSpan w:val="6"/>
            <w:tcBorders>
              <w:left w:val="nil"/>
            </w:tcBorders>
            <w:shd w:val="clear" w:color="auto" w:fill="D8E1F2"/>
          </w:tcPr>
          <w:p w14:paraId="5B344C17" w14:textId="77777777" w:rsidR="00297B28" w:rsidRDefault="00000000">
            <w:pPr>
              <w:pStyle w:val="TableParagraph"/>
              <w:spacing w:before="0" w:line="123" w:lineRule="exact"/>
              <w:ind w:left="2472"/>
              <w:jc w:val="left"/>
              <w:rPr>
                <w:rFonts w:ascii="Arial" w:hAnsi="Arial"/>
                <w:b/>
                <w:sz w:val="13"/>
              </w:rPr>
            </w:pPr>
            <w:r>
              <w:rPr>
                <w:rFonts w:ascii="Arial" w:hAnsi="Arial"/>
                <w:b/>
                <w:color w:val="0C0C0C"/>
                <w:spacing w:val="-2"/>
                <w:sz w:val="13"/>
              </w:rPr>
              <w:t>PREVISIÓN</w:t>
            </w:r>
            <w:r>
              <w:rPr>
                <w:rFonts w:ascii="Arial" w:hAnsi="Arial"/>
                <w:b/>
                <w:color w:val="0C0C0C"/>
                <w:spacing w:val="2"/>
                <w:sz w:val="13"/>
              </w:rPr>
              <w:t xml:space="preserve"> </w:t>
            </w:r>
            <w:r>
              <w:rPr>
                <w:rFonts w:ascii="Arial" w:hAnsi="Arial"/>
                <w:b/>
                <w:color w:val="0C0C0C"/>
                <w:spacing w:val="-2"/>
                <w:sz w:val="13"/>
              </w:rPr>
              <w:t>DE</w:t>
            </w:r>
            <w:r>
              <w:rPr>
                <w:rFonts w:ascii="Arial" w:hAnsi="Arial"/>
                <w:b/>
                <w:color w:val="0C0C0C"/>
                <w:spacing w:val="3"/>
                <w:sz w:val="13"/>
              </w:rPr>
              <w:t xml:space="preserve"> </w:t>
            </w:r>
            <w:r>
              <w:rPr>
                <w:rFonts w:ascii="Arial" w:hAnsi="Arial"/>
                <w:b/>
                <w:color w:val="0C0C0C"/>
                <w:spacing w:val="-2"/>
                <w:sz w:val="13"/>
              </w:rPr>
              <w:t>LICITACIONES</w:t>
            </w:r>
            <w:r>
              <w:rPr>
                <w:rFonts w:ascii="Arial" w:hAnsi="Arial"/>
                <w:b/>
                <w:color w:val="0C0C0C"/>
                <w:spacing w:val="3"/>
                <w:sz w:val="13"/>
              </w:rPr>
              <w:t xml:space="preserve"> </w:t>
            </w:r>
            <w:r>
              <w:rPr>
                <w:rFonts w:ascii="Arial" w:hAnsi="Arial"/>
                <w:b/>
                <w:color w:val="0C0C0C"/>
                <w:spacing w:val="-2"/>
                <w:sz w:val="13"/>
              </w:rPr>
              <w:t>PARA</w:t>
            </w:r>
            <w:r>
              <w:rPr>
                <w:rFonts w:ascii="Arial" w:hAnsi="Arial"/>
                <w:b/>
                <w:color w:val="0C0C0C"/>
                <w:spacing w:val="-3"/>
                <w:sz w:val="13"/>
              </w:rPr>
              <w:t xml:space="preserve"> </w:t>
            </w:r>
            <w:r>
              <w:rPr>
                <w:rFonts w:ascii="Arial" w:hAnsi="Arial"/>
                <w:b/>
                <w:color w:val="0C0C0C"/>
                <w:spacing w:val="-2"/>
                <w:sz w:val="13"/>
              </w:rPr>
              <w:t>EL</w:t>
            </w:r>
            <w:r>
              <w:rPr>
                <w:rFonts w:ascii="Arial" w:hAnsi="Arial"/>
                <w:b/>
                <w:color w:val="0C0C0C"/>
                <w:spacing w:val="3"/>
                <w:sz w:val="13"/>
              </w:rPr>
              <w:t xml:space="preserve"> </w:t>
            </w:r>
            <w:r>
              <w:rPr>
                <w:rFonts w:ascii="Arial" w:hAnsi="Arial"/>
                <w:b/>
                <w:color w:val="0C0C0C"/>
                <w:spacing w:val="-2"/>
                <w:sz w:val="13"/>
              </w:rPr>
              <w:t>EJERCICIO</w:t>
            </w:r>
            <w:r>
              <w:rPr>
                <w:rFonts w:ascii="Arial" w:hAnsi="Arial"/>
                <w:b/>
                <w:color w:val="0C0C0C"/>
                <w:spacing w:val="2"/>
                <w:sz w:val="13"/>
              </w:rPr>
              <w:t xml:space="preserve"> </w:t>
            </w:r>
            <w:r>
              <w:rPr>
                <w:rFonts w:ascii="Arial" w:hAnsi="Arial"/>
                <w:b/>
                <w:color w:val="0C0C0C"/>
                <w:spacing w:val="-2"/>
                <w:sz w:val="13"/>
              </w:rPr>
              <w:t>2026</w:t>
            </w:r>
            <w:r>
              <w:rPr>
                <w:rFonts w:ascii="Arial" w:hAnsi="Arial"/>
                <w:b/>
                <w:color w:val="0C0C0C"/>
                <w:spacing w:val="3"/>
                <w:sz w:val="13"/>
              </w:rPr>
              <w:t xml:space="preserve"> </w:t>
            </w:r>
            <w:r>
              <w:rPr>
                <w:rFonts w:ascii="Arial" w:hAnsi="Arial"/>
                <w:b/>
                <w:color w:val="0C0C0C"/>
                <w:spacing w:val="-2"/>
                <w:sz w:val="13"/>
              </w:rPr>
              <w:t>POR</w:t>
            </w:r>
            <w:r>
              <w:rPr>
                <w:rFonts w:ascii="Arial" w:hAnsi="Arial"/>
                <w:b/>
                <w:color w:val="0C0C0C"/>
                <w:spacing w:val="3"/>
                <w:sz w:val="13"/>
              </w:rPr>
              <w:t xml:space="preserve"> </w:t>
            </w:r>
            <w:r>
              <w:rPr>
                <w:rFonts w:ascii="Arial" w:hAnsi="Arial"/>
                <w:b/>
                <w:color w:val="0C0C0C"/>
                <w:spacing w:val="-2"/>
                <w:sz w:val="13"/>
              </w:rPr>
              <w:t>LOS</w:t>
            </w:r>
            <w:r>
              <w:rPr>
                <w:rFonts w:ascii="Arial" w:hAnsi="Arial"/>
                <w:b/>
                <w:color w:val="0C0C0C"/>
                <w:spacing w:val="3"/>
                <w:sz w:val="13"/>
              </w:rPr>
              <w:t xml:space="preserve"> </w:t>
            </w:r>
            <w:r>
              <w:rPr>
                <w:rFonts w:ascii="Arial" w:hAnsi="Arial"/>
                <w:b/>
                <w:color w:val="0C0C0C"/>
                <w:spacing w:val="-2"/>
                <w:sz w:val="13"/>
              </w:rPr>
              <w:t>DISTINTOS</w:t>
            </w:r>
            <w:r>
              <w:rPr>
                <w:rFonts w:ascii="Arial" w:hAnsi="Arial"/>
                <w:b/>
                <w:color w:val="0C0C0C"/>
                <w:spacing w:val="2"/>
                <w:sz w:val="13"/>
              </w:rPr>
              <w:t xml:space="preserve"> </w:t>
            </w:r>
            <w:r>
              <w:rPr>
                <w:rFonts w:ascii="Arial" w:hAnsi="Arial"/>
                <w:b/>
                <w:color w:val="0C0C0C"/>
                <w:spacing w:val="-2"/>
                <w:sz w:val="13"/>
              </w:rPr>
              <w:t>DEPARTAMENTOS</w:t>
            </w:r>
            <w:r>
              <w:rPr>
                <w:rFonts w:ascii="Arial" w:hAnsi="Arial"/>
                <w:b/>
                <w:color w:val="0C0C0C"/>
                <w:spacing w:val="3"/>
                <w:sz w:val="13"/>
              </w:rPr>
              <w:t xml:space="preserve"> </w:t>
            </w:r>
            <w:r>
              <w:rPr>
                <w:rFonts w:ascii="Arial" w:hAnsi="Arial"/>
                <w:b/>
                <w:color w:val="0C0C0C"/>
                <w:spacing w:val="-2"/>
                <w:sz w:val="13"/>
              </w:rPr>
              <w:t>DE</w:t>
            </w:r>
            <w:r>
              <w:rPr>
                <w:rFonts w:ascii="Arial" w:hAnsi="Arial"/>
                <w:b/>
                <w:color w:val="0C0C0C"/>
                <w:spacing w:val="3"/>
                <w:sz w:val="13"/>
              </w:rPr>
              <w:t xml:space="preserve"> </w:t>
            </w:r>
            <w:r>
              <w:rPr>
                <w:rFonts w:ascii="Arial" w:hAnsi="Arial"/>
                <w:b/>
                <w:color w:val="0C0C0C"/>
                <w:spacing w:val="-2"/>
                <w:sz w:val="13"/>
              </w:rPr>
              <w:t>GUAGUAS</w:t>
            </w:r>
            <w:r>
              <w:rPr>
                <w:rFonts w:ascii="Arial" w:hAnsi="Arial"/>
                <w:b/>
                <w:color w:val="0C0C0C"/>
                <w:spacing w:val="2"/>
                <w:sz w:val="13"/>
              </w:rPr>
              <w:t xml:space="preserve"> </w:t>
            </w:r>
            <w:r>
              <w:rPr>
                <w:rFonts w:ascii="Arial" w:hAnsi="Arial"/>
                <w:b/>
                <w:color w:val="0C0C0C"/>
                <w:spacing w:val="-2"/>
                <w:sz w:val="13"/>
              </w:rPr>
              <w:t>MUNICIPALES,</w:t>
            </w:r>
            <w:r>
              <w:rPr>
                <w:rFonts w:ascii="Arial" w:hAnsi="Arial"/>
                <w:b/>
                <w:color w:val="0C0C0C"/>
                <w:spacing w:val="3"/>
                <w:sz w:val="13"/>
              </w:rPr>
              <w:t xml:space="preserve"> </w:t>
            </w:r>
            <w:r>
              <w:rPr>
                <w:rFonts w:ascii="Arial" w:hAnsi="Arial"/>
                <w:b/>
                <w:color w:val="0C0C0C"/>
                <w:spacing w:val="-4"/>
                <w:sz w:val="13"/>
              </w:rPr>
              <w:t>S.A.</w:t>
            </w:r>
          </w:p>
        </w:tc>
        <w:tc>
          <w:tcPr>
            <w:tcW w:w="1043" w:type="dxa"/>
            <w:tcBorders>
              <w:top w:val="nil"/>
              <w:right w:val="nil"/>
            </w:tcBorders>
          </w:tcPr>
          <w:p w14:paraId="0057F5D6" w14:textId="77777777" w:rsidR="00297B28" w:rsidRDefault="00297B28">
            <w:pPr>
              <w:pStyle w:val="TableParagraph"/>
              <w:spacing w:before="0"/>
              <w:ind w:left="0"/>
              <w:jc w:val="left"/>
              <w:rPr>
                <w:rFonts w:ascii="Times New Roman"/>
                <w:sz w:val="8"/>
              </w:rPr>
            </w:pPr>
          </w:p>
        </w:tc>
      </w:tr>
      <w:tr w:rsidR="00297B28" w14:paraId="498887F9" w14:textId="77777777">
        <w:trPr>
          <w:trHeight w:val="628"/>
        </w:trPr>
        <w:tc>
          <w:tcPr>
            <w:tcW w:w="1872" w:type="dxa"/>
            <w:tcBorders>
              <w:left w:val="single" w:sz="4" w:space="0" w:color="000000"/>
              <w:bottom w:val="thinThickMediumGap" w:sz="6" w:space="0" w:color="000000"/>
              <w:right w:val="single" w:sz="4" w:space="0" w:color="000000"/>
            </w:tcBorders>
            <w:shd w:val="clear" w:color="auto" w:fill="D8D8D8"/>
          </w:tcPr>
          <w:p w14:paraId="1EA40E3C" w14:textId="77777777" w:rsidR="00297B28" w:rsidRDefault="00297B28">
            <w:pPr>
              <w:pStyle w:val="TableParagraph"/>
              <w:spacing w:before="98"/>
              <w:ind w:left="0"/>
              <w:jc w:val="left"/>
              <w:rPr>
                <w:rFonts w:ascii="Arial MT"/>
                <w:sz w:val="13"/>
              </w:rPr>
            </w:pPr>
          </w:p>
          <w:p w14:paraId="16C2E7DF" w14:textId="77777777" w:rsidR="00297B28" w:rsidRDefault="00000000">
            <w:pPr>
              <w:pStyle w:val="TableParagraph"/>
              <w:spacing w:before="0"/>
              <w:ind w:left="27" w:right="16"/>
              <w:rPr>
                <w:rFonts w:ascii="Arial" w:hAnsi="Arial"/>
                <w:b/>
                <w:sz w:val="13"/>
              </w:rPr>
            </w:pPr>
            <w:r>
              <w:rPr>
                <w:rFonts w:ascii="Arial" w:hAnsi="Arial"/>
                <w:b/>
                <w:color w:val="0C0C0C"/>
                <w:sz w:val="13"/>
              </w:rPr>
              <w:t>Previsión</w:t>
            </w:r>
            <w:r>
              <w:rPr>
                <w:rFonts w:ascii="Arial" w:hAnsi="Arial"/>
                <w:b/>
                <w:color w:val="0C0C0C"/>
                <w:spacing w:val="-7"/>
                <w:sz w:val="13"/>
              </w:rPr>
              <w:t xml:space="preserve"> </w:t>
            </w:r>
            <w:r>
              <w:rPr>
                <w:rFonts w:ascii="Arial" w:hAnsi="Arial"/>
                <w:b/>
                <w:color w:val="0C0C0C"/>
                <w:sz w:val="13"/>
              </w:rPr>
              <w:t>de</w:t>
            </w:r>
            <w:r>
              <w:rPr>
                <w:rFonts w:ascii="Arial" w:hAnsi="Arial"/>
                <w:b/>
                <w:color w:val="0C0C0C"/>
                <w:spacing w:val="-7"/>
                <w:sz w:val="13"/>
              </w:rPr>
              <w:t xml:space="preserve"> </w:t>
            </w:r>
            <w:r>
              <w:rPr>
                <w:rFonts w:ascii="Arial" w:hAnsi="Arial"/>
                <w:b/>
                <w:color w:val="0C0C0C"/>
                <w:spacing w:val="-2"/>
                <w:sz w:val="13"/>
              </w:rPr>
              <w:t>publicación</w:t>
            </w:r>
          </w:p>
        </w:tc>
        <w:tc>
          <w:tcPr>
            <w:tcW w:w="2794" w:type="dxa"/>
            <w:tcBorders>
              <w:left w:val="single" w:sz="4" w:space="0" w:color="000000"/>
              <w:bottom w:val="thinThickMediumGap" w:sz="6" w:space="0" w:color="000000"/>
              <w:right w:val="single" w:sz="4" w:space="0" w:color="000000"/>
            </w:tcBorders>
            <w:shd w:val="clear" w:color="auto" w:fill="D8D8D8"/>
          </w:tcPr>
          <w:p w14:paraId="4E4601D8" w14:textId="77777777" w:rsidR="00297B28" w:rsidRDefault="00297B28">
            <w:pPr>
              <w:pStyle w:val="TableParagraph"/>
              <w:spacing w:before="98"/>
              <w:ind w:left="0"/>
              <w:jc w:val="left"/>
              <w:rPr>
                <w:rFonts w:ascii="Arial MT"/>
                <w:sz w:val="13"/>
              </w:rPr>
            </w:pPr>
          </w:p>
          <w:p w14:paraId="6EC19F45" w14:textId="77777777" w:rsidR="00297B28" w:rsidRDefault="00000000">
            <w:pPr>
              <w:pStyle w:val="TableParagraph"/>
              <w:spacing w:before="0"/>
              <w:ind w:left="28" w:right="14"/>
              <w:rPr>
                <w:rFonts w:ascii="Arial"/>
                <w:b/>
                <w:sz w:val="13"/>
              </w:rPr>
            </w:pPr>
            <w:r>
              <w:rPr>
                <w:rFonts w:ascii="Arial"/>
                <w:b/>
                <w:color w:val="0C0C0C"/>
                <w:spacing w:val="-2"/>
                <w:sz w:val="13"/>
              </w:rPr>
              <w:t>Departamento</w:t>
            </w:r>
          </w:p>
        </w:tc>
        <w:tc>
          <w:tcPr>
            <w:tcW w:w="5422" w:type="dxa"/>
            <w:tcBorders>
              <w:left w:val="single" w:sz="4" w:space="0" w:color="000000"/>
              <w:bottom w:val="thinThickMediumGap" w:sz="6" w:space="0" w:color="000000"/>
              <w:right w:val="single" w:sz="4" w:space="0" w:color="000000"/>
            </w:tcBorders>
            <w:shd w:val="clear" w:color="auto" w:fill="D8D8D8"/>
          </w:tcPr>
          <w:p w14:paraId="1508182C" w14:textId="77777777" w:rsidR="00297B28" w:rsidRDefault="00297B28">
            <w:pPr>
              <w:pStyle w:val="TableParagraph"/>
              <w:spacing w:before="98"/>
              <w:ind w:left="0"/>
              <w:jc w:val="left"/>
              <w:rPr>
                <w:rFonts w:ascii="Arial MT"/>
                <w:sz w:val="13"/>
              </w:rPr>
            </w:pPr>
          </w:p>
          <w:p w14:paraId="72941E6E" w14:textId="77777777" w:rsidR="00297B28" w:rsidRDefault="00000000">
            <w:pPr>
              <w:pStyle w:val="TableParagraph"/>
              <w:spacing w:before="0"/>
              <w:ind w:left="28"/>
              <w:jc w:val="left"/>
              <w:rPr>
                <w:rFonts w:ascii="Arial" w:hAnsi="Arial"/>
                <w:b/>
                <w:sz w:val="13"/>
              </w:rPr>
            </w:pPr>
            <w:r>
              <w:rPr>
                <w:rFonts w:ascii="Arial" w:hAnsi="Arial"/>
                <w:b/>
                <w:color w:val="0C0C0C"/>
                <w:sz w:val="13"/>
              </w:rPr>
              <w:t>Descripción</w:t>
            </w:r>
            <w:r>
              <w:rPr>
                <w:rFonts w:ascii="Arial" w:hAnsi="Arial"/>
                <w:b/>
                <w:color w:val="0C0C0C"/>
                <w:spacing w:val="-6"/>
                <w:sz w:val="13"/>
              </w:rPr>
              <w:t xml:space="preserve"> </w:t>
            </w:r>
            <w:r>
              <w:rPr>
                <w:rFonts w:ascii="Arial" w:hAnsi="Arial"/>
                <w:b/>
                <w:color w:val="0C0C0C"/>
                <w:sz w:val="13"/>
              </w:rPr>
              <w:t>de</w:t>
            </w:r>
            <w:r>
              <w:rPr>
                <w:rFonts w:ascii="Arial" w:hAnsi="Arial"/>
                <w:b/>
                <w:color w:val="0C0C0C"/>
                <w:spacing w:val="-5"/>
                <w:sz w:val="13"/>
              </w:rPr>
              <w:t xml:space="preserve"> </w:t>
            </w:r>
            <w:r>
              <w:rPr>
                <w:rFonts w:ascii="Arial" w:hAnsi="Arial"/>
                <w:b/>
                <w:color w:val="0C0C0C"/>
                <w:sz w:val="13"/>
              </w:rPr>
              <w:t>la</w:t>
            </w:r>
            <w:r>
              <w:rPr>
                <w:rFonts w:ascii="Arial" w:hAnsi="Arial"/>
                <w:b/>
                <w:color w:val="0C0C0C"/>
                <w:spacing w:val="-5"/>
                <w:sz w:val="13"/>
              </w:rPr>
              <w:t xml:space="preserve"> </w:t>
            </w:r>
            <w:r>
              <w:rPr>
                <w:rFonts w:ascii="Arial" w:hAnsi="Arial"/>
                <w:b/>
                <w:color w:val="0C0C0C"/>
                <w:sz w:val="13"/>
              </w:rPr>
              <w:t>licitación</w:t>
            </w:r>
            <w:r>
              <w:rPr>
                <w:rFonts w:ascii="Arial" w:hAnsi="Arial"/>
                <w:b/>
                <w:color w:val="0C0C0C"/>
                <w:spacing w:val="-7"/>
                <w:sz w:val="13"/>
              </w:rPr>
              <w:t xml:space="preserve"> </w:t>
            </w:r>
            <w:r>
              <w:rPr>
                <w:rFonts w:ascii="Arial" w:hAnsi="Arial"/>
                <w:b/>
                <w:color w:val="0C0C0C"/>
                <w:sz w:val="13"/>
              </w:rPr>
              <w:t>y/o</w:t>
            </w:r>
            <w:r>
              <w:rPr>
                <w:rFonts w:ascii="Arial" w:hAnsi="Arial"/>
                <w:b/>
                <w:color w:val="0C0C0C"/>
                <w:spacing w:val="-5"/>
                <w:sz w:val="13"/>
              </w:rPr>
              <w:t xml:space="preserve"> </w:t>
            </w:r>
            <w:r>
              <w:rPr>
                <w:rFonts w:ascii="Arial" w:hAnsi="Arial"/>
                <w:b/>
                <w:color w:val="0C0C0C"/>
                <w:spacing w:val="-2"/>
                <w:sz w:val="13"/>
              </w:rPr>
              <w:t>contratos</w:t>
            </w:r>
          </w:p>
        </w:tc>
        <w:tc>
          <w:tcPr>
            <w:tcW w:w="1253" w:type="dxa"/>
            <w:tcBorders>
              <w:left w:val="single" w:sz="4" w:space="0" w:color="000000"/>
              <w:bottom w:val="thinThickMediumGap" w:sz="6" w:space="0" w:color="000000"/>
              <w:right w:val="single" w:sz="4" w:space="0" w:color="000000"/>
            </w:tcBorders>
            <w:shd w:val="clear" w:color="auto" w:fill="D8D8D8"/>
          </w:tcPr>
          <w:p w14:paraId="376068FC" w14:textId="77777777" w:rsidR="00297B28" w:rsidRDefault="00000000">
            <w:pPr>
              <w:pStyle w:val="TableParagraph"/>
              <w:spacing w:before="85" w:line="261" w:lineRule="auto"/>
              <w:ind w:left="260" w:right="246" w:firstLine="3"/>
              <w:rPr>
                <w:rFonts w:ascii="Arial" w:hAnsi="Arial"/>
                <w:b/>
                <w:sz w:val="13"/>
              </w:rPr>
            </w:pPr>
            <w:r>
              <w:rPr>
                <w:rFonts w:ascii="Arial" w:hAnsi="Arial"/>
                <w:b/>
                <w:color w:val="0C0C0C"/>
                <w:spacing w:val="-2"/>
                <w:sz w:val="13"/>
              </w:rPr>
              <w:t>Regulación</w:t>
            </w:r>
            <w:r>
              <w:rPr>
                <w:rFonts w:ascii="Arial" w:hAnsi="Arial"/>
                <w:b/>
                <w:color w:val="0C0C0C"/>
                <w:spacing w:val="40"/>
                <w:sz w:val="13"/>
              </w:rPr>
              <w:t xml:space="preserve"> </w:t>
            </w:r>
            <w:r>
              <w:rPr>
                <w:rFonts w:ascii="Arial" w:hAnsi="Arial"/>
                <w:b/>
                <w:color w:val="0C0C0C"/>
                <w:spacing w:val="-2"/>
                <w:sz w:val="13"/>
              </w:rPr>
              <w:t>Armonizada</w:t>
            </w:r>
            <w:r>
              <w:rPr>
                <w:rFonts w:ascii="Arial" w:hAnsi="Arial"/>
                <w:b/>
                <w:color w:val="0C0C0C"/>
                <w:spacing w:val="40"/>
                <w:sz w:val="13"/>
              </w:rPr>
              <w:t xml:space="preserve"> </w:t>
            </w:r>
            <w:r>
              <w:rPr>
                <w:rFonts w:ascii="Arial" w:hAnsi="Arial"/>
                <w:b/>
                <w:color w:val="0C0C0C"/>
                <w:spacing w:val="-2"/>
                <w:sz w:val="13"/>
              </w:rPr>
              <w:t>(SARA)</w:t>
            </w:r>
          </w:p>
        </w:tc>
        <w:tc>
          <w:tcPr>
            <w:tcW w:w="1531" w:type="dxa"/>
            <w:tcBorders>
              <w:left w:val="single" w:sz="4" w:space="0" w:color="000000"/>
              <w:bottom w:val="thinThickMediumGap" w:sz="6" w:space="0" w:color="000000"/>
              <w:right w:val="single" w:sz="4" w:space="0" w:color="000000"/>
            </w:tcBorders>
            <w:shd w:val="clear" w:color="auto" w:fill="D8D8D8"/>
          </w:tcPr>
          <w:p w14:paraId="08A84B51" w14:textId="77777777" w:rsidR="00297B28" w:rsidRDefault="00297B28">
            <w:pPr>
              <w:pStyle w:val="TableParagraph"/>
              <w:spacing w:before="98"/>
              <w:ind w:left="0"/>
              <w:jc w:val="left"/>
              <w:rPr>
                <w:rFonts w:ascii="Arial MT"/>
                <w:sz w:val="13"/>
              </w:rPr>
            </w:pPr>
          </w:p>
          <w:p w14:paraId="3B5E05A5" w14:textId="77777777" w:rsidR="00297B28" w:rsidRDefault="00000000">
            <w:pPr>
              <w:pStyle w:val="TableParagraph"/>
              <w:spacing w:before="0"/>
              <w:ind w:left="26" w:right="14"/>
              <w:rPr>
                <w:rFonts w:ascii="Arial"/>
                <w:b/>
                <w:sz w:val="13"/>
              </w:rPr>
            </w:pPr>
            <w:r>
              <w:rPr>
                <w:rFonts w:ascii="Arial"/>
                <w:b/>
                <w:color w:val="0C0C0C"/>
                <w:sz w:val="13"/>
              </w:rPr>
              <w:t>Tipo</w:t>
            </w:r>
            <w:r>
              <w:rPr>
                <w:rFonts w:ascii="Arial"/>
                <w:b/>
                <w:color w:val="0C0C0C"/>
                <w:spacing w:val="-5"/>
                <w:sz w:val="13"/>
              </w:rPr>
              <w:t xml:space="preserve"> </w:t>
            </w:r>
            <w:r>
              <w:rPr>
                <w:rFonts w:ascii="Arial"/>
                <w:b/>
                <w:color w:val="0C0C0C"/>
                <w:sz w:val="13"/>
              </w:rPr>
              <w:t>de</w:t>
            </w:r>
            <w:r>
              <w:rPr>
                <w:rFonts w:ascii="Arial"/>
                <w:b/>
                <w:color w:val="0C0C0C"/>
                <w:spacing w:val="-5"/>
                <w:sz w:val="13"/>
              </w:rPr>
              <w:t xml:space="preserve"> </w:t>
            </w:r>
            <w:r>
              <w:rPr>
                <w:rFonts w:ascii="Arial"/>
                <w:b/>
                <w:color w:val="0C0C0C"/>
                <w:spacing w:val="-2"/>
                <w:sz w:val="13"/>
              </w:rPr>
              <w:t>contrato</w:t>
            </w:r>
          </w:p>
        </w:tc>
        <w:tc>
          <w:tcPr>
            <w:tcW w:w="1809" w:type="dxa"/>
            <w:gridSpan w:val="2"/>
            <w:tcBorders>
              <w:left w:val="single" w:sz="4" w:space="0" w:color="000000"/>
              <w:bottom w:val="single" w:sz="18" w:space="0" w:color="000000"/>
              <w:right w:val="single" w:sz="4" w:space="0" w:color="000000"/>
            </w:tcBorders>
            <w:shd w:val="clear" w:color="auto" w:fill="D8D8D8"/>
          </w:tcPr>
          <w:p w14:paraId="210B4CA8" w14:textId="77777777" w:rsidR="00297B28" w:rsidRDefault="00000000">
            <w:pPr>
              <w:pStyle w:val="TableParagraph"/>
              <w:spacing w:before="129" w:line="156" w:lineRule="auto"/>
              <w:ind w:left="188" w:right="31" w:hanging="87"/>
              <w:jc w:val="both"/>
              <w:rPr>
                <w:rFonts w:ascii="Arial" w:hAnsi="Arial"/>
                <w:b/>
                <w:sz w:val="13"/>
              </w:rPr>
            </w:pPr>
            <w:r>
              <w:rPr>
                <w:rFonts w:ascii="Arial" w:hAnsi="Arial"/>
                <w:b/>
                <w:color w:val="0C0C0C"/>
                <w:position w:val="8"/>
                <w:sz w:val="13"/>
              </w:rPr>
              <w:t>Duración</w:t>
            </w:r>
            <w:r>
              <w:rPr>
                <w:rFonts w:ascii="Arial" w:hAnsi="Arial"/>
                <w:b/>
                <w:color w:val="0C0C0C"/>
                <w:spacing w:val="40"/>
                <w:position w:val="8"/>
                <w:sz w:val="13"/>
              </w:rPr>
              <w:t xml:space="preserve"> </w:t>
            </w:r>
            <w:r>
              <w:rPr>
                <w:rFonts w:ascii="Arial" w:hAnsi="Arial"/>
                <w:b/>
                <w:color w:val="0C0C0C"/>
                <w:sz w:val="13"/>
              </w:rPr>
              <w:t>Valor</w:t>
            </w:r>
            <w:r>
              <w:rPr>
                <w:rFonts w:ascii="Arial" w:hAnsi="Arial"/>
                <w:b/>
                <w:color w:val="0C0C0C"/>
                <w:spacing w:val="-6"/>
                <w:sz w:val="13"/>
              </w:rPr>
              <w:t xml:space="preserve"> </w:t>
            </w:r>
            <w:r>
              <w:rPr>
                <w:rFonts w:ascii="Arial" w:hAnsi="Arial"/>
                <w:b/>
                <w:color w:val="0C0C0C"/>
                <w:sz w:val="13"/>
              </w:rPr>
              <w:t>estimado</w:t>
            </w:r>
            <w:r>
              <w:rPr>
                <w:rFonts w:ascii="Arial" w:hAnsi="Arial"/>
                <w:b/>
                <w:color w:val="0C0C0C"/>
                <w:spacing w:val="40"/>
                <w:sz w:val="13"/>
              </w:rPr>
              <w:t xml:space="preserve"> </w:t>
            </w:r>
            <w:r>
              <w:rPr>
                <w:rFonts w:ascii="Arial" w:hAnsi="Arial"/>
                <w:b/>
                <w:color w:val="0C0C0C"/>
                <w:position w:val="8"/>
                <w:sz w:val="13"/>
              </w:rPr>
              <w:t>total</w:t>
            </w:r>
            <w:r>
              <w:rPr>
                <w:rFonts w:ascii="Arial" w:hAnsi="Arial"/>
                <w:b/>
                <w:color w:val="0C0C0C"/>
                <w:spacing w:val="40"/>
                <w:position w:val="8"/>
                <w:sz w:val="13"/>
              </w:rPr>
              <w:t xml:space="preserve"> </w:t>
            </w:r>
            <w:r>
              <w:rPr>
                <w:rFonts w:ascii="Arial" w:hAnsi="Arial"/>
                <w:b/>
                <w:color w:val="0C0C0C"/>
                <w:sz w:val="13"/>
              </w:rPr>
              <w:t>(sin impuestos)</w:t>
            </w:r>
            <w:r>
              <w:rPr>
                <w:rFonts w:ascii="Arial" w:hAnsi="Arial"/>
                <w:b/>
                <w:color w:val="0C0C0C"/>
                <w:spacing w:val="40"/>
                <w:sz w:val="13"/>
              </w:rPr>
              <w:t xml:space="preserve"> </w:t>
            </w:r>
            <w:r>
              <w:rPr>
                <w:rFonts w:ascii="Arial" w:hAnsi="Arial"/>
                <w:b/>
                <w:color w:val="0C0C0C"/>
                <w:spacing w:val="-2"/>
                <w:sz w:val="13"/>
              </w:rPr>
              <w:t>(años)</w:t>
            </w:r>
          </w:p>
        </w:tc>
      </w:tr>
      <w:tr w:rsidR="00297B28" w14:paraId="6CA6193F" w14:textId="77777777">
        <w:trPr>
          <w:trHeight w:val="291"/>
        </w:trPr>
        <w:tc>
          <w:tcPr>
            <w:tcW w:w="1872" w:type="dxa"/>
            <w:tcBorders>
              <w:top w:val="thickThinMediumGap" w:sz="6" w:space="0" w:color="000000"/>
              <w:left w:val="single" w:sz="4" w:space="0" w:color="000000"/>
              <w:bottom w:val="single" w:sz="4" w:space="0" w:color="000000"/>
              <w:right w:val="single" w:sz="4" w:space="0" w:color="000000"/>
            </w:tcBorders>
            <w:shd w:val="clear" w:color="auto" w:fill="DDEBF6"/>
          </w:tcPr>
          <w:p w14:paraId="15D5251D" w14:textId="77777777" w:rsidR="00297B28" w:rsidRDefault="00000000">
            <w:pPr>
              <w:pStyle w:val="TableParagraph"/>
              <w:spacing w:before="73"/>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thickThinMediumGap" w:sz="6" w:space="0" w:color="000000"/>
              <w:left w:val="single" w:sz="4" w:space="0" w:color="000000"/>
              <w:bottom w:val="single" w:sz="4" w:space="0" w:color="000000"/>
              <w:right w:val="single" w:sz="4" w:space="0" w:color="000000"/>
            </w:tcBorders>
            <w:shd w:val="clear" w:color="auto" w:fill="DDEBF6"/>
          </w:tcPr>
          <w:p w14:paraId="2CFD9238" w14:textId="77777777" w:rsidR="00297B28" w:rsidRDefault="00000000">
            <w:pPr>
              <w:pStyle w:val="TableParagraph"/>
              <w:spacing w:before="73"/>
              <w:ind w:left="28"/>
              <w:rPr>
                <w:sz w:val="12"/>
              </w:rPr>
            </w:pPr>
            <w:r>
              <w:rPr>
                <w:sz w:val="12"/>
              </w:rPr>
              <w:t>Prevención</w:t>
            </w:r>
            <w:r>
              <w:rPr>
                <w:spacing w:val="1"/>
                <w:sz w:val="12"/>
              </w:rPr>
              <w:t xml:space="preserve"> </w:t>
            </w:r>
            <w:r>
              <w:rPr>
                <w:sz w:val="12"/>
              </w:rPr>
              <w:t>RRLL</w:t>
            </w:r>
            <w:r>
              <w:rPr>
                <w:spacing w:val="2"/>
                <w:sz w:val="12"/>
              </w:rPr>
              <w:t xml:space="preserve"> </w:t>
            </w:r>
            <w:r>
              <w:rPr>
                <w:sz w:val="12"/>
              </w:rPr>
              <w:t>y</w:t>
            </w:r>
            <w:r>
              <w:rPr>
                <w:spacing w:val="1"/>
                <w:sz w:val="12"/>
              </w:rPr>
              <w:t xml:space="preserve"> </w:t>
            </w:r>
            <w:r>
              <w:rPr>
                <w:spacing w:val="-2"/>
                <w:sz w:val="12"/>
              </w:rPr>
              <w:t>Seguros</w:t>
            </w:r>
          </w:p>
        </w:tc>
        <w:tc>
          <w:tcPr>
            <w:tcW w:w="5422" w:type="dxa"/>
            <w:tcBorders>
              <w:top w:val="thickThinMediumGap" w:sz="6" w:space="0" w:color="000000"/>
              <w:left w:val="single" w:sz="4" w:space="0" w:color="000000"/>
              <w:bottom w:val="single" w:sz="4" w:space="0" w:color="000000"/>
              <w:right w:val="single" w:sz="4" w:space="0" w:color="000000"/>
            </w:tcBorders>
            <w:shd w:val="clear" w:color="auto" w:fill="DDEBF6"/>
          </w:tcPr>
          <w:p w14:paraId="16DF292A" w14:textId="77777777" w:rsidR="00297B28" w:rsidRDefault="00000000">
            <w:pPr>
              <w:pStyle w:val="TableParagraph"/>
              <w:spacing w:before="75"/>
              <w:ind w:left="25"/>
              <w:jc w:val="left"/>
              <w:rPr>
                <w:sz w:val="12"/>
              </w:rPr>
            </w:pPr>
            <w:r>
              <w:rPr>
                <w:sz w:val="12"/>
              </w:rPr>
              <w:t>Servicio</w:t>
            </w:r>
            <w:r>
              <w:rPr>
                <w:spacing w:val="3"/>
                <w:sz w:val="12"/>
              </w:rPr>
              <w:t xml:space="preserve"> </w:t>
            </w:r>
            <w:r>
              <w:rPr>
                <w:sz w:val="12"/>
              </w:rPr>
              <w:t>de</w:t>
            </w:r>
            <w:r>
              <w:rPr>
                <w:spacing w:val="3"/>
                <w:sz w:val="12"/>
              </w:rPr>
              <w:t xml:space="preserve"> </w:t>
            </w:r>
            <w:r>
              <w:rPr>
                <w:sz w:val="12"/>
              </w:rPr>
              <w:t>una</w:t>
            </w:r>
            <w:r>
              <w:rPr>
                <w:spacing w:val="3"/>
                <w:sz w:val="12"/>
              </w:rPr>
              <w:t xml:space="preserve"> </w:t>
            </w:r>
            <w:r>
              <w:rPr>
                <w:sz w:val="12"/>
              </w:rPr>
              <w:t>póliza</w:t>
            </w:r>
            <w:r>
              <w:rPr>
                <w:spacing w:val="4"/>
                <w:sz w:val="12"/>
              </w:rPr>
              <w:t xml:space="preserve"> </w:t>
            </w:r>
            <w:r>
              <w:rPr>
                <w:sz w:val="12"/>
              </w:rPr>
              <w:t>de</w:t>
            </w:r>
            <w:r>
              <w:rPr>
                <w:spacing w:val="3"/>
                <w:sz w:val="12"/>
              </w:rPr>
              <w:t xml:space="preserve"> </w:t>
            </w:r>
            <w:proofErr w:type="spellStart"/>
            <w:r>
              <w:rPr>
                <w:sz w:val="12"/>
              </w:rPr>
              <w:t>Ciberriesgo</w:t>
            </w:r>
            <w:proofErr w:type="spellEnd"/>
            <w:r>
              <w:rPr>
                <w:spacing w:val="4"/>
                <w:sz w:val="12"/>
              </w:rPr>
              <w:t xml:space="preserve"> </w:t>
            </w:r>
            <w:r>
              <w:rPr>
                <w:sz w:val="12"/>
              </w:rPr>
              <w:t>para</w:t>
            </w:r>
            <w:r>
              <w:rPr>
                <w:spacing w:val="3"/>
                <w:sz w:val="12"/>
              </w:rPr>
              <w:t xml:space="preserve"> </w:t>
            </w:r>
            <w:r>
              <w:rPr>
                <w:sz w:val="12"/>
              </w:rPr>
              <w:t>Guaguas</w:t>
            </w:r>
            <w:r>
              <w:rPr>
                <w:spacing w:val="2"/>
                <w:sz w:val="12"/>
              </w:rPr>
              <w:t xml:space="preserve"> </w:t>
            </w:r>
            <w:r>
              <w:rPr>
                <w:sz w:val="12"/>
              </w:rPr>
              <w:t>Municipales</w:t>
            </w:r>
            <w:r>
              <w:rPr>
                <w:spacing w:val="3"/>
                <w:sz w:val="12"/>
              </w:rPr>
              <w:t xml:space="preserve"> </w:t>
            </w:r>
            <w:proofErr w:type="gramStart"/>
            <w:r>
              <w:rPr>
                <w:spacing w:val="-5"/>
                <w:sz w:val="12"/>
              </w:rPr>
              <w:t>S.A</w:t>
            </w:r>
            <w:proofErr w:type="gramEnd"/>
          </w:p>
        </w:tc>
        <w:tc>
          <w:tcPr>
            <w:tcW w:w="1253" w:type="dxa"/>
            <w:tcBorders>
              <w:top w:val="thickThinMediumGap" w:sz="6" w:space="0" w:color="000000"/>
              <w:left w:val="single" w:sz="4" w:space="0" w:color="000000"/>
              <w:bottom w:val="single" w:sz="4" w:space="0" w:color="000000"/>
              <w:right w:val="single" w:sz="4" w:space="0" w:color="000000"/>
            </w:tcBorders>
            <w:shd w:val="clear" w:color="auto" w:fill="DDEBF6"/>
          </w:tcPr>
          <w:p w14:paraId="0A3AFA4A" w14:textId="77777777" w:rsidR="00297B28" w:rsidRDefault="00000000">
            <w:pPr>
              <w:pStyle w:val="TableParagraph"/>
              <w:spacing w:before="75"/>
              <w:ind w:right="15"/>
              <w:rPr>
                <w:sz w:val="12"/>
              </w:rPr>
            </w:pPr>
            <w:r>
              <w:rPr>
                <w:spacing w:val="-5"/>
                <w:sz w:val="12"/>
              </w:rPr>
              <w:t>NO</w:t>
            </w:r>
          </w:p>
        </w:tc>
        <w:tc>
          <w:tcPr>
            <w:tcW w:w="1531" w:type="dxa"/>
            <w:tcBorders>
              <w:top w:val="thickThinMediumGap" w:sz="6" w:space="0" w:color="000000"/>
              <w:left w:val="single" w:sz="4" w:space="0" w:color="000000"/>
              <w:bottom w:val="single" w:sz="4" w:space="0" w:color="000000"/>
              <w:right w:val="single" w:sz="4" w:space="0" w:color="000000"/>
            </w:tcBorders>
            <w:shd w:val="clear" w:color="auto" w:fill="DDEBF6"/>
          </w:tcPr>
          <w:p w14:paraId="13A0AE0B" w14:textId="77777777" w:rsidR="00297B28" w:rsidRDefault="00000000">
            <w:pPr>
              <w:pStyle w:val="TableParagraph"/>
              <w:spacing w:before="73"/>
              <w:ind w:left="26" w:right="3"/>
              <w:rPr>
                <w:sz w:val="12"/>
              </w:rPr>
            </w:pPr>
            <w:r>
              <w:rPr>
                <w:spacing w:val="-2"/>
                <w:sz w:val="12"/>
              </w:rPr>
              <w:t>Servicios</w:t>
            </w:r>
          </w:p>
        </w:tc>
        <w:tc>
          <w:tcPr>
            <w:tcW w:w="766" w:type="dxa"/>
            <w:tcBorders>
              <w:top w:val="thickThinMediumGap" w:sz="6" w:space="0" w:color="000000"/>
              <w:left w:val="single" w:sz="4" w:space="0" w:color="000000"/>
              <w:bottom w:val="single" w:sz="4" w:space="0" w:color="000000"/>
              <w:right w:val="single" w:sz="4" w:space="0" w:color="000000"/>
            </w:tcBorders>
            <w:shd w:val="clear" w:color="auto" w:fill="DDEBF6"/>
          </w:tcPr>
          <w:p w14:paraId="1641A893" w14:textId="77777777" w:rsidR="00297B28" w:rsidRDefault="00000000">
            <w:pPr>
              <w:pStyle w:val="TableParagraph"/>
              <w:spacing w:before="73"/>
              <w:rPr>
                <w:sz w:val="12"/>
              </w:rPr>
            </w:pPr>
            <w:r>
              <w:rPr>
                <w:spacing w:val="-10"/>
                <w:sz w:val="12"/>
              </w:rPr>
              <w:t>4</w:t>
            </w:r>
          </w:p>
        </w:tc>
        <w:tc>
          <w:tcPr>
            <w:tcW w:w="1043" w:type="dxa"/>
            <w:tcBorders>
              <w:top w:val="thickThinMediumGap" w:sz="6" w:space="0" w:color="000000"/>
              <w:left w:val="single" w:sz="4" w:space="0" w:color="000000"/>
              <w:bottom w:val="single" w:sz="4" w:space="0" w:color="000000"/>
              <w:right w:val="single" w:sz="4" w:space="0" w:color="000000"/>
            </w:tcBorders>
            <w:shd w:val="clear" w:color="auto" w:fill="DDEBF6"/>
          </w:tcPr>
          <w:p w14:paraId="6FECDB4D" w14:textId="77777777" w:rsidR="00297B28" w:rsidRDefault="00000000">
            <w:pPr>
              <w:pStyle w:val="TableParagraph"/>
              <w:spacing w:before="73"/>
              <w:ind w:left="0" w:right="17"/>
              <w:jc w:val="right"/>
              <w:rPr>
                <w:sz w:val="12"/>
              </w:rPr>
            </w:pPr>
            <w:r>
              <w:rPr>
                <w:spacing w:val="-2"/>
                <w:sz w:val="12"/>
              </w:rPr>
              <w:t>Pendiente</w:t>
            </w:r>
          </w:p>
        </w:tc>
      </w:tr>
      <w:tr w:rsidR="00297B28" w14:paraId="2ED537AE"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3B2384E4" w14:textId="77777777" w:rsidR="00297B28" w:rsidRDefault="00000000">
            <w:pPr>
              <w:pStyle w:val="TableParagraph"/>
              <w:spacing w:before="86"/>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5CADF42C" w14:textId="77777777" w:rsidR="00297B28" w:rsidRDefault="00000000">
            <w:pPr>
              <w:pStyle w:val="TableParagraph"/>
              <w:spacing w:before="86"/>
              <w:ind w:left="28"/>
              <w:rPr>
                <w:sz w:val="12"/>
              </w:rPr>
            </w:pPr>
            <w:r>
              <w:rPr>
                <w:sz w:val="12"/>
              </w:rPr>
              <w:t>Gestión</w:t>
            </w:r>
            <w:r>
              <w:rPr>
                <w:spacing w:val="2"/>
                <w:sz w:val="12"/>
              </w:rPr>
              <w:t xml:space="preserve"> </w:t>
            </w:r>
            <w:r>
              <w:rPr>
                <w:sz w:val="12"/>
              </w:rPr>
              <w:t>y</w:t>
            </w:r>
            <w:r>
              <w:rPr>
                <w:spacing w:val="3"/>
                <w:sz w:val="12"/>
              </w:rPr>
              <w:t xml:space="preserve"> </w:t>
            </w:r>
            <w:r>
              <w:rPr>
                <w:sz w:val="12"/>
              </w:rPr>
              <w:t>Desarrollo</w:t>
            </w:r>
            <w:r>
              <w:rPr>
                <w:spacing w:val="3"/>
                <w:sz w:val="12"/>
              </w:rPr>
              <w:t xml:space="preserve"> </w:t>
            </w:r>
            <w:r>
              <w:rPr>
                <w:sz w:val="12"/>
              </w:rPr>
              <w:t>de</w:t>
            </w:r>
            <w:r>
              <w:rPr>
                <w:spacing w:val="4"/>
                <w:sz w:val="12"/>
              </w:rPr>
              <w:t xml:space="preserve"> </w:t>
            </w:r>
            <w:r>
              <w:rPr>
                <w:spacing w:val="-2"/>
                <w:sz w:val="12"/>
              </w:rPr>
              <w:t>Personas</w:t>
            </w:r>
          </w:p>
        </w:tc>
        <w:tc>
          <w:tcPr>
            <w:tcW w:w="5422" w:type="dxa"/>
            <w:tcBorders>
              <w:top w:val="single" w:sz="4" w:space="0" w:color="000000"/>
              <w:left w:val="single" w:sz="4" w:space="0" w:color="000000"/>
              <w:bottom w:val="single" w:sz="4" w:space="0" w:color="000000"/>
              <w:right w:val="single" w:sz="4" w:space="0" w:color="000000"/>
            </w:tcBorders>
          </w:tcPr>
          <w:p w14:paraId="187D118E" w14:textId="77777777" w:rsidR="00297B28" w:rsidRDefault="00000000">
            <w:pPr>
              <w:pStyle w:val="TableParagraph"/>
              <w:spacing w:before="88"/>
              <w:ind w:left="25"/>
              <w:jc w:val="left"/>
              <w:rPr>
                <w:sz w:val="12"/>
              </w:rPr>
            </w:pPr>
            <w:r>
              <w:rPr>
                <w:sz w:val="12"/>
              </w:rPr>
              <w:t xml:space="preserve">Asesoramiento </w:t>
            </w:r>
            <w:r>
              <w:rPr>
                <w:spacing w:val="-2"/>
                <w:sz w:val="12"/>
              </w:rPr>
              <w:t>laboral</w:t>
            </w:r>
          </w:p>
        </w:tc>
        <w:tc>
          <w:tcPr>
            <w:tcW w:w="1253" w:type="dxa"/>
            <w:tcBorders>
              <w:top w:val="single" w:sz="4" w:space="0" w:color="000000"/>
              <w:left w:val="single" w:sz="4" w:space="0" w:color="000000"/>
              <w:bottom w:val="single" w:sz="4" w:space="0" w:color="000000"/>
              <w:right w:val="single" w:sz="4" w:space="0" w:color="000000"/>
            </w:tcBorders>
          </w:tcPr>
          <w:p w14:paraId="111738B3" w14:textId="77777777" w:rsidR="00297B28" w:rsidRDefault="00000000">
            <w:pPr>
              <w:pStyle w:val="TableParagraph"/>
              <w:spacing w:before="88"/>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42E6E2C6" w14:textId="77777777" w:rsidR="00297B28" w:rsidRDefault="00000000">
            <w:pPr>
              <w:pStyle w:val="TableParagraph"/>
              <w:spacing w:before="86"/>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2E96A52A" w14:textId="77777777" w:rsidR="00297B28" w:rsidRDefault="00000000">
            <w:pPr>
              <w:pStyle w:val="TableParagraph"/>
              <w:spacing w:before="86"/>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644B10ED" w14:textId="77777777" w:rsidR="00297B28" w:rsidRDefault="00000000">
            <w:pPr>
              <w:pStyle w:val="TableParagraph"/>
              <w:spacing w:before="86"/>
              <w:ind w:left="0" w:right="14"/>
              <w:jc w:val="right"/>
              <w:rPr>
                <w:sz w:val="12"/>
              </w:rPr>
            </w:pPr>
            <w:r>
              <w:rPr>
                <w:sz w:val="12"/>
              </w:rPr>
              <w:t>132.000,00</w:t>
            </w:r>
            <w:r>
              <w:rPr>
                <w:spacing w:val="4"/>
                <w:sz w:val="12"/>
              </w:rPr>
              <w:t xml:space="preserve"> </w:t>
            </w:r>
            <w:r>
              <w:rPr>
                <w:spacing w:val="-10"/>
                <w:sz w:val="12"/>
              </w:rPr>
              <w:t>€</w:t>
            </w:r>
          </w:p>
        </w:tc>
      </w:tr>
      <w:tr w:rsidR="00297B28" w14:paraId="35BD88D2"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44C5D10C" w14:textId="77777777" w:rsidR="00297B28" w:rsidRDefault="00000000">
            <w:pPr>
              <w:pStyle w:val="TableParagraph"/>
              <w:spacing w:before="86"/>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73F19418" w14:textId="77777777" w:rsidR="00297B28" w:rsidRDefault="00000000">
            <w:pPr>
              <w:pStyle w:val="TableParagraph"/>
              <w:spacing w:before="86"/>
              <w:ind w:left="28"/>
              <w:rPr>
                <w:sz w:val="12"/>
              </w:rPr>
            </w:pPr>
            <w:r>
              <w:rPr>
                <w:sz w:val="12"/>
              </w:rPr>
              <w:t>Gestión</w:t>
            </w:r>
            <w:r>
              <w:rPr>
                <w:spacing w:val="2"/>
                <w:sz w:val="12"/>
              </w:rPr>
              <w:t xml:space="preserve"> </w:t>
            </w:r>
            <w:r>
              <w:rPr>
                <w:sz w:val="12"/>
              </w:rPr>
              <w:t>y</w:t>
            </w:r>
            <w:r>
              <w:rPr>
                <w:spacing w:val="3"/>
                <w:sz w:val="12"/>
              </w:rPr>
              <w:t xml:space="preserve"> </w:t>
            </w:r>
            <w:r>
              <w:rPr>
                <w:sz w:val="12"/>
              </w:rPr>
              <w:t>Desarrollo</w:t>
            </w:r>
            <w:r>
              <w:rPr>
                <w:spacing w:val="3"/>
                <w:sz w:val="12"/>
              </w:rPr>
              <w:t xml:space="preserve"> </w:t>
            </w:r>
            <w:r>
              <w:rPr>
                <w:sz w:val="12"/>
              </w:rPr>
              <w:t>de</w:t>
            </w:r>
            <w:r>
              <w:rPr>
                <w:spacing w:val="4"/>
                <w:sz w:val="12"/>
              </w:rPr>
              <w:t xml:space="preserve"> </w:t>
            </w:r>
            <w:r>
              <w:rPr>
                <w:spacing w:val="-2"/>
                <w:sz w:val="12"/>
              </w:rPr>
              <w:t>Personas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15CB5BA6" w14:textId="77777777" w:rsidR="00297B28" w:rsidRDefault="00000000">
            <w:pPr>
              <w:pStyle w:val="TableParagraph"/>
              <w:spacing w:before="88"/>
              <w:ind w:left="25"/>
              <w:jc w:val="left"/>
              <w:rPr>
                <w:sz w:val="12"/>
              </w:rPr>
            </w:pPr>
            <w:r>
              <w:rPr>
                <w:sz w:val="12"/>
              </w:rPr>
              <w:t>Desarrollo</w:t>
            </w:r>
            <w:r>
              <w:rPr>
                <w:spacing w:val="1"/>
                <w:sz w:val="12"/>
              </w:rPr>
              <w:t xml:space="preserve"> </w:t>
            </w:r>
            <w:r>
              <w:rPr>
                <w:sz w:val="12"/>
              </w:rPr>
              <w:t>del</w:t>
            </w:r>
            <w:r>
              <w:rPr>
                <w:spacing w:val="4"/>
                <w:sz w:val="12"/>
              </w:rPr>
              <w:t xml:space="preserve"> </w:t>
            </w:r>
            <w:r>
              <w:rPr>
                <w:sz w:val="12"/>
              </w:rPr>
              <w:t>software-portal</w:t>
            </w:r>
            <w:r>
              <w:rPr>
                <w:spacing w:val="3"/>
                <w:sz w:val="12"/>
              </w:rPr>
              <w:t xml:space="preserve"> </w:t>
            </w:r>
            <w:r>
              <w:rPr>
                <w:sz w:val="12"/>
              </w:rPr>
              <w:t>web</w:t>
            </w:r>
            <w:r>
              <w:rPr>
                <w:spacing w:val="3"/>
                <w:sz w:val="12"/>
              </w:rPr>
              <w:t xml:space="preserve"> </w:t>
            </w:r>
            <w:r>
              <w:rPr>
                <w:sz w:val="12"/>
              </w:rPr>
              <w:t>de</w:t>
            </w:r>
            <w:r>
              <w:rPr>
                <w:spacing w:val="1"/>
                <w:sz w:val="12"/>
              </w:rPr>
              <w:t xml:space="preserve"> </w:t>
            </w:r>
            <w:r>
              <w:rPr>
                <w:sz w:val="12"/>
              </w:rPr>
              <w:t>comunicaciones</w:t>
            </w:r>
            <w:r>
              <w:rPr>
                <w:spacing w:val="2"/>
                <w:sz w:val="12"/>
              </w:rPr>
              <w:t xml:space="preserve"> </w:t>
            </w:r>
            <w:r>
              <w:rPr>
                <w:sz w:val="12"/>
              </w:rPr>
              <w:t>con</w:t>
            </w:r>
            <w:r>
              <w:rPr>
                <w:spacing w:val="2"/>
                <w:sz w:val="12"/>
              </w:rPr>
              <w:t xml:space="preserve"> </w:t>
            </w:r>
            <w:r>
              <w:rPr>
                <w:sz w:val="12"/>
              </w:rPr>
              <w:t>los</w:t>
            </w:r>
            <w:r>
              <w:rPr>
                <w:spacing w:val="2"/>
                <w:sz w:val="12"/>
              </w:rPr>
              <w:t xml:space="preserve"> </w:t>
            </w:r>
            <w:r>
              <w:rPr>
                <w:spacing w:val="-2"/>
                <w:sz w:val="12"/>
              </w:rPr>
              <w:t>empleados</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3587BDC1" w14:textId="77777777" w:rsidR="00297B28" w:rsidRDefault="00000000">
            <w:pPr>
              <w:pStyle w:val="TableParagraph"/>
              <w:spacing w:before="88"/>
              <w:ind w:right="15"/>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338775C6" w14:textId="77777777" w:rsidR="00297B28" w:rsidRDefault="00000000">
            <w:pPr>
              <w:pStyle w:val="TableParagraph"/>
              <w:spacing w:before="86"/>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6EBDEC8B" w14:textId="77777777" w:rsidR="00297B28" w:rsidRDefault="00000000">
            <w:pPr>
              <w:pStyle w:val="TableParagraph"/>
              <w:spacing w:before="86"/>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07287282" w14:textId="77777777" w:rsidR="00297B28" w:rsidRDefault="00000000">
            <w:pPr>
              <w:pStyle w:val="TableParagraph"/>
              <w:spacing w:before="86"/>
              <w:ind w:left="0" w:right="14"/>
              <w:jc w:val="right"/>
              <w:rPr>
                <w:sz w:val="12"/>
              </w:rPr>
            </w:pPr>
            <w:r>
              <w:rPr>
                <w:sz w:val="12"/>
              </w:rPr>
              <w:t>30.000,00</w:t>
            </w:r>
            <w:r>
              <w:rPr>
                <w:spacing w:val="4"/>
                <w:sz w:val="12"/>
              </w:rPr>
              <w:t xml:space="preserve"> </w:t>
            </w:r>
            <w:r>
              <w:rPr>
                <w:spacing w:val="-10"/>
                <w:sz w:val="12"/>
              </w:rPr>
              <w:t>€</w:t>
            </w:r>
          </w:p>
        </w:tc>
      </w:tr>
      <w:tr w:rsidR="00297B28" w14:paraId="68C5607C"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43369E7B" w14:textId="77777777" w:rsidR="00297B28" w:rsidRDefault="00000000">
            <w:pPr>
              <w:pStyle w:val="TableParagraph"/>
              <w:spacing w:before="86"/>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216AA562" w14:textId="77777777" w:rsidR="00297B28" w:rsidRDefault="00000000">
            <w:pPr>
              <w:pStyle w:val="TableParagraph"/>
              <w:spacing w:before="86"/>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tcPr>
          <w:p w14:paraId="13576C22" w14:textId="77777777" w:rsidR="00297B28" w:rsidRDefault="00000000">
            <w:pPr>
              <w:pStyle w:val="TableParagraph"/>
              <w:spacing w:before="88"/>
              <w:ind w:left="25"/>
              <w:jc w:val="left"/>
              <w:rPr>
                <w:sz w:val="12"/>
              </w:rPr>
            </w:pPr>
            <w:r>
              <w:rPr>
                <w:sz w:val="12"/>
              </w:rPr>
              <w:t>Suministro,</w:t>
            </w:r>
            <w:r>
              <w:rPr>
                <w:spacing w:val="2"/>
                <w:sz w:val="12"/>
              </w:rPr>
              <w:t xml:space="preserve"> </w:t>
            </w:r>
            <w:r>
              <w:rPr>
                <w:sz w:val="12"/>
              </w:rPr>
              <w:t>instalación,</w:t>
            </w:r>
            <w:r>
              <w:rPr>
                <w:spacing w:val="3"/>
                <w:sz w:val="12"/>
              </w:rPr>
              <w:t xml:space="preserve"> </w:t>
            </w:r>
            <w:r>
              <w:rPr>
                <w:sz w:val="12"/>
              </w:rPr>
              <w:t>mantenimiento</w:t>
            </w:r>
            <w:r>
              <w:rPr>
                <w:spacing w:val="2"/>
                <w:sz w:val="12"/>
              </w:rPr>
              <w:t xml:space="preserve"> </w:t>
            </w:r>
            <w:r>
              <w:rPr>
                <w:sz w:val="12"/>
              </w:rPr>
              <w:t>y</w:t>
            </w:r>
            <w:r>
              <w:rPr>
                <w:spacing w:val="2"/>
                <w:sz w:val="12"/>
              </w:rPr>
              <w:t xml:space="preserve"> </w:t>
            </w:r>
            <w:r>
              <w:rPr>
                <w:sz w:val="12"/>
              </w:rPr>
              <w:t>gestión</w:t>
            </w:r>
            <w:r>
              <w:rPr>
                <w:spacing w:val="3"/>
                <w:sz w:val="12"/>
              </w:rPr>
              <w:t xml:space="preserve"> </w:t>
            </w:r>
            <w:r>
              <w:rPr>
                <w:sz w:val="12"/>
              </w:rPr>
              <w:t>del</w:t>
            </w:r>
            <w:r>
              <w:rPr>
                <w:spacing w:val="4"/>
                <w:sz w:val="12"/>
              </w:rPr>
              <w:t xml:space="preserve"> </w:t>
            </w:r>
            <w:r>
              <w:rPr>
                <w:sz w:val="12"/>
              </w:rPr>
              <w:t>sistema</w:t>
            </w:r>
            <w:r>
              <w:rPr>
                <w:spacing w:val="3"/>
                <w:sz w:val="12"/>
              </w:rPr>
              <w:t xml:space="preserve"> </w:t>
            </w:r>
            <w:r>
              <w:rPr>
                <w:sz w:val="12"/>
              </w:rPr>
              <w:t>de</w:t>
            </w:r>
            <w:r>
              <w:rPr>
                <w:spacing w:val="3"/>
                <w:sz w:val="12"/>
              </w:rPr>
              <w:t xml:space="preserve"> </w:t>
            </w:r>
            <w:r>
              <w:rPr>
                <w:sz w:val="12"/>
              </w:rPr>
              <w:t>videovigilancia</w:t>
            </w:r>
            <w:r>
              <w:rPr>
                <w:spacing w:val="1"/>
                <w:sz w:val="12"/>
              </w:rPr>
              <w:t xml:space="preserve"> </w:t>
            </w:r>
            <w:r>
              <w:rPr>
                <w:sz w:val="12"/>
              </w:rPr>
              <w:t>en</w:t>
            </w:r>
            <w:r>
              <w:rPr>
                <w:spacing w:val="4"/>
                <w:sz w:val="12"/>
              </w:rPr>
              <w:t xml:space="preserve"> </w:t>
            </w:r>
            <w:r>
              <w:rPr>
                <w:sz w:val="12"/>
              </w:rPr>
              <w:t>la</w:t>
            </w:r>
            <w:r>
              <w:rPr>
                <w:spacing w:val="1"/>
                <w:sz w:val="12"/>
              </w:rPr>
              <w:t xml:space="preserve"> </w:t>
            </w:r>
            <w:r>
              <w:rPr>
                <w:spacing w:val="-4"/>
                <w:sz w:val="12"/>
              </w:rPr>
              <w:t>flota</w:t>
            </w:r>
          </w:p>
        </w:tc>
        <w:tc>
          <w:tcPr>
            <w:tcW w:w="1253" w:type="dxa"/>
            <w:tcBorders>
              <w:top w:val="single" w:sz="4" w:space="0" w:color="000000"/>
              <w:left w:val="single" w:sz="4" w:space="0" w:color="000000"/>
              <w:bottom w:val="single" w:sz="4" w:space="0" w:color="000000"/>
              <w:right w:val="single" w:sz="4" w:space="0" w:color="000000"/>
            </w:tcBorders>
          </w:tcPr>
          <w:p w14:paraId="1BDC0B6D" w14:textId="77777777" w:rsidR="00297B28" w:rsidRDefault="00000000">
            <w:pPr>
              <w:pStyle w:val="TableParagraph"/>
              <w:spacing w:before="88"/>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63AF1B7A" w14:textId="77777777" w:rsidR="00297B28" w:rsidRDefault="00000000">
            <w:pPr>
              <w:pStyle w:val="TableParagraph"/>
              <w:spacing w:before="86"/>
              <w:ind w:left="26" w:right="3"/>
              <w:rPr>
                <w:sz w:val="12"/>
              </w:rPr>
            </w:pPr>
            <w:r>
              <w:rPr>
                <w:spacing w:val="-2"/>
                <w:sz w:val="12"/>
              </w:rPr>
              <w:t>Mixto</w:t>
            </w:r>
          </w:p>
        </w:tc>
        <w:tc>
          <w:tcPr>
            <w:tcW w:w="766" w:type="dxa"/>
            <w:tcBorders>
              <w:top w:val="single" w:sz="4" w:space="0" w:color="000000"/>
              <w:left w:val="single" w:sz="4" w:space="0" w:color="000000"/>
              <w:bottom w:val="single" w:sz="4" w:space="0" w:color="000000"/>
              <w:right w:val="single" w:sz="4" w:space="0" w:color="000000"/>
            </w:tcBorders>
          </w:tcPr>
          <w:p w14:paraId="4FBE1114" w14:textId="77777777" w:rsidR="00297B28" w:rsidRDefault="00000000">
            <w:pPr>
              <w:pStyle w:val="TableParagraph"/>
              <w:spacing w:before="86"/>
              <w:ind w:right="1"/>
              <w:rPr>
                <w:sz w:val="12"/>
              </w:rPr>
            </w:pPr>
            <w:r>
              <w:rPr>
                <w:spacing w:val="-10"/>
                <w:sz w:val="12"/>
              </w:rPr>
              <w:t>2</w:t>
            </w:r>
          </w:p>
        </w:tc>
        <w:tc>
          <w:tcPr>
            <w:tcW w:w="1043" w:type="dxa"/>
            <w:tcBorders>
              <w:top w:val="single" w:sz="4" w:space="0" w:color="000000"/>
              <w:left w:val="single" w:sz="4" w:space="0" w:color="000000"/>
              <w:bottom w:val="single" w:sz="4" w:space="0" w:color="000000"/>
              <w:right w:val="single" w:sz="4" w:space="0" w:color="000000"/>
            </w:tcBorders>
          </w:tcPr>
          <w:p w14:paraId="49A20C79" w14:textId="77777777" w:rsidR="00297B28" w:rsidRDefault="00000000">
            <w:pPr>
              <w:pStyle w:val="TableParagraph"/>
              <w:spacing w:before="86"/>
              <w:ind w:left="0" w:right="15"/>
              <w:jc w:val="right"/>
              <w:rPr>
                <w:sz w:val="12"/>
              </w:rPr>
            </w:pPr>
            <w:r>
              <w:rPr>
                <w:sz w:val="12"/>
              </w:rPr>
              <w:t>803.402,00</w:t>
            </w:r>
            <w:r>
              <w:rPr>
                <w:spacing w:val="5"/>
                <w:sz w:val="12"/>
              </w:rPr>
              <w:t xml:space="preserve"> </w:t>
            </w:r>
            <w:r>
              <w:rPr>
                <w:spacing w:val="-10"/>
                <w:sz w:val="12"/>
              </w:rPr>
              <w:t>€</w:t>
            </w:r>
          </w:p>
        </w:tc>
      </w:tr>
      <w:tr w:rsidR="00297B28" w14:paraId="60AB3EEA"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77136FC7" w14:textId="77777777" w:rsidR="00297B28" w:rsidRDefault="00000000">
            <w:pPr>
              <w:pStyle w:val="TableParagraph"/>
              <w:spacing w:before="86"/>
              <w:ind w:left="27" w:right="2"/>
              <w:rPr>
                <w:sz w:val="12"/>
              </w:rPr>
            </w:pPr>
            <w:r>
              <w:rPr>
                <w:sz w:val="12"/>
              </w:rPr>
              <w:t>3º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3FB4135D" w14:textId="77777777" w:rsidR="00297B28" w:rsidRDefault="00000000">
            <w:pPr>
              <w:pStyle w:val="TableParagraph"/>
              <w:spacing w:before="86"/>
              <w:ind w:left="28" w:right="3"/>
              <w:rPr>
                <w:sz w:val="12"/>
              </w:rPr>
            </w:pPr>
            <w:r>
              <w:rPr>
                <w:spacing w:val="-2"/>
                <w:sz w:val="12"/>
              </w:rPr>
              <w:t>Económico-Financiero</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7A57AA2D" w14:textId="77777777" w:rsidR="00297B28" w:rsidRDefault="00000000">
            <w:pPr>
              <w:pStyle w:val="TableParagraph"/>
              <w:spacing w:before="88"/>
              <w:ind w:left="25"/>
              <w:jc w:val="left"/>
              <w:rPr>
                <w:sz w:val="12"/>
              </w:rPr>
            </w:pPr>
            <w:r>
              <w:rPr>
                <w:sz w:val="12"/>
              </w:rPr>
              <w:t>Servicio</w:t>
            </w:r>
            <w:r>
              <w:rPr>
                <w:spacing w:val="3"/>
                <w:sz w:val="12"/>
              </w:rPr>
              <w:t xml:space="preserve"> </w:t>
            </w:r>
            <w:r>
              <w:rPr>
                <w:sz w:val="12"/>
              </w:rPr>
              <w:t>de</w:t>
            </w:r>
            <w:r>
              <w:rPr>
                <w:spacing w:val="3"/>
                <w:sz w:val="12"/>
              </w:rPr>
              <w:t xml:space="preserve"> </w:t>
            </w:r>
            <w:r>
              <w:rPr>
                <w:sz w:val="12"/>
              </w:rPr>
              <w:t>asesoramiento</w:t>
            </w:r>
            <w:r>
              <w:rPr>
                <w:spacing w:val="3"/>
                <w:sz w:val="12"/>
              </w:rPr>
              <w:t xml:space="preserve"> </w:t>
            </w:r>
            <w:r>
              <w:rPr>
                <w:sz w:val="12"/>
              </w:rPr>
              <w:t>fiscal</w:t>
            </w:r>
            <w:r>
              <w:rPr>
                <w:spacing w:val="4"/>
                <w:sz w:val="12"/>
              </w:rPr>
              <w:t xml:space="preserve"> </w:t>
            </w:r>
            <w:r>
              <w:rPr>
                <w:sz w:val="12"/>
              </w:rPr>
              <w:t>para</w:t>
            </w:r>
            <w:r>
              <w:rPr>
                <w:spacing w:val="2"/>
                <w:sz w:val="12"/>
              </w:rPr>
              <w:t xml:space="preserve"> </w:t>
            </w:r>
            <w:r>
              <w:rPr>
                <w:sz w:val="12"/>
              </w:rPr>
              <w:t>Guaguas</w:t>
            </w:r>
            <w:r>
              <w:rPr>
                <w:spacing w:val="3"/>
                <w:sz w:val="12"/>
              </w:rPr>
              <w:t xml:space="preserve"> </w:t>
            </w:r>
            <w:r>
              <w:rPr>
                <w:sz w:val="12"/>
              </w:rPr>
              <w:t>Municipales,</w:t>
            </w:r>
            <w:r>
              <w:rPr>
                <w:spacing w:val="2"/>
                <w:sz w:val="12"/>
              </w:rPr>
              <w:t xml:space="preserve"> </w:t>
            </w:r>
            <w:r>
              <w:rPr>
                <w:spacing w:val="-4"/>
                <w:sz w:val="12"/>
              </w:rPr>
              <w:t>S.A.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102886EC" w14:textId="77777777" w:rsidR="00297B28" w:rsidRDefault="00000000">
            <w:pPr>
              <w:pStyle w:val="TableParagraph"/>
              <w:spacing w:before="88"/>
              <w:ind w:right="13"/>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7DCCC7E6" w14:textId="77777777" w:rsidR="00297B28" w:rsidRDefault="00000000">
            <w:pPr>
              <w:pStyle w:val="TableParagraph"/>
              <w:spacing w:before="86"/>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341DBD4A" w14:textId="77777777" w:rsidR="00297B28" w:rsidRDefault="00000000">
            <w:pPr>
              <w:pStyle w:val="TableParagraph"/>
              <w:spacing w:before="86"/>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73F387BC" w14:textId="77777777" w:rsidR="00297B28" w:rsidRDefault="00000000">
            <w:pPr>
              <w:pStyle w:val="TableParagraph"/>
              <w:spacing w:before="86"/>
              <w:ind w:left="0" w:right="14"/>
              <w:jc w:val="right"/>
              <w:rPr>
                <w:sz w:val="12"/>
              </w:rPr>
            </w:pPr>
            <w:r>
              <w:rPr>
                <w:sz w:val="12"/>
              </w:rPr>
              <w:t>52.500,00</w:t>
            </w:r>
            <w:r>
              <w:rPr>
                <w:spacing w:val="4"/>
                <w:sz w:val="12"/>
              </w:rPr>
              <w:t xml:space="preserve"> </w:t>
            </w:r>
            <w:r>
              <w:rPr>
                <w:spacing w:val="-10"/>
                <w:sz w:val="12"/>
              </w:rPr>
              <w:t>€</w:t>
            </w:r>
          </w:p>
        </w:tc>
      </w:tr>
      <w:tr w:rsidR="00297B28" w14:paraId="7E18E3C1"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24998E85"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31FD534B" w14:textId="77777777" w:rsidR="00297B28" w:rsidRDefault="00000000">
            <w:pPr>
              <w:pStyle w:val="TableParagraph"/>
              <w:spacing w:before="86"/>
              <w:ind w:left="28" w:right="5"/>
              <w:rPr>
                <w:sz w:val="12"/>
              </w:rPr>
            </w:pPr>
            <w:r>
              <w:rPr>
                <w:sz w:val="12"/>
              </w:rPr>
              <w:t>Calidad</w:t>
            </w:r>
            <w:r>
              <w:rPr>
                <w:spacing w:val="4"/>
                <w:sz w:val="12"/>
              </w:rPr>
              <w:t xml:space="preserve"> </w:t>
            </w:r>
            <w:r>
              <w:rPr>
                <w:sz w:val="12"/>
              </w:rPr>
              <w:t>y</w:t>
            </w:r>
            <w:r>
              <w:rPr>
                <w:spacing w:val="2"/>
                <w:sz w:val="12"/>
              </w:rPr>
              <w:t xml:space="preserve"> </w:t>
            </w:r>
            <w:r>
              <w:rPr>
                <w:spacing w:val="-2"/>
                <w:sz w:val="12"/>
              </w:rPr>
              <w:t>Comercial</w:t>
            </w:r>
          </w:p>
        </w:tc>
        <w:tc>
          <w:tcPr>
            <w:tcW w:w="5422" w:type="dxa"/>
            <w:tcBorders>
              <w:top w:val="single" w:sz="4" w:space="0" w:color="000000"/>
              <w:left w:val="single" w:sz="4" w:space="0" w:color="000000"/>
              <w:bottom w:val="single" w:sz="4" w:space="0" w:color="000000"/>
              <w:right w:val="single" w:sz="4" w:space="0" w:color="000000"/>
            </w:tcBorders>
          </w:tcPr>
          <w:p w14:paraId="5E7128F4" w14:textId="77777777" w:rsidR="00297B28" w:rsidRDefault="00000000">
            <w:pPr>
              <w:pStyle w:val="TableParagraph"/>
              <w:spacing w:before="88"/>
              <w:ind w:left="25"/>
              <w:jc w:val="left"/>
              <w:rPr>
                <w:sz w:val="12"/>
              </w:rPr>
            </w:pPr>
            <w:r>
              <w:rPr>
                <w:sz w:val="12"/>
              </w:rPr>
              <w:t>Servicios</w:t>
            </w:r>
            <w:r>
              <w:rPr>
                <w:spacing w:val="3"/>
                <w:sz w:val="12"/>
              </w:rPr>
              <w:t xml:space="preserve"> </w:t>
            </w:r>
            <w:r>
              <w:rPr>
                <w:sz w:val="12"/>
              </w:rPr>
              <w:t>de</w:t>
            </w:r>
            <w:r>
              <w:rPr>
                <w:spacing w:val="4"/>
                <w:sz w:val="12"/>
              </w:rPr>
              <w:t xml:space="preserve"> </w:t>
            </w:r>
            <w:r>
              <w:rPr>
                <w:sz w:val="12"/>
              </w:rPr>
              <w:t>venta,</w:t>
            </w:r>
            <w:r>
              <w:rPr>
                <w:spacing w:val="3"/>
                <w:sz w:val="12"/>
              </w:rPr>
              <w:t xml:space="preserve"> </w:t>
            </w:r>
            <w:r>
              <w:rPr>
                <w:sz w:val="12"/>
              </w:rPr>
              <w:t>recarga</w:t>
            </w:r>
            <w:r>
              <w:rPr>
                <w:spacing w:val="5"/>
                <w:sz w:val="12"/>
              </w:rPr>
              <w:t xml:space="preserve"> </w:t>
            </w:r>
            <w:r>
              <w:rPr>
                <w:sz w:val="12"/>
              </w:rPr>
              <w:t>y</w:t>
            </w:r>
            <w:r>
              <w:rPr>
                <w:spacing w:val="3"/>
                <w:sz w:val="12"/>
              </w:rPr>
              <w:t xml:space="preserve"> </w:t>
            </w:r>
            <w:r>
              <w:rPr>
                <w:sz w:val="12"/>
              </w:rPr>
              <w:t>distribución</w:t>
            </w:r>
            <w:r>
              <w:rPr>
                <w:spacing w:val="5"/>
                <w:sz w:val="12"/>
              </w:rPr>
              <w:t xml:space="preserve"> </w:t>
            </w:r>
            <w:r>
              <w:rPr>
                <w:sz w:val="12"/>
              </w:rPr>
              <w:t>de</w:t>
            </w:r>
            <w:r>
              <w:rPr>
                <w:spacing w:val="4"/>
                <w:sz w:val="12"/>
              </w:rPr>
              <w:t xml:space="preserve"> </w:t>
            </w:r>
            <w:r>
              <w:rPr>
                <w:sz w:val="12"/>
              </w:rPr>
              <w:t>títulos</w:t>
            </w:r>
            <w:r>
              <w:rPr>
                <w:spacing w:val="2"/>
                <w:sz w:val="12"/>
              </w:rPr>
              <w:t xml:space="preserve"> </w:t>
            </w:r>
            <w:r>
              <w:rPr>
                <w:sz w:val="12"/>
              </w:rPr>
              <w:t>de</w:t>
            </w:r>
            <w:r>
              <w:rPr>
                <w:spacing w:val="5"/>
                <w:sz w:val="12"/>
              </w:rPr>
              <w:t xml:space="preserve"> </w:t>
            </w:r>
            <w:r>
              <w:rPr>
                <w:sz w:val="12"/>
              </w:rPr>
              <w:t>transporte</w:t>
            </w:r>
            <w:r>
              <w:rPr>
                <w:spacing w:val="5"/>
                <w:sz w:val="12"/>
              </w:rPr>
              <w:t xml:space="preserve"> </w:t>
            </w:r>
            <w:r>
              <w:rPr>
                <w:sz w:val="12"/>
              </w:rPr>
              <w:t>para</w:t>
            </w:r>
            <w:r>
              <w:rPr>
                <w:spacing w:val="3"/>
                <w:sz w:val="12"/>
              </w:rPr>
              <w:t xml:space="preserve"> </w:t>
            </w:r>
            <w:r>
              <w:rPr>
                <w:sz w:val="12"/>
              </w:rPr>
              <w:t>Guaguas</w:t>
            </w:r>
            <w:r>
              <w:rPr>
                <w:spacing w:val="4"/>
                <w:sz w:val="12"/>
              </w:rPr>
              <w:t xml:space="preserve"> </w:t>
            </w:r>
            <w:r>
              <w:rPr>
                <w:sz w:val="12"/>
              </w:rPr>
              <w:t>Municipales,</w:t>
            </w:r>
            <w:r>
              <w:rPr>
                <w:spacing w:val="3"/>
                <w:sz w:val="12"/>
              </w:rPr>
              <w:t xml:space="preserve"> </w:t>
            </w:r>
            <w:r>
              <w:rPr>
                <w:spacing w:val="-4"/>
                <w:sz w:val="12"/>
              </w:rPr>
              <w:t>S.A.</w:t>
            </w:r>
          </w:p>
        </w:tc>
        <w:tc>
          <w:tcPr>
            <w:tcW w:w="1253" w:type="dxa"/>
            <w:tcBorders>
              <w:top w:val="single" w:sz="4" w:space="0" w:color="000000"/>
              <w:left w:val="single" w:sz="4" w:space="0" w:color="000000"/>
              <w:bottom w:val="single" w:sz="4" w:space="0" w:color="000000"/>
              <w:right w:val="single" w:sz="4" w:space="0" w:color="000000"/>
            </w:tcBorders>
          </w:tcPr>
          <w:p w14:paraId="363D0823" w14:textId="77777777" w:rsidR="00297B28" w:rsidRDefault="00000000">
            <w:pPr>
              <w:pStyle w:val="TableParagraph"/>
              <w:spacing w:before="88"/>
              <w:ind w:right="15"/>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5E6DE4FB" w14:textId="77777777" w:rsidR="00297B28" w:rsidRDefault="00000000">
            <w:pPr>
              <w:pStyle w:val="TableParagraph"/>
              <w:spacing w:before="86"/>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38F648DA" w14:textId="77777777" w:rsidR="00297B28" w:rsidRDefault="00000000">
            <w:pPr>
              <w:pStyle w:val="TableParagraph"/>
              <w:spacing w:before="86"/>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5B559A9A" w14:textId="77777777" w:rsidR="00297B28" w:rsidRDefault="00000000">
            <w:pPr>
              <w:pStyle w:val="TableParagraph"/>
              <w:spacing w:before="86"/>
              <w:ind w:left="0" w:right="15"/>
              <w:jc w:val="right"/>
              <w:rPr>
                <w:sz w:val="12"/>
              </w:rPr>
            </w:pPr>
            <w:r>
              <w:rPr>
                <w:sz w:val="12"/>
              </w:rPr>
              <w:t>1.125.000,00</w:t>
            </w:r>
            <w:r>
              <w:rPr>
                <w:spacing w:val="5"/>
                <w:sz w:val="12"/>
              </w:rPr>
              <w:t xml:space="preserve"> </w:t>
            </w:r>
            <w:r>
              <w:rPr>
                <w:spacing w:val="-10"/>
                <w:sz w:val="12"/>
              </w:rPr>
              <w:t>€</w:t>
            </w:r>
          </w:p>
        </w:tc>
      </w:tr>
      <w:tr w:rsidR="00297B28" w14:paraId="6FF43316"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1BE64CD7"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6D1E92F8" w14:textId="77777777" w:rsidR="00297B28" w:rsidRDefault="00000000">
            <w:pPr>
              <w:pStyle w:val="TableParagraph"/>
              <w:spacing w:before="86"/>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48F91D25" w14:textId="77777777" w:rsidR="00297B28" w:rsidRDefault="00000000">
            <w:pPr>
              <w:pStyle w:val="TableParagraph"/>
              <w:spacing w:before="88"/>
              <w:ind w:left="25"/>
              <w:jc w:val="left"/>
              <w:rPr>
                <w:sz w:val="12"/>
              </w:rPr>
            </w:pPr>
            <w:r>
              <w:rPr>
                <w:sz w:val="12"/>
              </w:rPr>
              <w:t>Reforma</w:t>
            </w:r>
            <w:r>
              <w:rPr>
                <w:spacing w:val="2"/>
                <w:sz w:val="12"/>
              </w:rPr>
              <w:t xml:space="preserve"> </w:t>
            </w:r>
            <w:r>
              <w:rPr>
                <w:sz w:val="12"/>
              </w:rPr>
              <w:t>de</w:t>
            </w:r>
            <w:r>
              <w:rPr>
                <w:spacing w:val="4"/>
                <w:sz w:val="12"/>
              </w:rPr>
              <w:t xml:space="preserve"> </w:t>
            </w:r>
            <w:r>
              <w:rPr>
                <w:sz w:val="12"/>
              </w:rPr>
              <w:t>la</w:t>
            </w:r>
            <w:r>
              <w:rPr>
                <w:spacing w:val="2"/>
                <w:sz w:val="12"/>
              </w:rPr>
              <w:t xml:space="preserve"> </w:t>
            </w:r>
            <w:r>
              <w:rPr>
                <w:sz w:val="12"/>
              </w:rPr>
              <w:t>instalación</w:t>
            </w:r>
            <w:r>
              <w:rPr>
                <w:spacing w:val="3"/>
                <w:sz w:val="12"/>
              </w:rPr>
              <w:t xml:space="preserve"> </w:t>
            </w:r>
            <w:r>
              <w:rPr>
                <w:sz w:val="12"/>
              </w:rPr>
              <w:t>de</w:t>
            </w:r>
            <w:r>
              <w:rPr>
                <w:spacing w:val="2"/>
                <w:sz w:val="12"/>
              </w:rPr>
              <w:t xml:space="preserve"> </w:t>
            </w:r>
            <w:r>
              <w:rPr>
                <w:sz w:val="12"/>
              </w:rPr>
              <w:t>telecomunicaciones</w:t>
            </w:r>
            <w:r>
              <w:rPr>
                <w:spacing w:val="2"/>
                <w:sz w:val="12"/>
              </w:rPr>
              <w:t xml:space="preserve"> </w:t>
            </w:r>
            <w:r>
              <w:rPr>
                <w:sz w:val="12"/>
              </w:rPr>
              <w:t>en</w:t>
            </w:r>
            <w:r>
              <w:rPr>
                <w:spacing w:val="3"/>
                <w:sz w:val="12"/>
              </w:rPr>
              <w:t xml:space="preserve"> </w:t>
            </w:r>
            <w:r>
              <w:rPr>
                <w:sz w:val="12"/>
              </w:rPr>
              <w:t>la</w:t>
            </w:r>
            <w:r>
              <w:rPr>
                <w:spacing w:val="2"/>
                <w:sz w:val="12"/>
              </w:rPr>
              <w:t xml:space="preserve"> </w:t>
            </w:r>
            <w:r>
              <w:rPr>
                <w:sz w:val="12"/>
              </w:rPr>
              <w:t>sede</w:t>
            </w:r>
            <w:r>
              <w:rPr>
                <w:spacing w:val="2"/>
                <w:sz w:val="12"/>
              </w:rPr>
              <w:t xml:space="preserve"> </w:t>
            </w:r>
            <w:r>
              <w:rPr>
                <w:sz w:val="12"/>
              </w:rPr>
              <w:t>central</w:t>
            </w:r>
            <w:r>
              <w:rPr>
                <w:spacing w:val="4"/>
                <w:sz w:val="12"/>
              </w:rPr>
              <w:t xml:space="preserve"> </w:t>
            </w:r>
            <w:r>
              <w:rPr>
                <w:sz w:val="12"/>
              </w:rPr>
              <w:t>de</w:t>
            </w:r>
            <w:r>
              <w:rPr>
                <w:spacing w:val="2"/>
                <w:sz w:val="12"/>
              </w:rPr>
              <w:t xml:space="preserve"> </w:t>
            </w:r>
            <w:r>
              <w:rPr>
                <w:sz w:val="12"/>
              </w:rPr>
              <w:t>la</w:t>
            </w:r>
            <w:r>
              <w:rPr>
                <w:spacing w:val="3"/>
                <w:sz w:val="12"/>
              </w:rPr>
              <w:t xml:space="preserve"> </w:t>
            </w:r>
            <w:r>
              <w:rPr>
                <w:spacing w:val="-2"/>
                <w:sz w:val="12"/>
              </w:rPr>
              <w:t>empresa</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17DFE165" w14:textId="77777777" w:rsidR="00297B28" w:rsidRDefault="00000000">
            <w:pPr>
              <w:pStyle w:val="TableParagraph"/>
              <w:spacing w:before="88"/>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02D6A814" w14:textId="77777777" w:rsidR="00297B28" w:rsidRDefault="00000000">
            <w:pPr>
              <w:pStyle w:val="TableParagraph"/>
              <w:spacing w:before="86"/>
              <w:ind w:left="26" w:right="3"/>
              <w:rPr>
                <w:sz w:val="12"/>
              </w:rPr>
            </w:pPr>
            <w:r>
              <w:rPr>
                <w:spacing w:val="-2"/>
                <w:sz w:val="12"/>
              </w:rPr>
              <w:t>Mixto</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7FFAA635" w14:textId="77777777" w:rsidR="00297B28" w:rsidRDefault="00000000">
            <w:pPr>
              <w:pStyle w:val="TableParagraph"/>
              <w:spacing w:before="86"/>
              <w:ind w:right="1"/>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4DC74022" w14:textId="77777777" w:rsidR="00297B28" w:rsidRDefault="00000000">
            <w:pPr>
              <w:pStyle w:val="TableParagraph"/>
              <w:spacing w:before="86"/>
              <w:ind w:left="0" w:right="15"/>
              <w:jc w:val="right"/>
              <w:rPr>
                <w:sz w:val="12"/>
              </w:rPr>
            </w:pPr>
            <w:r>
              <w:rPr>
                <w:sz w:val="12"/>
              </w:rPr>
              <w:t>250.000,00</w:t>
            </w:r>
            <w:r>
              <w:rPr>
                <w:spacing w:val="5"/>
                <w:sz w:val="12"/>
              </w:rPr>
              <w:t xml:space="preserve"> </w:t>
            </w:r>
            <w:r>
              <w:rPr>
                <w:spacing w:val="-10"/>
                <w:sz w:val="12"/>
              </w:rPr>
              <w:t>€</w:t>
            </w:r>
          </w:p>
        </w:tc>
      </w:tr>
      <w:tr w:rsidR="00297B28" w14:paraId="5D84F346"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0658D1ED"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187A1930" w14:textId="77777777" w:rsidR="00297B28" w:rsidRDefault="00000000">
            <w:pPr>
              <w:pStyle w:val="TableParagraph"/>
              <w:spacing w:before="86"/>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tcPr>
          <w:p w14:paraId="1F2500BC" w14:textId="77777777" w:rsidR="00297B28" w:rsidRDefault="00000000">
            <w:pPr>
              <w:pStyle w:val="TableParagraph"/>
              <w:spacing w:before="88"/>
              <w:ind w:left="25"/>
              <w:jc w:val="left"/>
              <w:rPr>
                <w:sz w:val="12"/>
              </w:rPr>
            </w:pPr>
            <w:r>
              <w:rPr>
                <w:sz w:val="12"/>
              </w:rPr>
              <w:t>Reforma</w:t>
            </w:r>
            <w:r>
              <w:rPr>
                <w:spacing w:val="2"/>
                <w:sz w:val="12"/>
              </w:rPr>
              <w:t xml:space="preserve"> </w:t>
            </w:r>
            <w:r>
              <w:rPr>
                <w:sz w:val="12"/>
              </w:rPr>
              <w:t>del</w:t>
            </w:r>
            <w:r>
              <w:rPr>
                <w:spacing w:val="4"/>
                <w:sz w:val="12"/>
              </w:rPr>
              <w:t xml:space="preserve"> </w:t>
            </w:r>
            <w:r>
              <w:rPr>
                <w:sz w:val="12"/>
              </w:rPr>
              <w:t>sistema</w:t>
            </w:r>
            <w:r>
              <w:rPr>
                <w:spacing w:val="2"/>
                <w:sz w:val="12"/>
              </w:rPr>
              <w:t xml:space="preserve"> </w:t>
            </w:r>
            <w:r>
              <w:rPr>
                <w:sz w:val="12"/>
              </w:rPr>
              <w:t>contraincendios</w:t>
            </w:r>
            <w:r>
              <w:rPr>
                <w:spacing w:val="2"/>
                <w:sz w:val="12"/>
              </w:rPr>
              <w:t xml:space="preserve"> </w:t>
            </w:r>
            <w:r>
              <w:rPr>
                <w:sz w:val="12"/>
              </w:rPr>
              <w:t>del</w:t>
            </w:r>
            <w:r>
              <w:rPr>
                <w:spacing w:val="4"/>
                <w:sz w:val="12"/>
              </w:rPr>
              <w:t xml:space="preserve"> </w:t>
            </w:r>
            <w:r>
              <w:rPr>
                <w:sz w:val="12"/>
              </w:rPr>
              <w:t>edificio</w:t>
            </w:r>
            <w:r>
              <w:rPr>
                <w:spacing w:val="2"/>
                <w:sz w:val="12"/>
              </w:rPr>
              <w:t xml:space="preserve"> </w:t>
            </w:r>
            <w:r>
              <w:rPr>
                <w:sz w:val="12"/>
              </w:rPr>
              <w:t>de</w:t>
            </w:r>
            <w:r>
              <w:rPr>
                <w:spacing w:val="2"/>
                <w:sz w:val="12"/>
              </w:rPr>
              <w:t xml:space="preserve"> </w:t>
            </w:r>
            <w:r>
              <w:rPr>
                <w:spacing w:val="-2"/>
                <w:sz w:val="12"/>
              </w:rPr>
              <w:t>cocheras</w:t>
            </w:r>
          </w:p>
        </w:tc>
        <w:tc>
          <w:tcPr>
            <w:tcW w:w="1253" w:type="dxa"/>
            <w:tcBorders>
              <w:top w:val="single" w:sz="4" w:space="0" w:color="000000"/>
              <w:left w:val="single" w:sz="4" w:space="0" w:color="000000"/>
              <w:bottom w:val="single" w:sz="4" w:space="0" w:color="000000"/>
              <w:right w:val="single" w:sz="4" w:space="0" w:color="000000"/>
            </w:tcBorders>
          </w:tcPr>
          <w:p w14:paraId="6999EBE9" w14:textId="77777777" w:rsidR="00297B28" w:rsidRDefault="00000000">
            <w:pPr>
              <w:pStyle w:val="TableParagraph"/>
              <w:spacing w:before="88"/>
              <w:ind w:right="14"/>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tcPr>
          <w:p w14:paraId="50FC2BA6" w14:textId="77777777" w:rsidR="00297B28" w:rsidRDefault="00000000">
            <w:pPr>
              <w:pStyle w:val="TableParagraph"/>
              <w:spacing w:before="86"/>
              <w:ind w:left="26" w:right="2"/>
              <w:rPr>
                <w:sz w:val="12"/>
              </w:rPr>
            </w:pPr>
            <w:r>
              <w:rPr>
                <w:spacing w:val="-2"/>
                <w:sz w:val="12"/>
              </w:rPr>
              <w:t>Obras</w:t>
            </w:r>
          </w:p>
        </w:tc>
        <w:tc>
          <w:tcPr>
            <w:tcW w:w="766" w:type="dxa"/>
            <w:tcBorders>
              <w:top w:val="single" w:sz="4" w:space="0" w:color="000000"/>
              <w:left w:val="single" w:sz="4" w:space="0" w:color="000000"/>
              <w:bottom w:val="single" w:sz="4" w:space="0" w:color="000000"/>
              <w:right w:val="single" w:sz="4" w:space="0" w:color="000000"/>
            </w:tcBorders>
          </w:tcPr>
          <w:p w14:paraId="75236F9F" w14:textId="77777777" w:rsidR="00297B28" w:rsidRDefault="00000000">
            <w:pPr>
              <w:pStyle w:val="TableParagraph"/>
              <w:spacing w:before="86"/>
              <w:ind w:right="1"/>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tcPr>
          <w:p w14:paraId="6B7E0B50" w14:textId="77777777" w:rsidR="00297B28" w:rsidRDefault="00000000">
            <w:pPr>
              <w:pStyle w:val="TableParagraph"/>
              <w:spacing w:before="86"/>
              <w:ind w:left="0" w:right="15"/>
              <w:jc w:val="right"/>
              <w:rPr>
                <w:sz w:val="12"/>
              </w:rPr>
            </w:pPr>
            <w:r>
              <w:rPr>
                <w:sz w:val="12"/>
              </w:rPr>
              <w:t>1.800.000,00</w:t>
            </w:r>
            <w:r>
              <w:rPr>
                <w:spacing w:val="4"/>
                <w:sz w:val="12"/>
              </w:rPr>
              <w:t xml:space="preserve"> </w:t>
            </w:r>
            <w:r>
              <w:rPr>
                <w:spacing w:val="-10"/>
                <w:sz w:val="12"/>
              </w:rPr>
              <w:t>€</w:t>
            </w:r>
          </w:p>
        </w:tc>
      </w:tr>
      <w:tr w:rsidR="00297B28" w14:paraId="30F80A23"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50759DF8"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4B3A0F41" w14:textId="77777777" w:rsidR="00297B28" w:rsidRDefault="00000000">
            <w:pPr>
              <w:pStyle w:val="TableParagraph"/>
              <w:spacing w:before="86"/>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0D681A7E" w14:textId="77777777" w:rsidR="00297B28" w:rsidRDefault="00000000">
            <w:pPr>
              <w:pStyle w:val="TableParagraph"/>
              <w:spacing w:before="88"/>
              <w:ind w:left="25"/>
              <w:jc w:val="left"/>
              <w:rPr>
                <w:sz w:val="12"/>
              </w:rPr>
            </w:pPr>
            <w:r>
              <w:rPr>
                <w:sz w:val="12"/>
              </w:rPr>
              <w:t>Gestión</w:t>
            </w:r>
            <w:r>
              <w:rPr>
                <w:spacing w:val="3"/>
                <w:sz w:val="12"/>
              </w:rPr>
              <w:t xml:space="preserve"> </w:t>
            </w:r>
            <w:r>
              <w:rPr>
                <w:sz w:val="12"/>
              </w:rPr>
              <w:t>de</w:t>
            </w:r>
            <w:r>
              <w:rPr>
                <w:spacing w:val="3"/>
                <w:sz w:val="12"/>
              </w:rPr>
              <w:t xml:space="preserve"> </w:t>
            </w:r>
            <w:r>
              <w:rPr>
                <w:sz w:val="12"/>
              </w:rPr>
              <w:t>los</w:t>
            </w:r>
            <w:r>
              <w:rPr>
                <w:spacing w:val="3"/>
                <w:sz w:val="12"/>
              </w:rPr>
              <w:t xml:space="preserve"> </w:t>
            </w:r>
            <w:r>
              <w:rPr>
                <w:sz w:val="12"/>
              </w:rPr>
              <w:t>residuos</w:t>
            </w:r>
            <w:r>
              <w:rPr>
                <w:spacing w:val="4"/>
                <w:sz w:val="12"/>
              </w:rPr>
              <w:t xml:space="preserve"> </w:t>
            </w:r>
            <w:r>
              <w:rPr>
                <w:sz w:val="12"/>
              </w:rPr>
              <w:t>generados</w:t>
            </w:r>
            <w:r>
              <w:rPr>
                <w:spacing w:val="3"/>
                <w:sz w:val="12"/>
              </w:rPr>
              <w:t xml:space="preserve"> </w:t>
            </w:r>
            <w:r>
              <w:rPr>
                <w:sz w:val="12"/>
              </w:rPr>
              <w:t>en</w:t>
            </w:r>
            <w:r>
              <w:rPr>
                <w:spacing w:val="3"/>
                <w:sz w:val="12"/>
              </w:rPr>
              <w:t xml:space="preserve"> </w:t>
            </w:r>
            <w:r>
              <w:rPr>
                <w:sz w:val="12"/>
              </w:rPr>
              <w:t>las</w:t>
            </w:r>
            <w:r>
              <w:rPr>
                <w:spacing w:val="3"/>
                <w:sz w:val="12"/>
              </w:rPr>
              <w:t xml:space="preserve"> </w:t>
            </w:r>
            <w:r>
              <w:rPr>
                <w:sz w:val="12"/>
              </w:rPr>
              <w:t>instalaciones</w:t>
            </w:r>
            <w:r>
              <w:rPr>
                <w:spacing w:val="3"/>
                <w:sz w:val="12"/>
              </w:rPr>
              <w:t xml:space="preserve"> </w:t>
            </w:r>
            <w:r>
              <w:rPr>
                <w:sz w:val="12"/>
              </w:rPr>
              <w:t>y</w:t>
            </w:r>
            <w:r>
              <w:rPr>
                <w:spacing w:val="3"/>
                <w:sz w:val="12"/>
              </w:rPr>
              <w:t xml:space="preserve"> </w:t>
            </w:r>
            <w:r>
              <w:rPr>
                <w:spacing w:val="-2"/>
                <w:sz w:val="12"/>
              </w:rPr>
              <w:t>talleres</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6DCCFA22" w14:textId="77777777" w:rsidR="00297B28" w:rsidRDefault="00000000">
            <w:pPr>
              <w:pStyle w:val="TableParagraph"/>
              <w:spacing w:before="88"/>
              <w:ind w:right="14"/>
              <w:rPr>
                <w:sz w:val="12"/>
              </w:rPr>
            </w:pPr>
            <w:r>
              <w:rPr>
                <w:spacing w:val="-5"/>
                <w:sz w:val="12"/>
              </w:rPr>
              <w:t>SÍ</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6BA4EA8D" w14:textId="77777777" w:rsidR="00297B28" w:rsidRDefault="00000000">
            <w:pPr>
              <w:pStyle w:val="TableParagraph"/>
              <w:spacing w:before="86"/>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30C71B55" w14:textId="77777777" w:rsidR="00297B28" w:rsidRDefault="00000000">
            <w:pPr>
              <w:pStyle w:val="TableParagraph"/>
              <w:spacing w:before="86"/>
              <w:rPr>
                <w:sz w:val="12"/>
              </w:rPr>
            </w:pPr>
            <w:r>
              <w:rPr>
                <w:spacing w:val="-10"/>
                <w:sz w:val="12"/>
              </w:rPr>
              <w:t>2</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61706C4F" w14:textId="77777777" w:rsidR="00297B28" w:rsidRDefault="00000000">
            <w:pPr>
              <w:pStyle w:val="TableParagraph"/>
              <w:spacing w:before="86"/>
              <w:ind w:left="0" w:right="14"/>
              <w:jc w:val="right"/>
              <w:rPr>
                <w:sz w:val="12"/>
              </w:rPr>
            </w:pPr>
            <w:r>
              <w:rPr>
                <w:sz w:val="12"/>
              </w:rPr>
              <w:t>170.000,00</w:t>
            </w:r>
            <w:r>
              <w:rPr>
                <w:spacing w:val="4"/>
                <w:sz w:val="12"/>
              </w:rPr>
              <w:t xml:space="preserve"> </w:t>
            </w:r>
            <w:r>
              <w:rPr>
                <w:spacing w:val="-10"/>
                <w:sz w:val="12"/>
              </w:rPr>
              <w:t>€</w:t>
            </w:r>
          </w:p>
        </w:tc>
      </w:tr>
      <w:tr w:rsidR="00297B28" w14:paraId="27AAF45D"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36A9A8B9"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25BA8A0A" w14:textId="77777777" w:rsidR="00297B28" w:rsidRDefault="00000000">
            <w:pPr>
              <w:pStyle w:val="TableParagraph"/>
              <w:spacing w:before="86"/>
              <w:ind w:left="28"/>
              <w:rPr>
                <w:sz w:val="12"/>
              </w:rPr>
            </w:pPr>
            <w:r>
              <w:rPr>
                <w:sz w:val="12"/>
              </w:rPr>
              <w:t>Gestión</w:t>
            </w:r>
            <w:r>
              <w:rPr>
                <w:spacing w:val="2"/>
                <w:sz w:val="12"/>
              </w:rPr>
              <w:t xml:space="preserve"> </w:t>
            </w:r>
            <w:r>
              <w:rPr>
                <w:sz w:val="12"/>
              </w:rPr>
              <w:t>y</w:t>
            </w:r>
            <w:r>
              <w:rPr>
                <w:spacing w:val="3"/>
                <w:sz w:val="12"/>
              </w:rPr>
              <w:t xml:space="preserve"> </w:t>
            </w:r>
            <w:r>
              <w:rPr>
                <w:sz w:val="12"/>
              </w:rPr>
              <w:t>Desarrollo</w:t>
            </w:r>
            <w:r>
              <w:rPr>
                <w:spacing w:val="3"/>
                <w:sz w:val="12"/>
              </w:rPr>
              <w:t xml:space="preserve"> </w:t>
            </w:r>
            <w:r>
              <w:rPr>
                <w:sz w:val="12"/>
              </w:rPr>
              <w:t>de</w:t>
            </w:r>
            <w:r>
              <w:rPr>
                <w:spacing w:val="4"/>
                <w:sz w:val="12"/>
              </w:rPr>
              <w:t xml:space="preserve"> </w:t>
            </w:r>
            <w:r>
              <w:rPr>
                <w:spacing w:val="-2"/>
                <w:sz w:val="12"/>
              </w:rPr>
              <w:t>Personas</w:t>
            </w:r>
          </w:p>
        </w:tc>
        <w:tc>
          <w:tcPr>
            <w:tcW w:w="5422" w:type="dxa"/>
            <w:tcBorders>
              <w:top w:val="single" w:sz="4" w:space="0" w:color="000000"/>
              <w:left w:val="single" w:sz="4" w:space="0" w:color="000000"/>
              <w:bottom w:val="single" w:sz="4" w:space="0" w:color="000000"/>
              <w:right w:val="single" w:sz="4" w:space="0" w:color="000000"/>
            </w:tcBorders>
          </w:tcPr>
          <w:p w14:paraId="004E6A64" w14:textId="77777777" w:rsidR="00297B28" w:rsidRDefault="00000000">
            <w:pPr>
              <w:pStyle w:val="TableParagraph"/>
              <w:spacing w:before="88"/>
              <w:ind w:left="25"/>
              <w:jc w:val="left"/>
              <w:rPr>
                <w:sz w:val="12"/>
              </w:rPr>
            </w:pPr>
            <w:r>
              <w:rPr>
                <w:sz w:val="12"/>
              </w:rPr>
              <w:t>Plataforma</w:t>
            </w:r>
            <w:r>
              <w:rPr>
                <w:spacing w:val="1"/>
                <w:sz w:val="12"/>
              </w:rPr>
              <w:t xml:space="preserve"> </w:t>
            </w:r>
            <w:r>
              <w:rPr>
                <w:sz w:val="12"/>
              </w:rPr>
              <w:t>de formación</w:t>
            </w:r>
            <w:r>
              <w:rPr>
                <w:spacing w:val="2"/>
                <w:sz w:val="12"/>
              </w:rPr>
              <w:t xml:space="preserve"> </w:t>
            </w:r>
            <w:r>
              <w:rPr>
                <w:sz w:val="12"/>
              </w:rPr>
              <w:t>on-</w:t>
            </w:r>
            <w:r>
              <w:rPr>
                <w:spacing w:val="-4"/>
                <w:sz w:val="12"/>
              </w:rPr>
              <w:t>line</w:t>
            </w:r>
          </w:p>
        </w:tc>
        <w:tc>
          <w:tcPr>
            <w:tcW w:w="1253" w:type="dxa"/>
            <w:tcBorders>
              <w:top w:val="single" w:sz="4" w:space="0" w:color="000000"/>
              <w:left w:val="single" w:sz="4" w:space="0" w:color="000000"/>
              <w:bottom w:val="single" w:sz="4" w:space="0" w:color="000000"/>
              <w:right w:val="single" w:sz="4" w:space="0" w:color="000000"/>
            </w:tcBorders>
          </w:tcPr>
          <w:p w14:paraId="5B54401D" w14:textId="77777777" w:rsidR="00297B28" w:rsidRDefault="00000000">
            <w:pPr>
              <w:pStyle w:val="TableParagraph"/>
              <w:spacing w:before="88"/>
              <w:ind w:right="15"/>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4A2C84CF" w14:textId="77777777" w:rsidR="00297B28" w:rsidRDefault="00000000">
            <w:pPr>
              <w:pStyle w:val="TableParagraph"/>
              <w:spacing w:before="86"/>
              <w:ind w:left="26" w:right="3"/>
              <w:rPr>
                <w:sz w:val="12"/>
              </w:rPr>
            </w:pPr>
            <w:r>
              <w:rPr>
                <w:spacing w:val="-2"/>
                <w:sz w:val="12"/>
              </w:rPr>
              <w:t>Servicios</w:t>
            </w:r>
          </w:p>
        </w:tc>
        <w:tc>
          <w:tcPr>
            <w:tcW w:w="766" w:type="dxa"/>
            <w:tcBorders>
              <w:top w:val="single" w:sz="4" w:space="0" w:color="000000"/>
              <w:left w:val="single" w:sz="4" w:space="0" w:color="000000"/>
              <w:bottom w:val="single" w:sz="4" w:space="0" w:color="000000"/>
              <w:right w:val="single" w:sz="4" w:space="0" w:color="000000"/>
            </w:tcBorders>
          </w:tcPr>
          <w:p w14:paraId="28EFCD1F" w14:textId="77777777" w:rsidR="00297B28" w:rsidRDefault="00000000">
            <w:pPr>
              <w:pStyle w:val="TableParagraph"/>
              <w:spacing w:before="86"/>
              <w:rPr>
                <w:sz w:val="12"/>
              </w:rPr>
            </w:pPr>
            <w:r>
              <w:rPr>
                <w:spacing w:val="-10"/>
                <w:sz w:val="12"/>
              </w:rPr>
              <w:t>2</w:t>
            </w:r>
          </w:p>
        </w:tc>
        <w:tc>
          <w:tcPr>
            <w:tcW w:w="1043" w:type="dxa"/>
            <w:tcBorders>
              <w:top w:val="single" w:sz="4" w:space="0" w:color="000000"/>
              <w:left w:val="single" w:sz="4" w:space="0" w:color="000000"/>
              <w:bottom w:val="single" w:sz="4" w:space="0" w:color="000000"/>
              <w:right w:val="single" w:sz="4" w:space="0" w:color="000000"/>
            </w:tcBorders>
          </w:tcPr>
          <w:p w14:paraId="129CE286" w14:textId="77777777" w:rsidR="00297B28" w:rsidRDefault="00000000">
            <w:pPr>
              <w:pStyle w:val="TableParagraph"/>
              <w:spacing w:before="86"/>
              <w:ind w:left="0" w:right="14"/>
              <w:jc w:val="right"/>
              <w:rPr>
                <w:sz w:val="12"/>
              </w:rPr>
            </w:pPr>
            <w:r>
              <w:rPr>
                <w:sz w:val="12"/>
              </w:rPr>
              <w:t>28.000,00</w:t>
            </w:r>
            <w:r>
              <w:rPr>
                <w:spacing w:val="4"/>
                <w:sz w:val="12"/>
              </w:rPr>
              <w:t xml:space="preserve"> </w:t>
            </w:r>
            <w:r>
              <w:rPr>
                <w:spacing w:val="-10"/>
                <w:sz w:val="12"/>
              </w:rPr>
              <w:t>€</w:t>
            </w:r>
          </w:p>
        </w:tc>
      </w:tr>
      <w:tr w:rsidR="00297B28" w14:paraId="276AE074" w14:textId="77777777">
        <w:trPr>
          <w:trHeight w:val="304"/>
        </w:trPr>
        <w:tc>
          <w:tcPr>
            <w:tcW w:w="1872" w:type="dxa"/>
            <w:tcBorders>
              <w:top w:val="single" w:sz="4" w:space="0" w:color="000000"/>
              <w:left w:val="single" w:sz="4" w:space="0" w:color="000000"/>
              <w:bottom w:val="single" w:sz="4" w:space="0" w:color="000000"/>
              <w:right w:val="single" w:sz="4" w:space="0" w:color="000000"/>
            </w:tcBorders>
            <w:shd w:val="clear" w:color="auto" w:fill="DDEBF6"/>
          </w:tcPr>
          <w:p w14:paraId="646D6AC6"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shd w:val="clear" w:color="auto" w:fill="DDEBF6"/>
          </w:tcPr>
          <w:p w14:paraId="54A629B6" w14:textId="77777777" w:rsidR="00297B28" w:rsidRDefault="00000000">
            <w:pPr>
              <w:pStyle w:val="TableParagraph"/>
              <w:spacing w:before="86"/>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shd w:val="clear" w:color="auto" w:fill="DDEBF6"/>
          </w:tcPr>
          <w:p w14:paraId="059B07A8" w14:textId="77777777" w:rsidR="00297B28" w:rsidRDefault="00000000">
            <w:pPr>
              <w:pStyle w:val="TableParagraph"/>
              <w:spacing w:before="88"/>
              <w:ind w:left="25"/>
              <w:jc w:val="left"/>
              <w:rPr>
                <w:sz w:val="12"/>
              </w:rPr>
            </w:pPr>
            <w:r>
              <w:rPr>
                <w:sz w:val="12"/>
              </w:rPr>
              <w:t>Suministro y</w:t>
            </w:r>
            <w:r>
              <w:rPr>
                <w:spacing w:val="2"/>
                <w:sz w:val="12"/>
              </w:rPr>
              <w:t xml:space="preserve"> </w:t>
            </w:r>
            <w:r>
              <w:rPr>
                <w:sz w:val="12"/>
              </w:rPr>
              <w:t>mantenimiento</w:t>
            </w:r>
            <w:r>
              <w:rPr>
                <w:spacing w:val="1"/>
                <w:sz w:val="12"/>
              </w:rPr>
              <w:t xml:space="preserve"> </w:t>
            </w:r>
            <w:r>
              <w:rPr>
                <w:sz w:val="12"/>
              </w:rPr>
              <w:t>de</w:t>
            </w:r>
            <w:r>
              <w:rPr>
                <w:spacing w:val="1"/>
                <w:sz w:val="12"/>
              </w:rPr>
              <w:t xml:space="preserve"> </w:t>
            </w:r>
            <w:r>
              <w:rPr>
                <w:sz w:val="12"/>
              </w:rPr>
              <w:t>un</w:t>
            </w:r>
            <w:r>
              <w:rPr>
                <w:spacing w:val="2"/>
                <w:sz w:val="12"/>
              </w:rPr>
              <w:t xml:space="preserve"> </w:t>
            </w:r>
            <w:r>
              <w:rPr>
                <w:sz w:val="12"/>
              </w:rPr>
              <w:t>sistema</w:t>
            </w:r>
            <w:r>
              <w:rPr>
                <w:spacing w:val="2"/>
                <w:sz w:val="12"/>
              </w:rPr>
              <w:t xml:space="preserve"> </w:t>
            </w:r>
            <w:r>
              <w:rPr>
                <w:sz w:val="12"/>
              </w:rPr>
              <w:t>de</w:t>
            </w:r>
            <w:r>
              <w:rPr>
                <w:spacing w:val="2"/>
                <w:sz w:val="12"/>
              </w:rPr>
              <w:t xml:space="preserve"> </w:t>
            </w:r>
            <w:r>
              <w:rPr>
                <w:sz w:val="12"/>
              </w:rPr>
              <w:t>control</w:t>
            </w:r>
            <w:r>
              <w:rPr>
                <w:spacing w:val="3"/>
                <w:sz w:val="12"/>
              </w:rPr>
              <w:t xml:space="preserve"> </w:t>
            </w:r>
            <w:r>
              <w:rPr>
                <w:sz w:val="12"/>
              </w:rPr>
              <w:t>de</w:t>
            </w:r>
            <w:r>
              <w:rPr>
                <w:spacing w:val="2"/>
                <w:sz w:val="12"/>
              </w:rPr>
              <w:t xml:space="preserve"> </w:t>
            </w:r>
            <w:r>
              <w:rPr>
                <w:sz w:val="12"/>
              </w:rPr>
              <w:t>acceso</w:t>
            </w:r>
            <w:r>
              <w:rPr>
                <w:spacing w:val="1"/>
                <w:sz w:val="12"/>
              </w:rPr>
              <w:t xml:space="preserve"> </w:t>
            </w:r>
            <w:r>
              <w:rPr>
                <w:sz w:val="12"/>
              </w:rPr>
              <w:t>a</w:t>
            </w:r>
            <w:r>
              <w:rPr>
                <w:spacing w:val="1"/>
                <w:sz w:val="12"/>
              </w:rPr>
              <w:t xml:space="preserve"> </w:t>
            </w:r>
            <w:r>
              <w:rPr>
                <w:sz w:val="12"/>
              </w:rPr>
              <w:t>las</w:t>
            </w:r>
            <w:r>
              <w:rPr>
                <w:spacing w:val="1"/>
                <w:sz w:val="12"/>
              </w:rPr>
              <w:t xml:space="preserve"> </w:t>
            </w:r>
            <w:r>
              <w:rPr>
                <w:spacing w:val="-2"/>
                <w:sz w:val="12"/>
              </w:rPr>
              <w:t>instalaciones</w:t>
            </w:r>
          </w:p>
        </w:tc>
        <w:tc>
          <w:tcPr>
            <w:tcW w:w="1253" w:type="dxa"/>
            <w:tcBorders>
              <w:top w:val="single" w:sz="4" w:space="0" w:color="000000"/>
              <w:left w:val="single" w:sz="4" w:space="0" w:color="000000"/>
              <w:bottom w:val="single" w:sz="4" w:space="0" w:color="000000"/>
              <w:right w:val="single" w:sz="4" w:space="0" w:color="000000"/>
            </w:tcBorders>
            <w:shd w:val="clear" w:color="auto" w:fill="DDEBF6"/>
          </w:tcPr>
          <w:p w14:paraId="27817806" w14:textId="77777777" w:rsidR="00297B28" w:rsidRDefault="00000000">
            <w:pPr>
              <w:pStyle w:val="TableParagraph"/>
              <w:spacing w:before="88"/>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shd w:val="clear" w:color="auto" w:fill="DDEBF6"/>
          </w:tcPr>
          <w:p w14:paraId="2CE6364D" w14:textId="77777777" w:rsidR="00297B28" w:rsidRDefault="00000000">
            <w:pPr>
              <w:pStyle w:val="TableParagraph"/>
              <w:spacing w:before="86"/>
              <w:ind w:left="26" w:right="3"/>
              <w:rPr>
                <w:sz w:val="12"/>
              </w:rPr>
            </w:pPr>
            <w:r>
              <w:rPr>
                <w:spacing w:val="-2"/>
                <w:sz w:val="12"/>
              </w:rPr>
              <w:t>Mixto</w:t>
            </w:r>
          </w:p>
        </w:tc>
        <w:tc>
          <w:tcPr>
            <w:tcW w:w="766" w:type="dxa"/>
            <w:tcBorders>
              <w:top w:val="single" w:sz="4" w:space="0" w:color="000000"/>
              <w:left w:val="single" w:sz="4" w:space="0" w:color="000000"/>
              <w:bottom w:val="single" w:sz="4" w:space="0" w:color="000000"/>
              <w:right w:val="single" w:sz="4" w:space="0" w:color="000000"/>
            </w:tcBorders>
            <w:shd w:val="clear" w:color="auto" w:fill="DDEBF6"/>
          </w:tcPr>
          <w:p w14:paraId="16BE03B0" w14:textId="77777777" w:rsidR="00297B28" w:rsidRDefault="00000000">
            <w:pPr>
              <w:pStyle w:val="TableParagraph"/>
              <w:spacing w:before="86"/>
              <w:ind w:right="1"/>
              <w:rPr>
                <w:sz w:val="12"/>
              </w:rPr>
            </w:pPr>
            <w:r>
              <w:rPr>
                <w:spacing w:val="-10"/>
                <w:sz w:val="12"/>
              </w:rPr>
              <w:t>1</w:t>
            </w:r>
          </w:p>
        </w:tc>
        <w:tc>
          <w:tcPr>
            <w:tcW w:w="1043" w:type="dxa"/>
            <w:tcBorders>
              <w:top w:val="single" w:sz="4" w:space="0" w:color="000000"/>
              <w:left w:val="single" w:sz="4" w:space="0" w:color="000000"/>
              <w:bottom w:val="single" w:sz="4" w:space="0" w:color="000000"/>
              <w:right w:val="single" w:sz="4" w:space="0" w:color="000000"/>
            </w:tcBorders>
            <w:shd w:val="clear" w:color="auto" w:fill="DDEBF6"/>
          </w:tcPr>
          <w:p w14:paraId="12A03701" w14:textId="77777777" w:rsidR="00297B28" w:rsidRDefault="00000000">
            <w:pPr>
              <w:pStyle w:val="TableParagraph"/>
              <w:spacing w:before="86"/>
              <w:ind w:left="0" w:right="15"/>
              <w:jc w:val="right"/>
              <w:rPr>
                <w:sz w:val="12"/>
              </w:rPr>
            </w:pPr>
            <w:r>
              <w:rPr>
                <w:sz w:val="12"/>
              </w:rPr>
              <w:t>100.000,00</w:t>
            </w:r>
            <w:r>
              <w:rPr>
                <w:spacing w:val="5"/>
                <w:sz w:val="12"/>
              </w:rPr>
              <w:t xml:space="preserve"> </w:t>
            </w:r>
            <w:r>
              <w:rPr>
                <w:spacing w:val="-10"/>
                <w:sz w:val="12"/>
              </w:rPr>
              <w:t>€</w:t>
            </w:r>
          </w:p>
        </w:tc>
      </w:tr>
      <w:tr w:rsidR="00297B28" w14:paraId="06FBD575" w14:textId="77777777">
        <w:trPr>
          <w:trHeight w:val="304"/>
        </w:trPr>
        <w:tc>
          <w:tcPr>
            <w:tcW w:w="1872" w:type="dxa"/>
            <w:tcBorders>
              <w:top w:val="single" w:sz="4" w:space="0" w:color="000000"/>
              <w:left w:val="single" w:sz="4" w:space="0" w:color="000000"/>
              <w:bottom w:val="single" w:sz="4" w:space="0" w:color="000000"/>
              <w:right w:val="single" w:sz="4" w:space="0" w:color="000000"/>
            </w:tcBorders>
          </w:tcPr>
          <w:p w14:paraId="4A3199BB" w14:textId="77777777" w:rsidR="00297B28" w:rsidRDefault="00000000">
            <w:pPr>
              <w:pStyle w:val="TableParagraph"/>
              <w:spacing w:before="86"/>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bottom w:val="single" w:sz="4" w:space="0" w:color="000000"/>
              <w:right w:val="single" w:sz="4" w:space="0" w:color="000000"/>
            </w:tcBorders>
          </w:tcPr>
          <w:p w14:paraId="6BE381BC" w14:textId="77777777" w:rsidR="00297B28" w:rsidRDefault="00000000">
            <w:pPr>
              <w:pStyle w:val="TableParagraph"/>
              <w:spacing w:before="86"/>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bottom w:val="single" w:sz="4" w:space="0" w:color="000000"/>
              <w:right w:val="single" w:sz="4" w:space="0" w:color="000000"/>
            </w:tcBorders>
          </w:tcPr>
          <w:p w14:paraId="11F4EB3B" w14:textId="77777777" w:rsidR="00297B28" w:rsidRDefault="00000000">
            <w:pPr>
              <w:pStyle w:val="TableParagraph"/>
              <w:spacing w:before="0" w:line="150" w:lineRule="atLeast"/>
              <w:ind w:left="25"/>
              <w:jc w:val="left"/>
              <w:rPr>
                <w:sz w:val="12"/>
              </w:rPr>
            </w:pPr>
            <w:r>
              <w:rPr>
                <w:sz w:val="12"/>
              </w:rPr>
              <w:t>Cesión de espacios para la instalación y explotación de máquinas expendedoras en centros de</w:t>
            </w:r>
            <w:r>
              <w:rPr>
                <w:spacing w:val="40"/>
                <w:sz w:val="12"/>
              </w:rPr>
              <w:t xml:space="preserve"> </w:t>
            </w:r>
            <w:r>
              <w:rPr>
                <w:sz w:val="12"/>
              </w:rPr>
              <w:t>trabajo y terminales</w:t>
            </w:r>
          </w:p>
        </w:tc>
        <w:tc>
          <w:tcPr>
            <w:tcW w:w="1253" w:type="dxa"/>
            <w:tcBorders>
              <w:top w:val="single" w:sz="4" w:space="0" w:color="000000"/>
              <w:left w:val="single" w:sz="4" w:space="0" w:color="000000"/>
              <w:bottom w:val="single" w:sz="4" w:space="0" w:color="000000"/>
              <w:right w:val="single" w:sz="4" w:space="0" w:color="000000"/>
            </w:tcBorders>
          </w:tcPr>
          <w:p w14:paraId="7BF0F97E" w14:textId="77777777" w:rsidR="00297B28" w:rsidRDefault="00000000">
            <w:pPr>
              <w:pStyle w:val="TableParagraph"/>
              <w:spacing w:before="88"/>
              <w:ind w:right="14"/>
              <w:rPr>
                <w:sz w:val="12"/>
              </w:rPr>
            </w:pPr>
            <w:r>
              <w:rPr>
                <w:spacing w:val="-5"/>
                <w:sz w:val="12"/>
              </w:rPr>
              <w:t>NO</w:t>
            </w:r>
          </w:p>
        </w:tc>
        <w:tc>
          <w:tcPr>
            <w:tcW w:w="1531" w:type="dxa"/>
            <w:tcBorders>
              <w:top w:val="single" w:sz="4" w:space="0" w:color="000000"/>
              <w:left w:val="single" w:sz="4" w:space="0" w:color="000000"/>
              <w:bottom w:val="single" w:sz="4" w:space="0" w:color="000000"/>
              <w:right w:val="single" w:sz="4" w:space="0" w:color="000000"/>
            </w:tcBorders>
          </w:tcPr>
          <w:p w14:paraId="66A0466A" w14:textId="77777777" w:rsidR="00297B28" w:rsidRDefault="00000000">
            <w:pPr>
              <w:pStyle w:val="TableParagraph"/>
              <w:spacing w:before="86"/>
              <w:ind w:left="26" w:right="3"/>
              <w:rPr>
                <w:sz w:val="12"/>
              </w:rPr>
            </w:pPr>
            <w:r>
              <w:rPr>
                <w:sz w:val="12"/>
              </w:rPr>
              <w:t>Otros</w:t>
            </w:r>
            <w:r>
              <w:rPr>
                <w:spacing w:val="2"/>
                <w:sz w:val="12"/>
              </w:rPr>
              <w:t xml:space="preserve"> </w:t>
            </w:r>
            <w:r>
              <w:rPr>
                <w:sz w:val="12"/>
              </w:rPr>
              <w:t>(patrimoniales</w:t>
            </w:r>
            <w:r>
              <w:rPr>
                <w:spacing w:val="2"/>
                <w:sz w:val="12"/>
              </w:rPr>
              <w:t xml:space="preserve"> </w:t>
            </w:r>
            <w:r>
              <w:rPr>
                <w:spacing w:val="-4"/>
                <w:sz w:val="12"/>
              </w:rPr>
              <w:t>...)</w:t>
            </w:r>
          </w:p>
        </w:tc>
        <w:tc>
          <w:tcPr>
            <w:tcW w:w="766" w:type="dxa"/>
            <w:tcBorders>
              <w:top w:val="single" w:sz="4" w:space="0" w:color="000000"/>
              <w:left w:val="single" w:sz="4" w:space="0" w:color="000000"/>
              <w:bottom w:val="single" w:sz="4" w:space="0" w:color="000000"/>
              <w:right w:val="single" w:sz="4" w:space="0" w:color="000000"/>
            </w:tcBorders>
          </w:tcPr>
          <w:p w14:paraId="2DBA4339" w14:textId="77777777" w:rsidR="00297B28" w:rsidRDefault="00000000">
            <w:pPr>
              <w:pStyle w:val="TableParagraph"/>
              <w:spacing w:before="86"/>
              <w:ind w:right="1"/>
              <w:rPr>
                <w:sz w:val="12"/>
              </w:rPr>
            </w:pPr>
            <w:r>
              <w:rPr>
                <w:spacing w:val="-10"/>
                <w:sz w:val="12"/>
              </w:rPr>
              <w:t>5</w:t>
            </w:r>
          </w:p>
        </w:tc>
        <w:tc>
          <w:tcPr>
            <w:tcW w:w="1043" w:type="dxa"/>
            <w:tcBorders>
              <w:top w:val="single" w:sz="4" w:space="0" w:color="000000"/>
              <w:left w:val="single" w:sz="4" w:space="0" w:color="000000"/>
              <w:bottom w:val="single" w:sz="4" w:space="0" w:color="000000"/>
              <w:right w:val="single" w:sz="4" w:space="0" w:color="000000"/>
            </w:tcBorders>
          </w:tcPr>
          <w:p w14:paraId="5DB1BF11" w14:textId="77777777" w:rsidR="00297B28" w:rsidRDefault="00000000">
            <w:pPr>
              <w:pStyle w:val="TableParagraph"/>
              <w:spacing w:before="86"/>
              <w:ind w:left="28"/>
              <w:rPr>
                <w:sz w:val="12"/>
              </w:rPr>
            </w:pPr>
            <w:r>
              <w:rPr>
                <w:spacing w:val="-5"/>
                <w:sz w:val="12"/>
              </w:rPr>
              <w:t>NA</w:t>
            </w:r>
          </w:p>
        </w:tc>
      </w:tr>
      <w:tr w:rsidR="00297B28" w14:paraId="6EA09261" w14:textId="77777777">
        <w:trPr>
          <w:trHeight w:val="317"/>
        </w:trPr>
        <w:tc>
          <w:tcPr>
            <w:tcW w:w="1872" w:type="dxa"/>
            <w:tcBorders>
              <w:top w:val="single" w:sz="4" w:space="0" w:color="000000"/>
              <w:left w:val="single" w:sz="4" w:space="0" w:color="000000"/>
              <w:right w:val="single" w:sz="4" w:space="0" w:color="000000"/>
            </w:tcBorders>
            <w:shd w:val="clear" w:color="auto" w:fill="DDEBF6"/>
          </w:tcPr>
          <w:p w14:paraId="06389AA9" w14:textId="77777777" w:rsidR="00297B28" w:rsidRDefault="00000000">
            <w:pPr>
              <w:pStyle w:val="TableParagraph"/>
              <w:spacing w:before="95"/>
              <w:ind w:left="27" w:right="2"/>
              <w:rPr>
                <w:sz w:val="12"/>
              </w:rPr>
            </w:pPr>
            <w:r>
              <w:rPr>
                <w:sz w:val="12"/>
              </w:rPr>
              <w:t>4º</w:t>
            </w:r>
            <w:r>
              <w:rPr>
                <w:spacing w:val="-1"/>
                <w:sz w:val="12"/>
              </w:rPr>
              <w:t xml:space="preserve"> </w:t>
            </w:r>
            <w:r>
              <w:rPr>
                <w:sz w:val="12"/>
              </w:rPr>
              <w:t>trimestre</w:t>
            </w:r>
            <w:r>
              <w:rPr>
                <w:spacing w:val="1"/>
                <w:sz w:val="12"/>
              </w:rPr>
              <w:t xml:space="preserve"> </w:t>
            </w:r>
            <w:r>
              <w:rPr>
                <w:spacing w:val="-4"/>
                <w:sz w:val="12"/>
              </w:rPr>
              <w:t>2026</w:t>
            </w:r>
          </w:p>
        </w:tc>
        <w:tc>
          <w:tcPr>
            <w:tcW w:w="2794" w:type="dxa"/>
            <w:tcBorders>
              <w:top w:val="single" w:sz="4" w:space="0" w:color="000000"/>
              <w:left w:val="single" w:sz="4" w:space="0" w:color="000000"/>
              <w:right w:val="single" w:sz="4" w:space="0" w:color="000000"/>
            </w:tcBorders>
            <w:shd w:val="clear" w:color="auto" w:fill="DDEBF6"/>
          </w:tcPr>
          <w:p w14:paraId="4491FEDD" w14:textId="77777777" w:rsidR="00297B28" w:rsidRDefault="00000000">
            <w:pPr>
              <w:pStyle w:val="TableParagraph"/>
              <w:spacing w:before="95"/>
              <w:ind w:left="28"/>
              <w:rPr>
                <w:sz w:val="12"/>
              </w:rPr>
            </w:pPr>
            <w:r>
              <w:rPr>
                <w:sz w:val="12"/>
              </w:rPr>
              <w:t>Coordinación,</w:t>
            </w:r>
            <w:r>
              <w:rPr>
                <w:spacing w:val="3"/>
                <w:sz w:val="12"/>
              </w:rPr>
              <w:t xml:space="preserve"> </w:t>
            </w:r>
            <w:r>
              <w:rPr>
                <w:sz w:val="12"/>
              </w:rPr>
              <w:t>Innovación</w:t>
            </w:r>
            <w:r>
              <w:rPr>
                <w:spacing w:val="3"/>
                <w:sz w:val="12"/>
              </w:rPr>
              <w:t xml:space="preserve"> </w:t>
            </w:r>
            <w:r>
              <w:rPr>
                <w:sz w:val="12"/>
              </w:rPr>
              <w:t>e</w:t>
            </w:r>
            <w:r>
              <w:rPr>
                <w:spacing w:val="6"/>
                <w:sz w:val="12"/>
              </w:rPr>
              <w:t xml:space="preserve"> </w:t>
            </w:r>
            <w:r>
              <w:rPr>
                <w:spacing w:val="-2"/>
                <w:sz w:val="12"/>
              </w:rPr>
              <w:t>Infraestructuras</w:t>
            </w:r>
          </w:p>
        </w:tc>
        <w:tc>
          <w:tcPr>
            <w:tcW w:w="5422" w:type="dxa"/>
            <w:tcBorders>
              <w:top w:val="single" w:sz="4" w:space="0" w:color="000000"/>
              <w:left w:val="single" w:sz="4" w:space="0" w:color="000000"/>
              <w:right w:val="single" w:sz="4" w:space="0" w:color="000000"/>
            </w:tcBorders>
            <w:shd w:val="clear" w:color="auto" w:fill="DDEBF6"/>
          </w:tcPr>
          <w:p w14:paraId="2FEB4A57" w14:textId="77777777" w:rsidR="00297B28" w:rsidRDefault="00000000">
            <w:pPr>
              <w:pStyle w:val="TableParagraph"/>
              <w:spacing w:before="100"/>
              <w:ind w:left="25"/>
              <w:jc w:val="left"/>
              <w:rPr>
                <w:sz w:val="12"/>
              </w:rPr>
            </w:pPr>
            <w:r>
              <w:rPr>
                <w:sz w:val="12"/>
              </w:rPr>
              <w:t>Suministro</w:t>
            </w:r>
            <w:r>
              <w:rPr>
                <w:spacing w:val="1"/>
                <w:sz w:val="12"/>
              </w:rPr>
              <w:t xml:space="preserve"> </w:t>
            </w:r>
            <w:r>
              <w:rPr>
                <w:sz w:val="12"/>
              </w:rPr>
              <w:t>y</w:t>
            </w:r>
            <w:r>
              <w:rPr>
                <w:spacing w:val="2"/>
                <w:sz w:val="12"/>
              </w:rPr>
              <w:t xml:space="preserve"> </w:t>
            </w:r>
            <w:r>
              <w:rPr>
                <w:sz w:val="12"/>
              </w:rPr>
              <w:t>mantenimiento</w:t>
            </w:r>
            <w:r>
              <w:rPr>
                <w:spacing w:val="1"/>
                <w:sz w:val="12"/>
              </w:rPr>
              <w:t xml:space="preserve"> </w:t>
            </w:r>
            <w:r>
              <w:rPr>
                <w:sz w:val="12"/>
              </w:rPr>
              <w:t>de</w:t>
            </w:r>
            <w:r>
              <w:rPr>
                <w:spacing w:val="1"/>
                <w:sz w:val="12"/>
              </w:rPr>
              <w:t xml:space="preserve"> </w:t>
            </w:r>
            <w:r>
              <w:rPr>
                <w:sz w:val="12"/>
              </w:rPr>
              <w:t>un</w:t>
            </w:r>
            <w:r>
              <w:rPr>
                <w:spacing w:val="3"/>
                <w:sz w:val="12"/>
              </w:rPr>
              <w:t xml:space="preserve"> </w:t>
            </w:r>
            <w:r>
              <w:rPr>
                <w:sz w:val="12"/>
              </w:rPr>
              <w:t>sistema</w:t>
            </w:r>
            <w:r>
              <w:rPr>
                <w:spacing w:val="2"/>
                <w:sz w:val="12"/>
              </w:rPr>
              <w:t xml:space="preserve"> </w:t>
            </w:r>
            <w:r>
              <w:rPr>
                <w:sz w:val="12"/>
              </w:rPr>
              <w:t>de</w:t>
            </w:r>
            <w:r>
              <w:rPr>
                <w:spacing w:val="2"/>
                <w:sz w:val="12"/>
              </w:rPr>
              <w:t xml:space="preserve"> </w:t>
            </w:r>
            <w:r>
              <w:rPr>
                <w:sz w:val="12"/>
              </w:rPr>
              <w:t>reciclado</w:t>
            </w:r>
            <w:r>
              <w:rPr>
                <w:spacing w:val="3"/>
                <w:sz w:val="12"/>
              </w:rPr>
              <w:t xml:space="preserve"> </w:t>
            </w:r>
            <w:r>
              <w:rPr>
                <w:sz w:val="12"/>
              </w:rPr>
              <w:t>de</w:t>
            </w:r>
            <w:r>
              <w:rPr>
                <w:spacing w:val="2"/>
                <w:sz w:val="12"/>
              </w:rPr>
              <w:t xml:space="preserve"> </w:t>
            </w:r>
            <w:r>
              <w:rPr>
                <w:sz w:val="12"/>
              </w:rPr>
              <w:t>agua</w:t>
            </w:r>
            <w:r>
              <w:rPr>
                <w:spacing w:val="4"/>
                <w:sz w:val="12"/>
              </w:rPr>
              <w:t xml:space="preserve"> </w:t>
            </w:r>
            <w:r>
              <w:rPr>
                <w:sz w:val="12"/>
              </w:rPr>
              <w:t>de</w:t>
            </w:r>
            <w:r>
              <w:rPr>
                <w:spacing w:val="2"/>
                <w:sz w:val="12"/>
              </w:rPr>
              <w:t xml:space="preserve"> </w:t>
            </w:r>
            <w:r>
              <w:rPr>
                <w:sz w:val="12"/>
              </w:rPr>
              <w:t>los</w:t>
            </w:r>
            <w:r>
              <w:rPr>
                <w:spacing w:val="1"/>
                <w:sz w:val="12"/>
              </w:rPr>
              <w:t xml:space="preserve"> </w:t>
            </w:r>
            <w:r>
              <w:rPr>
                <w:sz w:val="12"/>
              </w:rPr>
              <w:t>trenes</w:t>
            </w:r>
            <w:r>
              <w:rPr>
                <w:spacing w:val="2"/>
                <w:sz w:val="12"/>
              </w:rPr>
              <w:t xml:space="preserve"> </w:t>
            </w:r>
            <w:r>
              <w:rPr>
                <w:sz w:val="12"/>
              </w:rPr>
              <w:t>de</w:t>
            </w:r>
            <w:r>
              <w:rPr>
                <w:spacing w:val="2"/>
                <w:sz w:val="12"/>
              </w:rPr>
              <w:t xml:space="preserve"> </w:t>
            </w:r>
            <w:r>
              <w:rPr>
                <w:sz w:val="12"/>
              </w:rPr>
              <w:t>lavado</w:t>
            </w:r>
            <w:r>
              <w:rPr>
                <w:spacing w:val="1"/>
                <w:sz w:val="12"/>
              </w:rPr>
              <w:t xml:space="preserve"> </w:t>
            </w:r>
            <w:r>
              <w:rPr>
                <w:sz w:val="12"/>
              </w:rPr>
              <w:t>de</w:t>
            </w:r>
            <w:r>
              <w:rPr>
                <w:spacing w:val="3"/>
                <w:sz w:val="12"/>
              </w:rPr>
              <w:t xml:space="preserve"> </w:t>
            </w:r>
            <w:r>
              <w:rPr>
                <w:sz w:val="12"/>
              </w:rPr>
              <w:t>la</w:t>
            </w:r>
            <w:r>
              <w:rPr>
                <w:spacing w:val="1"/>
                <w:sz w:val="12"/>
              </w:rPr>
              <w:t xml:space="preserve"> </w:t>
            </w:r>
            <w:r>
              <w:rPr>
                <w:spacing w:val="-2"/>
                <w:sz w:val="12"/>
              </w:rPr>
              <w:t>flota</w:t>
            </w:r>
          </w:p>
        </w:tc>
        <w:tc>
          <w:tcPr>
            <w:tcW w:w="1253" w:type="dxa"/>
            <w:tcBorders>
              <w:top w:val="single" w:sz="4" w:space="0" w:color="000000"/>
              <w:left w:val="single" w:sz="4" w:space="0" w:color="000000"/>
              <w:right w:val="single" w:sz="4" w:space="0" w:color="000000"/>
            </w:tcBorders>
            <w:shd w:val="clear" w:color="auto" w:fill="DDEBF6"/>
          </w:tcPr>
          <w:p w14:paraId="708FAE37" w14:textId="77777777" w:rsidR="00297B28" w:rsidRDefault="00000000">
            <w:pPr>
              <w:pStyle w:val="TableParagraph"/>
              <w:spacing w:before="95"/>
              <w:rPr>
                <w:sz w:val="12"/>
              </w:rPr>
            </w:pPr>
            <w:r>
              <w:rPr>
                <w:spacing w:val="-5"/>
                <w:sz w:val="12"/>
              </w:rPr>
              <w:t>NO</w:t>
            </w:r>
          </w:p>
        </w:tc>
        <w:tc>
          <w:tcPr>
            <w:tcW w:w="1531" w:type="dxa"/>
            <w:tcBorders>
              <w:top w:val="single" w:sz="4" w:space="0" w:color="000000"/>
              <w:left w:val="single" w:sz="4" w:space="0" w:color="000000"/>
              <w:right w:val="single" w:sz="4" w:space="0" w:color="000000"/>
            </w:tcBorders>
            <w:shd w:val="clear" w:color="auto" w:fill="DDEBF6"/>
          </w:tcPr>
          <w:p w14:paraId="531B602D" w14:textId="77777777" w:rsidR="00297B28" w:rsidRDefault="00000000">
            <w:pPr>
              <w:pStyle w:val="TableParagraph"/>
              <w:spacing w:before="95"/>
              <w:ind w:left="26" w:right="2"/>
              <w:rPr>
                <w:sz w:val="12"/>
              </w:rPr>
            </w:pPr>
            <w:r>
              <w:rPr>
                <w:spacing w:val="-2"/>
                <w:sz w:val="12"/>
              </w:rPr>
              <w:t>Mixto</w:t>
            </w:r>
          </w:p>
        </w:tc>
        <w:tc>
          <w:tcPr>
            <w:tcW w:w="766" w:type="dxa"/>
            <w:tcBorders>
              <w:top w:val="single" w:sz="4" w:space="0" w:color="000000"/>
              <w:left w:val="single" w:sz="4" w:space="0" w:color="000000"/>
              <w:right w:val="single" w:sz="4" w:space="0" w:color="000000"/>
            </w:tcBorders>
            <w:shd w:val="clear" w:color="auto" w:fill="DDEBF6"/>
          </w:tcPr>
          <w:p w14:paraId="5C458346" w14:textId="77777777" w:rsidR="00297B28" w:rsidRDefault="00000000">
            <w:pPr>
              <w:pStyle w:val="TableParagraph"/>
              <w:spacing w:before="95"/>
              <w:ind w:right="1"/>
              <w:rPr>
                <w:sz w:val="12"/>
              </w:rPr>
            </w:pPr>
            <w:r>
              <w:rPr>
                <w:spacing w:val="-10"/>
                <w:sz w:val="12"/>
              </w:rPr>
              <w:t>1</w:t>
            </w:r>
          </w:p>
        </w:tc>
        <w:tc>
          <w:tcPr>
            <w:tcW w:w="1043" w:type="dxa"/>
            <w:tcBorders>
              <w:top w:val="single" w:sz="4" w:space="0" w:color="000000"/>
              <w:left w:val="single" w:sz="4" w:space="0" w:color="000000"/>
              <w:right w:val="single" w:sz="4" w:space="0" w:color="000000"/>
            </w:tcBorders>
            <w:shd w:val="clear" w:color="auto" w:fill="DDEBF6"/>
          </w:tcPr>
          <w:p w14:paraId="71CA07F7" w14:textId="77777777" w:rsidR="00297B28" w:rsidRDefault="00000000">
            <w:pPr>
              <w:pStyle w:val="TableParagraph"/>
              <w:spacing w:before="95"/>
              <w:ind w:left="0" w:right="15"/>
              <w:jc w:val="right"/>
              <w:rPr>
                <w:sz w:val="12"/>
              </w:rPr>
            </w:pPr>
            <w:r>
              <w:rPr>
                <w:sz w:val="12"/>
              </w:rPr>
              <w:t>150.000,00</w:t>
            </w:r>
            <w:r>
              <w:rPr>
                <w:spacing w:val="4"/>
                <w:sz w:val="12"/>
              </w:rPr>
              <w:t xml:space="preserve"> </w:t>
            </w:r>
            <w:r>
              <w:rPr>
                <w:spacing w:val="-10"/>
                <w:sz w:val="12"/>
              </w:rPr>
              <w:t>€</w:t>
            </w:r>
          </w:p>
        </w:tc>
      </w:tr>
      <w:tr w:rsidR="00297B28" w14:paraId="77F7715B" w14:textId="77777777">
        <w:trPr>
          <w:trHeight w:val="134"/>
        </w:trPr>
        <w:tc>
          <w:tcPr>
            <w:tcW w:w="1872" w:type="dxa"/>
            <w:tcBorders>
              <w:left w:val="single" w:sz="4" w:space="0" w:color="000000"/>
              <w:bottom w:val="single" w:sz="4" w:space="0" w:color="000000"/>
            </w:tcBorders>
          </w:tcPr>
          <w:p w14:paraId="211C72A0" w14:textId="77777777" w:rsidR="00297B28" w:rsidRDefault="00000000">
            <w:pPr>
              <w:pStyle w:val="TableParagraph"/>
              <w:spacing w:before="0" w:line="115" w:lineRule="exact"/>
              <w:ind w:left="39"/>
              <w:rPr>
                <w:rFonts w:ascii="Arial"/>
                <w:b/>
                <w:sz w:val="12"/>
              </w:rPr>
            </w:pPr>
            <w:proofErr w:type="gramStart"/>
            <w:r>
              <w:rPr>
                <w:rFonts w:ascii="Arial"/>
                <w:b/>
                <w:sz w:val="12"/>
              </w:rPr>
              <w:t>TOTAL</w:t>
            </w:r>
            <w:proofErr w:type="gramEnd"/>
            <w:r>
              <w:rPr>
                <w:rFonts w:ascii="Arial"/>
                <w:b/>
                <w:spacing w:val="2"/>
                <w:sz w:val="12"/>
              </w:rPr>
              <w:t xml:space="preserve"> </w:t>
            </w:r>
            <w:r>
              <w:rPr>
                <w:rFonts w:ascii="Arial"/>
                <w:b/>
                <w:spacing w:val="-2"/>
                <w:sz w:val="12"/>
              </w:rPr>
              <w:t>PREVISTAS</w:t>
            </w:r>
          </w:p>
        </w:tc>
        <w:tc>
          <w:tcPr>
            <w:tcW w:w="12809" w:type="dxa"/>
            <w:gridSpan w:val="6"/>
            <w:vMerge w:val="restart"/>
            <w:tcBorders>
              <w:bottom w:val="nil"/>
              <w:right w:val="nil"/>
            </w:tcBorders>
          </w:tcPr>
          <w:p w14:paraId="5B662071" w14:textId="77777777" w:rsidR="00297B28" w:rsidRDefault="00297B28">
            <w:pPr>
              <w:pStyle w:val="TableParagraph"/>
              <w:spacing w:before="0"/>
              <w:ind w:left="0"/>
              <w:jc w:val="left"/>
              <w:rPr>
                <w:rFonts w:ascii="Times New Roman"/>
                <w:sz w:val="12"/>
              </w:rPr>
            </w:pPr>
          </w:p>
        </w:tc>
      </w:tr>
      <w:tr w:rsidR="00297B28" w14:paraId="1092AEEA" w14:textId="77777777">
        <w:trPr>
          <w:trHeight w:val="145"/>
        </w:trPr>
        <w:tc>
          <w:tcPr>
            <w:tcW w:w="1872" w:type="dxa"/>
            <w:tcBorders>
              <w:top w:val="single" w:sz="4" w:space="0" w:color="000000"/>
              <w:left w:val="single" w:sz="4" w:space="0" w:color="000000"/>
              <w:bottom w:val="single" w:sz="4" w:space="0" w:color="000000"/>
              <w:right w:val="single" w:sz="4" w:space="0" w:color="000000"/>
            </w:tcBorders>
          </w:tcPr>
          <w:p w14:paraId="6AC495E2" w14:textId="77777777" w:rsidR="00297B28" w:rsidRDefault="00000000">
            <w:pPr>
              <w:pStyle w:val="TableParagraph"/>
              <w:spacing w:before="6" w:line="119" w:lineRule="exact"/>
              <w:ind w:left="27"/>
              <w:rPr>
                <w:sz w:val="12"/>
              </w:rPr>
            </w:pPr>
            <w:r>
              <w:rPr>
                <w:spacing w:val="-5"/>
                <w:sz w:val="12"/>
              </w:rPr>
              <w:t>35</w:t>
            </w:r>
          </w:p>
        </w:tc>
        <w:tc>
          <w:tcPr>
            <w:tcW w:w="12809" w:type="dxa"/>
            <w:gridSpan w:val="6"/>
            <w:vMerge/>
            <w:tcBorders>
              <w:top w:val="nil"/>
              <w:bottom w:val="nil"/>
              <w:right w:val="nil"/>
            </w:tcBorders>
          </w:tcPr>
          <w:p w14:paraId="12B6F99D" w14:textId="77777777" w:rsidR="00297B28" w:rsidRDefault="00297B28">
            <w:pPr>
              <w:rPr>
                <w:sz w:val="2"/>
                <w:szCs w:val="2"/>
              </w:rPr>
            </w:pPr>
          </w:p>
        </w:tc>
      </w:tr>
    </w:tbl>
    <w:p w14:paraId="664D074B" w14:textId="77777777" w:rsidR="009C22B2" w:rsidRDefault="009C22B2"/>
    <w:sectPr w:rsidR="009C22B2">
      <w:pgSz w:w="16840" w:h="11910" w:orient="landscape"/>
      <w:pgMar w:top="2620" w:right="992" w:bottom="1220" w:left="992" w:header="1100" w:footer="113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92E7C" w14:textId="77777777" w:rsidR="009C22B2" w:rsidRDefault="009C22B2">
      <w:r>
        <w:separator/>
      </w:r>
    </w:p>
  </w:endnote>
  <w:endnote w:type="continuationSeparator" w:id="0">
    <w:p w14:paraId="767D410A" w14:textId="77777777" w:rsidR="009C22B2" w:rsidRDefault="009C2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3D0D1" w14:textId="46C02A5F" w:rsidR="00297B28" w:rsidRDefault="00297B28">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93B4A" w14:textId="77777777" w:rsidR="00297B28" w:rsidRDefault="00297B28">
    <w:pPr>
      <w:pStyle w:val="Textoindependien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AD876" w14:textId="652730FD" w:rsidR="00297B28" w:rsidRDefault="00297B28">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AC0323" w14:textId="77777777" w:rsidR="009C22B2" w:rsidRDefault="009C22B2">
      <w:r>
        <w:separator/>
      </w:r>
    </w:p>
  </w:footnote>
  <w:footnote w:type="continuationSeparator" w:id="0">
    <w:p w14:paraId="46486641" w14:textId="77777777" w:rsidR="009C22B2" w:rsidRDefault="009C22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EE5FD" w14:textId="77777777" w:rsidR="00297B28" w:rsidRDefault="00000000">
    <w:pPr>
      <w:pStyle w:val="Textoindependiente"/>
      <w:spacing w:line="14" w:lineRule="auto"/>
      <w:rPr>
        <w:sz w:val="20"/>
      </w:rPr>
    </w:pPr>
    <w:r>
      <w:rPr>
        <w:noProof/>
        <w:sz w:val="20"/>
      </w:rPr>
      <w:drawing>
        <wp:anchor distT="0" distB="0" distL="0" distR="0" simplePos="0" relativeHeight="487053312" behindDoc="1" locked="0" layoutInCell="1" allowOverlap="1" wp14:anchorId="29585DB3" wp14:editId="3E0F557F">
          <wp:simplePos x="0" y="0"/>
          <wp:positionH relativeFrom="page">
            <wp:posOffset>1148784</wp:posOffset>
          </wp:positionH>
          <wp:positionV relativeFrom="page">
            <wp:posOffset>614720</wp:posOffset>
          </wp:positionV>
          <wp:extent cx="2713936" cy="518079"/>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 cstate="print"/>
                  <a:stretch>
                    <a:fillRect/>
                  </a:stretch>
                </pic:blipFill>
                <pic:spPr>
                  <a:xfrm>
                    <a:off x="0" y="0"/>
                    <a:ext cx="2713936" cy="518079"/>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DB019" w14:textId="77777777" w:rsidR="00297B28" w:rsidRDefault="00000000">
    <w:pPr>
      <w:pStyle w:val="Textoindependiente"/>
      <w:spacing w:line="14" w:lineRule="auto"/>
      <w:rPr>
        <w:sz w:val="20"/>
      </w:rPr>
    </w:pPr>
    <w:r>
      <w:rPr>
        <w:noProof/>
        <w:sz w:val="20"/>
      </w:rPr>
      <w:drawing>
        <wp:anchor distT="0" distB="0" distL="0" distR="0" simplePos="0" relativeHeight="487054336" behindDoc="1" locked="0" layoutInCell="1" allowOverlap="1" wp14:anchorId="1DC2A16B" wp14:editId="4EB74B67">
          <wp:simplePos x="0" y="0"/>
          <wp:positionH relativeFrom="page">
            <wp:posOffset>1148784</wp:posOffset>
          </wp:positionH>
          <wp:positionV relativeFrom="page">
            <wp:posOffset>614720</wp:posOffset>
          </wp:positionV>
          <wp:extent cx="2713936" cy="518079"/>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 cstate="print"/>
                  <a:stretch>
                    <a:fillRect/>
                  </a:stretch>
                </pic:blipFill>
                <pic:spPr>
                  <a:xfrm>
                    <a:off x="0" y="0"/>
                    <a:ext cx="2713936" cy="518079"/>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BFE4F" w14:textId="77777777" w:rsidR="00297B28" w:rsidRDefault="00000000">
    <w:pPr>
      <w:pStyle w:val="Textoindependiente"/>
      <w:spacing w:line="14" w:lineRule="auto"/>
      <w:rPr>
        <w:sz w:val="20"/>
      </w:rPr>
    </w:pPr>
    <w:r>
      <w:rPr>
        <w:noProof/>
        <w:sz w:val="20"/>
      </w:rPr>
      <mc:AlternateContent>
        <mc:Choice Requires="wps">
          <w:drawing>
            <wp:anchor distT="0" distB="0" distL="0" distR="0" simplePos="0" relativeHeight="487054848" behindDoc="1" locked="0" layoutInCell="1" allowOverlap="1" wp14:anchorId="68D49DD6" wp14:editId="3FB7F867">
              <wp:simplePos x="0" y="0"/>
              <wp:positionH relativeFrom="page">
                <wp:posOffset>2712719</wp:posOffset>
              </wp:positionH>
              <wp:positionV relativeFrom="page">
                <wp:posOffset>701039</wp:posOffset>
              </wp:positionV>
              <wp:extent cx="6605270" cy="972819"/>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5270" cy="972819"/>
                      </a:xfrm>
                      <a:custGeom>
                        <a:avLst/>
                        <a:gdLst/>
                        <a:ahLst/>
                        <a:cxnLst/>
                        <a:rect l="l" t="t" r="r" b="b"/>
                        <a:pathLst>
                          <a:path w="6605270" h="972819">
                            <a:moveTo>
                              <a:pt x="0" y="0"/>
                            </a:moveTo>
                            <a:lnTo>
                              <a:pt x="6605016" y="0"/>
                            </a:lnTo>
                            <a:lnTo>
                              <a:pt x="6605016" y="972311"/>
                            </a:lnTo>
                            <a:lnTo>
                              <a:pt x="0" y="972311"/>
                            </a:lnTo>
                            <a:lnTo>
                              <a:pt x="0" y="0"/>
                            </a:lnTo>
                            <a:close/>
                          </a:path>
                        </a:pathLst>
                      </a:custGeom>
                      <a:ln w="4571">
                        <a:solidFill>
                          <a:srgbClr val="BCBCBC"/>
                        </a:solidFill>
                        <a:prstDash val="solid"/>
                      </a:ln>
                    </wps:spPr>
                    <wps:bodyPr wrap="square" lIns="0" tIns="0" rIns="0" bIns="0" rtlCol="0">
                      <a:prstTxWarp prst="textNoShape">
                        <a:avLst/>
                      </a:prstTxWarp>
                      <a:noAutofit/>
                    </wps:bodyPr>
                  </wps:wsp>
                </a:graphicData>
              </a:graphic>
            </wp:anchor>
          </w:drawing>
        </mc:Choice>
        <mc:Fallback>
          <w:pict>
            <v:shape w14:anchorId="2608CBD5" id="Graphic 20" o:spid="_x0000_s1026" style="position:absolute;margin-left:213.6pt;margin-top:55.2pt;width:520.1pt;height:76.6pt;z-index:-16261632;visibility:visible;mso-wrap-style:square;mso-wrap-distance-left:0;mso-wrap-distance-top:0;mso-wrap-distance-right:0;mso-wrap-distance-bottom:0;mso-position-horizontal:absolute;mso-position-horizontal-relative:page;mso-position-vertical:absolute;mso-position-vertical-relative:page;v-text-anchor:top" coordsize="660527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" path="m,l6605016,r,972311l,972311,,xe" filled="f" strokecolor="#bcbcbc" strokeweight=".127mm">
              <v:path arrowok="t"/>
              <w10:wrap anchorx="page" anchory="page"/>
            </v:shape>
          </w:pict>
        </mc:Fallback>
      </mc:AlternateContent>
    </w:r>
    <w:r>
      <w:rPr>
        <w:noProof/>
        <w:sz w:val="20"/>
      </w:rPr>
      <w:drawing>
        <wp:anchor distT="0" distB="0" distL="0" distR="0" simplePos="0" relativeHeight="487055360" behindDoc="1" locked="0" layoutInCell="1" allowOverlap="1" wp14:anchorId="0FC16335" wp14:editId="0907AF4A">
          <wp:simplePos x="0" y="0"/>
          <wp:positionH relativeFrom="page">
            <wp:posOffset>703641</wp:posOffset>
          </wp:positionH>
          <wp:positionV relativeFrom="page">
            <wp:posOffset>1038459</wp:posOffset>
          </wp:positionV>
          <wp:extent cx="1931705" cy="279912"/>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 cstate="print"/>
                  <a:stretch>
                    <a:fillRect/>
                  </a:stretch>
                </pic:blipFill>
                <pic:spPr>
                  <a:xfrm>
                    <a:off x="0" y="0"/>
                    <a:ext cx="1931705" cy="279912"/>
                  </a:xfrm>
                  <a:prstGeom prst="rect">
                    <a:avLst/>
                  </a:prstGeom>
                </pic:spPr>
              </pic:pic>
            </a:graphicData>
          </a:graphic>
        </wp:anchor>
      </w:drawing>
    </w:r>
    <w:r>
      <w:rPr>
        <w:noProof/>
        <w:sz w:val="20"/>
      </w:rPr>
      <mc:AlternateContent>
        <mc:Choice Requires="wps">
          <w:drawing>
            <wp:anchor distT="0" distB="0" distL="0" distR="0" simplePos="0" relativeHeight="487055872" behindDoc="1" locked="0" layoutInCell="1" allowOverlap="1" wp14:anchorId="06DC64DB" wp14:editId="5015D729">
              <wp:simplePos x="0" y="0"/>
              <wp:positionH relativeFrom="page">
                <wp:posOffset>2750304</wp:posOffset>
              </wp:positionH>
              <wp:positionV relativeFrom="page">
                <wp:posOffset>939965</wp:posOffset>
              </wp:positionV>
              <wp:extent cx="6388735" cy="21209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8735" cy="212090"/>
                      </a:xfrm>
                      <a:prstGeom prst="rect">
                        <a:avLst/>
                      </a:prstGeom>
                    </wps:spPr>
                    <wps:txbx>
                      <w:txbxContent>
                        <w:p w14:paraId="30E7BE80" w14:textId="77777777" w:rsidR="00297B28" w:rsidRDefault="00000000">
                          <w:pPr>
                            <w:spacing w:before="17"/>
                            <w:ind w:left="20" w:right="18"/>
                            <w:rPr>
                              <w:sz w:val="13"/>
                            </w:rPr>
                          </w:pPr>
                          <w:r>
                            <w:rPr>
                              <w:sz w:val="13"/>
                            </w:rPr>
                            <w:t>Los</w:t>
                          </w:r>
                          <w:r>
                            <w:rPr>
                              <w:spacing w:val="-1"/>
                              <w:sz w:val="13"/>
                            </w:rPr>
                            <w:t xml:space="preserve"> </w:t>
                          </w:r>
                          <w:r>
                            <w:rPr>
                              <w:sz w:val="13"/>
                            </w:rPr>
                            <w:t>datos</w:t>
                          </w:r>
                          <w:r>
                            <w:rPr>
                              <w:spacing w:val="-3"/>
                              <w:sz w:val="13"/>
                            </w:rPr>
                            <w:t xml:space="preserve"> </w:t>
                          </w:r>
                          <w:r>
                            <w:rPr>
                              <w:sz w:val="13"/>
                            </w:rPr>
                            <w:t>facilitados</w:t>
                          </w:r>
                          <w:r>
                            <w:rPr>
                              <w:spacing w:val="-3"/>
                              <w:sz w:val="13"/>
                            </w:rPr>
                            <w:t xml:space="preserve"> </w:t>
                          </w:r>
                          <w:r>
                            <w:rPr>
                              <w:sz w:val="13"/>
                            </w:rPr>
                            <w:t>son</w:t>
                          </w:r>
                          <w:r>
                            <w:rPr>
                              <w:spacing w:val="-2"/>
                              <w:sz w:val="13"/>
                            </w:rPr>
                            <w:t xml:space="preserve"> </w:t>
                          </w:r>
                          <w:r>
                            <w:rPr>
                              <w:sz w:val="13"/>
                            </w:rPr>
                            <w:t>una</w:t>
                          </w:r>
                          <w:r>
                            <w:rPr>
                              <w:spacing w:val="-1"/>
                              <w:sz w:val="13"/>
                            </w:rPr>
                            <w:t xml:space="preserve"> </w:t>
                          </w:r>
                          <w:r>
                            <w:rPr>
                              <w:sz w:val="13"/>
                            </w:rPr>
                            <w:t>mera</w:t>
                          </w:r>
                          <w:r>
                            <w:rPr>
                              <w:spacing w:val="-4"/>
                              <w:sz w:val="13"/>
                            </w:rPr>
                            <w:t xml:space="preserve"> </w:t>
                          </w:r>
                          <w:r>
                            <w:rPr>
                              <w:sz w:val="13"/>
                            </w:rPr>
                            <w:t>previsión</w:t>
                          </w:r>
                          <w:r>
                            <w:rPr>
                              <w:spacing w:val="-2"/>
                              <w:sz w:val="13"/>
                            </w:rPr>
                            <w:t xml:space="preserve"> </w:t>
                          </w:r>
                          <w:r>
                            <w:rPr>
                              <w:sz w:val="13"/>
                            </w:rPr>
                            <w:t>y</w:t>
                          </w:r>
                          <w:r>
                            <w:rPr>
                              <w:spacing w:val="-1"/>
                              <w:sz w:val="13"/>
                            </w:rPr>
                            <w:t xml:space="preserve"> </w:t>
                          </w:r>
                          <w:r>
                            <w:rPr>
                              <w:sz w:val="13"/>
                            </w:rPr>
                            <w:t>no</w:t>
                          </w:r>
                          <w:r>
                            <w:rPr>
                              <w:spacing w:val="-1"/>
                              <w:sz w:val="13"/>
                            </w:rPr>
                            <w:t xml:space="preserve"> </w:t>
                          </w:r>
                          <w:r>
                            <w:rPr>
                              <w:sz w:val="13"/>
                            </w:rPr>
                            <w:t>vinculan a</w:t>
                          </w:r>
                          <w:r>
                            <w:rPr>
                              <w:spacing w:val="-4"/>
                              <w:sz w:val="13"/>
                            </w:rPr>
                            <w:t xml:space="preserve"> </w:t>
                          </w:r>
                          <w:r>
                            <w:rPr>
                              <w:sz w:val="13"/>
                            </w:rPr>
                            <w:t>Guaguas</w:t>
                          </w:r>
                          <w:r>
                            <w:rPr>
                              <w:spacing w:val="-1"/>
                              <w:sz w:val="13"/>
                            </w:rPr>
                            <w:t xml:space="preserve"> </w:t>
                          </w:r>
                          <w:r>
                            <w:rPr>
                              <w:sz w:val="13"/>
                            </w:rPr>
                            <w:t>Municipales,</w:t>
                          </w:r>
                          <w:r>
                            <w:rPr>
                              <w:spacing w:val="-1"/>
                              <w:sz w:val="13"/>
                            </w:rPr>
                            <w:t xml:space="preserve"> </w:t>
                          </w:r>
                          <w:r>
                            <w:rPr>
                              <w:sz w:val="13"/>
                            </w:rPr>
                            <w:t>S.A.</w:t>
                          </w:r>
                          <w:r>
                            <w:rPr>
                              <w:spacing w:val="-3"/>
                              <w:sz w:val="13"/>
                            </w:rPr>
                            <w:t xml:space="preserve"> </w:t>
                          </w:r>
                          <w:r>
                            <w:rPr>
                              <w:sz w:val="13"/>
                            </w:rPr>
                            <w:t>Por</w:t>
                          </w:r>
                          <w:r>
                            <w:rPr>
                              <w:spacing w:val="-1"/>
                              <w:sz w:val="13"/>
                            </w:rPr>
                            <w:t xml:space="preserve"> </w:t>
                          </w:r>
                          <w:r>
                            <w:rPr>
                              <w:sz w:val="13"/>
                            </w:rPr>
                            <w:t>este</w:t>
                          </w:r>
                          <w:r>
                            <w:rPr>
                              <w:spacing w:val="-1"/>
                              <w:sz w:val="13"/>
                            </w:rPr>
                            <w:t xml:space="preserve"> </w:t>
                          </w:r>
                          <w:r>
                            <w:rPr>
                              <w:sz w:val="13"/>
                            </w:rPr>
                            <w:t>motivo,</w:t>
                          </w:r>
                          <w:r>
                            <w:rPr>
                              <w:spacing w:val="-3"/>
                              <w:sz w:val="13"/>
                            </w:rPr>
                            <w:t xml:space="preserve"> </w:t>
                          </w:r>
                          <w:r>
                            <w:rPr>
                              <w:sz w:val="13"/>
                            </w:rPr>
                            <w:t>pueden</w:t>
                          </w:r>
                          <w:r>
                            <w:rPr>
                              <w:spacing w:val="-3"/>
                              <w:sz w:val="13"/>
                            </w:rPr>
                            <w:t xml:space="preserve"> </w:t>
                          </w:r>
                          <w:r>
                            <w:rPr>
                              <w:sz w:val="13"/>
                            </w:rPr>
                            <w:t>existir</w:t>
                          </w:r>
                          <w:r>
                            <w:rPr>
                              <w:spacing w:val="-1"/>
                              <w:sz w:val="13"/>
                            </w:rPr>
                            <w:t xml:space="preserve"> </w:t>
                          </w:r>
                          <w:r>
                            <w:rPr>
                              <w:sz w:val="13"/>
                            </w:rPr>
                            <w:t>variaciones</w:t>
                          </w:r>
                          <w:r>
                            <w:rPr>
                              <w:spacing w:val="-1"/>
                              <w:sz w:val="13"/>
                            </w:rPr>
                            <w:t xml:space="preserve"> </w:t>
                          </w:r>
                          <w:r>
                            <w:rPr>
                              <w:sz w:val="13"/>
                            </w:rPr>
                            <w:t>entre</w:t>
                          </w:r>
                          <w:r>
                            <w:rPr>
                              <w:spacing w:val="-2"/>
                              <w:sz w:val="13"/>
                            </w:rPr>
                            <w:t xml:space="preserve"> </w:t>
                          </w:r>
                          <w:r>
                            <w:rPr>
                              <w:sz w:val="13"/>
                            </w:rPr>
                            <w:t>la</w:t>
                          </w:r>
                          <w:r>
                            <w:rPr>
                              <w:spacing w:val="-2"/>
                              <w:sz w:val="13"/>
                            </w:rPr>
                            <w:t xml:space="preserve"> </w:t>
                          </w:r>
                          <w:r>
                            <w:rPr>
                              <w:sz w:val="13"/>
                            </w:rPr>
                            <w:t>previsión y</w:t>
                          </w:r>
                          <w:r>
                            <w:rPr>
                              <w:spacing w:val="-2"/>
                              <w:sz w:val="13"/>
                            </w:rPr>
                            <w:t xml:space="preserve"> </w:t>
                          </w:r>
                          <w:r>
                            <w:rPr>
                              <w:sz w:val="13"/>
                            </w:rPr>
                            <w:t>las</w:t>
                          </w:r>
                          <w:r>
                            <w:rPr>
                              <w:spacing w:val="-1"/>
                              <w:sz w:val="13"/>
                            </w:rPr>
                            <w:t xml:space="preserve"> </w:t>
                          </w:r>
                          <w:r>
                            <w:rPr>
                              <w:sz w:val="13"/>
                            </w:rPr>
                            <w:t>contrataciones</w:t>
                          </w:r>
                          <w:r>
                            <w:rPr>
                              <w:spacing w:val="-6"/>
                              <w:sz w:val="13"/>
                            </w:rPr>
                            <w:t xml:space="preserve"> </w:t>
                          </w:r>
                          <w:r>
                            <w:rPr>
                              <w:sz w:val="13"/>
                            </w:rPr>
                            <w:t>que</w:t>
                          </w:r>
                          <w:r>
                            <w:rPr>
                              <w:spacing w:val="40"/>
                              <w:sz w:val="13"/>
                            </w:rPr>
                            <w:t xml:space="preserve"> </w:t>
                          </w:r>
                          <w:r>
                            <w:rPr>
                              <w:sz w:val="13"/>
                            </w:rPr>
                            <w:t>finalmente se realicen.</w:t>
                          </w:r>
                        </w:p>
                      </w:txbxContent>
                    </wps:txbx>
                    <wps:bodyPr wrap="square" lIns="0" tIns="0" rIns="0" bIns="0" rtlCol="0">
                      <a:noAutofit/>
                    </wps:bodyPr>
                  </wps:wsp>
                </a:graphicData>
              </a:graphic>
            </wp:anchor>
          </w:drawing>
        </mc:Choice>
        <mc:Fallback>
          <w:pict>
            <v:shapetype w14:anchorId="06DC64DB" id="_x0000_t202" coordsize="21600,21600" o:spt="202" path="m,l,21600r21600,l21600,xe">
              <v:stroke joinstyle="miter"/>
              <v:path gradientshapeok="t" o:connecttype="rect"/>
            </v:shapetype>
            <v:shape id="Textbox 22" o:spid="_x0000_s1027" type="#_x0000_t202" style="position:absolute;margin-left:216.55pt;margin-top:74pt;width:503.05pt;height:16.7pt;z-index:-16260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" filled="f" stroked="f">
              <v:textbox inset="0,0,0,0">
                <w:txbxContent>
                  <w:p w14:paraId="30E7BE80" w14:textId="77777777" w:rsidR="00297B28" w:rsidRDefault="00000000">
                    <w:pPr>
                      <w:spacing w:before="17"/>
                      <w:ind w:left="20" w:right="18"/>
                      <w:rPr>
                        <w:sz w:val="13"/>
                      </w:rPr>
                    </w:pPr>
                    <w:r>
                      <w:rPr>
                        <w:sz w:val="13"/>
                      </w:rPr>
                      <w:t>Los</w:t>
                    </w:r>
                    <w:r>
                      <w:rPr>
                        <w:spacing w:val="-1"/>
                        <w:sz w:val="13"/>
                      </w:rPr>
                      <w:t xml:space="preserve"> </w:t>
                    </w:r>
                    <w:r>
                      <w:rPr>
                        <w:sz w:val="13"/>
                      </w:rPr>
                      <w:t>datos</w:t>
                    </w:r>
                    <w:r>
                      <w:rPr>
                        <w:spacing w:val="-3"/>
                        <w:sz w:val="13"/>
                      </w:rPr>
                      <w:t xml:space="preserve"> </w:t>
                    </w:r>
                    <w:r>
                      <w:rPr>
                        <w:sz w:val="13"/>
                      </w:rPr>
                      <w:t>facilitados</w:t>
                    </w:r>
                    <w:r>
                      <w:rPr>
                        <w:spacing w:val="-3"/>
                        <w:sz w:val="13"/>
                      </w:rPr>
                      <w:t xml:space="preserve"> </w:t>
                    </w:r>
                    <w:r>
                      <w:rPr>
                        <w:sz w:val="13"/>
                      </w:rPr>
                      <w:t>son</w:t>
                    </w:r>
                    <w:r>
                      <w:rPr>
                        <w:spacing w:val="-2"/>
                        <w:sz w:val="13"/>
                      </w:rPr>
                      <w:t xml:space="preserve"> </w:t>
                    </w:r>
                    <w:r>
                      <w:rPr>
                        <w:sz w:val="13"/>
                      </w:rPr>
                      <w:t>una</w:t>
                    </w:r>
                    <w:r>
                      <w:rPr>
                        <w:spacing w:val="-1"/>
                        <w:sz w:val="13"/>
                      </w:rPr>
                      <w:t xml:space="preserve"> </w:t>
                    </w:r>
                    <w:r>
                      <w:rPr>
                        <w:sz w:val="13"/>
                      </w:rPr>
                      <w:t>mera</w:t>
                    </w:r>
                    <w:r>
                      <w:rPr>
                        <w:spacing w:val="-4"/>
                        <w:sz w:val="13"/>
                      </w:rPr>
                      <w:t xml:space="preserve"> </w:t>
                    </w:r>
                    <w:r>
                      <w:rPr>
                        <w:sz w:val="13"/>
                      </w:rPr>
                      <w:t>previsión</w:t>
                    </w:r>
                    <w:r>
                      <w:rPr>
                        <w:spacing w:val="-2"/>
                        <w:sz w:val="13"/>
                      </w:rPr>
                      <w:t xml:space="preserve"> </w:t>
                    </w:r>
                    <w:r>
                      <w:rPr>
                        <w:sz w:val="13"/>
                      </w:rPr>
                      <w:t>y</w:t>
                    </w:r>
                    <w:r>
                      <w:rPr>
                        <w:spacing w:val="-1"/>
                        <w:sz w:val="13"/>
                      </w:rPr>
                      <w:t xml:space="preserve"> </w:t>
                    </w:r>
                    <w:r>
                      <w:rPr>
                        <w:sz w:val="13"/>
                      </w:rPr>
                      <w:t>no</w:t>
                    </w:r>
                    <w:r>
                      <w:rPr>
                        <w:spacing w:val="-1"/>
                        <w:sz w:val="13"/>
                      </w:rPr>
                      <w:t xml:space="preserve"> </w:t>
                    </w:r>
                    <w:r>
                      <w:rPr>
                        <w:sz w:val="13"/>
                      </w:rPr>
                      <w:t>vinculan a</w:t>
                    </w:r>
                    <w:r>
                      <w:rPr>
                        <w:spacing w:val="-4"/>
                        <w:sz w:val="13"/>
                      </w:rPr>
                      <w:t xml:space="preserve"> </w:t>
                    </w:r>
                    <w:r>
                      <w:rPr>
                        <w:sz w:val="13"/>
                      </w:rPr>
                      <w:t>Guaguas</w:t>
                    </w:r>
                    <w:r>
                      <w:rPr>
                        <w:spacing w:val="-1"/>
                        <w:sz w:val="13"/>
                      </w:rPr>
                      <w:t xml:space="preserve"> </w:t>
                    </w:r>
                    <w:r>
                      <w:rPr>
                        <w:sz w:val="13"/>
                      </w:rPr>
                      <w:t>Municipales,</w:t>
                    </w:r>
                    <w:r>
                      <w:rPr>
                        <w:spacing w:val="-1"/>
                        <w:sz w:val="13"/>
                      </w:rPr>
                      <w:t xml:space="preserve"> </w:t>
                    </w:r>
                    <w:r>
                      <w:rPr>
                        <w:sz w:val="13"/>
                      </w:rPr>
                      <w:t>S.A.</w:t>
                    </w:r>
                    <w:r>
                      <w:rPr>
                        <w:spacing w:val="-3"/>
                        <w:sz w:val="13"/>
                      </w:rPr>
                      <w:t xml:space="preserve"> </w:t>
                    </w:r>
                    <w:r>
                      <w:rPr>
                        <w:sz w:val="13"/>
                      </w:rPr>
                      <w:t>Por</w:t>
                    </w:r>
                    <w:r>
                      <w:rPr>
                        <w:spacing w:val="-1"/>
                        <w:sz w:val="13"/>
                      </w:rPr>
                      <w:t xml:space="preserve"> </w:t>
                    </w:r>
                    <w:r>
                      <w:rPr>
                        <w:sz w:val="13"/>
                      </w:rPr>
                      <w:t>este</w:t>
                    </w:r>
                    <w:r>
                      <w:rPr>
                        <w:spacing w:val="-1"/>
                        <w:sz w:val="13"/>
                      </w:rPr>
                      <w:t xml:space="preserve"> </w:t>
                    </w:r>
                    <w:r>
                      <w:rPr>
                        <w:sz w:val="13"/>
                      </w:rPr>
                      <w:t>motivo,</w:t>
                    </w:r>
                    <w:r>
                      <w:rPr>
                        <w:spacing w:val="-3"/>
                        <w:sz w:val="13"/>
                      </w:rPr>
                      <w:t xml:space="preserve"> </w:t>
                    </w:r>
                    <w:r>
                      <w:rPr>
                        <w:sz w:val="13"/>
                      </w:rPr>
                      <w:t>pueden</w:t>
                    </w:r>
                    <w:r>
                      <w:rPr>
                        <w:spacing w:val="-3"/>
                        <w:sz w:val="13"/>
                      </w:rPr>
                      <w:t xml:space="preserve"> </w:t>
                    </w:r>
                    <w:r>
                      <w:rPr>
                        <w:sz w:val="13"/>
                      </w:rPr>
                      <w:t>existir</w:t>
                    </w:r>
                    <w:r>
                      <w:rPr>
                        <w:spacing w:val="-1"/>
                        <w:sz w:val="13"/>
                      </w:rPr>
                      <w:t xml:space="preserve"> </w:t>
                    </w:r>
                    <w:r>
                      <w:rPr>
                        <w:sz w:val="13"/>
                      </w:rPr>
                      <w:t>variaciones</w:t>
                    </w:r>
                    <w:r>
                      <w:rPr>
                        <w:spacing w:val="-1"/>
                        <w:sz w:val="13"/>
                      </w:rPr>
                      <w:t xml:space="preserve"> </w:t>
                    </w:r>
                    <w:r>
                      <w:rPr>
                        <w:sz w:val="13"/>
                      </w:rPr>
                      <w:t>entre</w:t>
                    </w:r>
                    <w:r>
                      <w:rPr>
                        <w:spacing w:val="-2"/>
                        <w:sz w:val="13"/>
                      </w:rPr>
                      <w:t xml:space="preserve"> </w:t>
                    </w:r>
                    <w:r>
                      <w:rPr>
                        <w:sz w:val="13"/>
                      </w:rPr>
                      <w:t>la</w:t>
                    </w:r>
                    <w:r>
                      <w:rPr>
                        <w:spacing w:val="-2"/>
                        <w:sz w:val="13"/>
                      </w:rPr>
                      <w:t xml:space="preserve"> </w:t>
                    </w:r>
                    <w:r>
                      <w:rPr>
                        <w:sz w:val="13"/>
                      </w:rPr>
                      <w:t>previsión y</w:t>
                    </w:r>
                    <w:r>
                      <w:rPr>
                        <w:spacing w:val="-2"/>
                        <w:sz w:val="13"/>
                      </w:rPr>
                      <w:t xml:space="preserve"> </w:t>
                    </w:r>
                    <w:r>
                      <w:rPr>
                        <w:sz w:val="13"/>
                      </w:rPr>
                      <w:t>las</w:t>
                    </w:r>
                    <w:r>
                      <w:rPr>
                        <w:spacing w:val="-1"/>
                        <w:sz w:val="13"/>
                      </w:rPr>
                      <w:t xml:space="preserve"> </w:t>
                    </w:r>
                    <w:r>
                      <w:rPr>
                        <w:sz w:val="13"/>
                      </w:rPr>
                      <w:t>contrataciones</w:t>
                    </w:r>
                    <w:r>
                      <w:rPr>
                        <w:spacing w:val="-6"/>
                        <w:sz w:val="13"/>
                      </w:rPr>
                      <w:t xml:space="preserve"> </w:t>
                    </w:r>
                    <w:r>
                      <w:rPr>
                        <w:sz w:val="13"/>
                      </w:rPr>
                      <w:t>que</w:t>
                    </w:r>
                    <w:r>
                      <w:rPr>
                        <w:spacing w:val="40"/>
                        <w:sz w:val="13"/>
                      </w:rPr>
                      <w:t xml:space="preserve"> </w:t>
                    </w:r>
                    <w:r>
                      <w:rPr>
                        <w:sz w:val="13"/>
                      </w:rPr>
                      <w:t>finalmente se realicen.</w:t>
                    </w:r>
                  </w:p>
                </w:txbxContent>
              </v:textbox>
              <w10:wrap anchorx="page" anchory="page"/>
            </v:shape>
          </w:pict>
        </mc:Fallback>
      </mc:AlternateContent>
    </w:r>
    <w:r>
      <w:rPr>
        <w:noProof/>
        <w:sz w:val="20"/>
      </w:rPr>
      <mc:AlternateContent>
        <mc:Choice Requires="wps">
          <w:drawing>
            <wp:anchor distT="0" distB="0" distL="0" distR="0" simplePos="0" relativeHeight="487056384" behindDoc="1" locked="0" layoutInCell="1" allowOverlap="1" wp14:anchorId="70EC232C" wp14:editId="2E0E42AD">
              <wp:simplePos x="0" y="0"/>
              <wp:positionH relativeFrom="page">
                <wp:posOffset>2750304</wp:posOffset>
              </wp:positionH>
              <wp:positionV relativeFrom="page">
                <wp:posOffset>1223418</wp:posOffset>
              </wp:positionV>
              <wp:extent cx="6316980" cy="21209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16980" cy="212090"/>
                      </a:xfrm>
                      <a:prstGeom prst="rect">
                        <a:avLst/>
                      </a:prstGeom>
                    </wps:spPr>
                    <wps:txbx>
                      <w:txbxContent>
                        <w:p w14:paraId="7269BC57" w14:textId="77777777" w:rsidR="00297B28" w:rsidRDefault="00000000">
                          <w:pPr>
                            <w:spacing w:before="17"/>
                            <w:ind w:left="20" w:right="18"/>
                            <w:rPr>
                              <w:sz w:val="13"/>
                            </w:rPr>
                          </w:pPr>
                          <w:r>
                            <w:rPr>
                              <w:sz w:val="13"/>
                            </w:rPr>
                            <w:t>Se</w:t>
                          </w:r>
                          <w:r>
                            <w:rPr>
                              <w:spacing w:val="-2"/>
                              <w:sz w:val="13"/>
                            </w:rPr>
                            <w:t xml:space="preserve"> </w:t>
                          </w:r>
                          <w:r>
                            <w:rPr>
                              <w:sz w:val="13"/>
                            </w:rPr>
                            <w:t>incluye el</w:t>
                          </w:r>
                          <w:r>
                            <w:rPr>
                              <w:spacing w:val="-1"/>
                              <w:sz w:val="13"/>
                            </w:rPr>
                            <w:t xml:space="preserve"> </w:t>
                          </w:r>
                          <w:r>
                            <w:rPr>
                              <w:sz w:val="13"/>
                            </w:rPr>
                            <w:t>conjunto</w:t>
                          </w:r>
                          <w:r>
                            <w:rPr>
                              <w:spacing w:val="-4"/>
                              <w:sz w:val="13"/>
                            </w:rPr>
                            <w:t xml:space="preserve"> </w:t>
                          </w:r>
                          <w:r>
                            <w:rPr>
                              <w:sz w:val="13"/>
                            </w:rPr>
                            <w:t>de</w:t>
                          </w:r>
                          <w:r>
                            <w:rPr>
                              <w:spacing w:val="-2"/>
                              <w:sz w:val="13"/>
                            </w:rPr>
                            <w:t xml:space="preserve"> </w:t>
                          </w:r>
                          <w:r>
                            <w:rPr>
                              <w:sz w:val="13"/>
                            </w:rPr>
                            <w:t>contratos</w:t>
                          </w:r>
                          <w:r>
                            <w:rPr>
                              <w:spacing w:val="-3"/>
                              <w:sz w:val="13"/>
                            </w:rPr>
                            <w:t xml:space="preserve"> </w:t>
                          </w:r>
                          <w:r>
                            <w:rPr>
                              <w:sz w:val="13"/>
                            </w:rPr>
                            <w:t>que</w:t>
                          </w:r>
                          <w:r>
                            <w:rPr>
                              <w:spacing w:val="-2"/>
                              <w:sz w:val="13"/>
                            </w:rPr>
                            <w:t xml:space="preserve"> </w:t>
                          </w:r>
                          <w:r>
                            <w:rPr>
                              <w:sz w:val="13"/>
                            </w:rPr>
                            <w:t>se</w:t>
                          </w:r>
                          <w:r>
                            <w:rPr>
                              <w:spacing w:val="-1"/>
                              <w:sz w:val="13"/>
                            </w:rPr>
                            <w:t xml:space="preserve"> </w:t>
                          </w:r>
                          <w:proofErr w:type="spellStart"/>
                          <w:r>
                            <w:rPr>
                              <w:sz w:val="13"/>
                            </w:rPr>
                            <w:t>preveen</w:t>
                          </w:r>
                          <w:proofErr w:type="spellEnd"/>
                          <w:r>
                            <w:rPr>
                              <w:spacing w:val="-4"/>
                              <w:sz w:val="13"/>
                            </w:rPr>
                            <w:t xml:space="preserve"> </w:t>
                          </w:r>
                          <w:r>
                            <w:rPr>
                              <w:sz w:val="13"/>
                            </w:rPr>
                            <w:t>tramitar</w:t>
                          </w:r>
                          <w:r>
                            <w:rPr>
                              <w:spacing w:val="-1"/>
                              <w:sz w:val="13"/>
                            </w:rPr>
                            <w:t xml:space="preserve"> </w:t>
                          </w:r>
                          <w:r>
                            <w:rPr>
                              <w:sz w:val="13"/>
                            </w:rPr>
                            <w:t>por</w:t>
                          </w:r>
                          <w:r>
                            <w:rPr>
                              <w:spacing w:val="-4"/>
                              <w:sz w:val="13"/>
                            </w:rPr>
                            <w:t xml:space="preserve"> </w:t>
                          </w:r>
                          <w:r>
                            <w:rPr>
                              <w:sz w:val="13"/>
                            </w:rPr>
                            <w:t>los</w:t>
                          </w:r>
                          <w:r>
                            <w:rPr>
                              <w:spacing w:val="-1"/>
                              <w:sz w:val="13"/>
                            </w:rPr>
                            <w:t xml:space="preserve"> </w:t>
                          </w:r>
                          <w:r>
                            <w:rPr>
                              <w:sz w:val="13"/>
                            </w:rPr>
                            <w:t>distintos</w:t>
                          </w:r>
                          <w:r>
                            <w:rPr>
                              <w:spacing w:val="-1"/>
                              <w:sz w:val="13"/>
                            </w:rPr>
                            <w:t xml:space="preserve"> </w:t>
                          </w:r>
                          <w:r>
                            <w:rPr>
                              <w:sz w:val="13"/>
                            </w:rPr>
                            <w:t>departamentos</w:t>
                          </w:r>
                          <w:r>
                            <w:rPr>
                              <w:spacing w:val="-6"/>
                              <w:sz w:val="13"/>
                            </w:rPr>
                            <w:t xml:space="preserve"> </w:t>
                          </w:r>
                          <w:r>
                            <w:rPr>
                              <w:sz w:val="13"/>
                            </w:rPr>
                            <w:t>de</w:t>
                          </w:r>
                          <w:r>
                            <w:rPr>
                              <w:spacing w:val="-3"/>
                              <w:sz w:val="13"/>
                            </w:rPr>
                            <w:t xml:space="preserve"> </w:t>
                          </w:r>
                          <w:r>
                            <w:rPr>
                              <w:sz w:val="13"/>
                            </w:rPr>
                            <w:t>Guaguas</w:t>
                          </w:r>
                          <w:r>
                            <w:rPr>
                              <w:spacing w:val="-3"/>
                              <w:sz w:val="13"/>
                            </w:rPr>
                            <w:t xml:space="preserve"> </w:t>
                          </w:r>
                          <w:r>
                            <w:rPr>
                              <w:sz w:val="13"/>
                            </w:rPr>
                            <w:t>Municipales,</w:t>
                          </w:r>
                          <w:r>
                            <w:rPr>
                              <w:spacing w:val="-1"/>
                              <w:sz w:val="13"/>
                            </w:rPr>
                            <w:t xml:space="preserve"> </w:t>
                          </w:r>
                          <w:r>
                            <w:rPr>
                              <w:sz w:val="13"/>
                            </w:rPr>
                            <w:t>S.A.</w:t>
                          </w:r>
                          <w:r>
                            <w:rPr>
                              <w:spacing w:val="-1"/>
                              <w:sz w:val="13"/>
                            </w:rPr>
                            <w:t xml:space="preserve"> </w:t>
                          </w:r>
                          <w:r>
                            <w:rPr>
                              <w:sz w:val="13"/>
                            </w:rPr>
                            <w:t>para</w:t>
                          </w:r>
                          <w:r>
                            <w:rPr>
                              <w:spacing w:val="-2"/>
                              <w:sz w:val="13"/>
                            </w:rPr>
                            <w:t xml:space="preserve"> </w:t>
                          </w:r>
                          <w:r>
                            <w:rPr>
                              <w:sz w:val="13"/>
                            </w:rPr>
                            <w:t>el</w:t>
                          </w:r>
                          <w:r>
                            <w:rPr>
                              <w:spacing w:val="-1"/>
                              <w:sz w:val="13"/>
                            </w:rPr>
                            <w:t xml:space="preserve"> </w:t>
                          </w:r>
                          <w:r>
                            <w:rPr>
                              <w:sz w:val="13"/>
                            </w:rPr>
                            <w:t>ejercicio 2026,</w:t>
                          </w:r>
                          <w:r>
                            <w:rPr>
                              <w:spacing w:val="-4"/>
                              <w:sz w:val="13"/>
                            </w:rPr>
                            <w:t xml:space="preserve"> </w:t>
                          </w:r>
                          <w:r>
                            <w:rPr>
                              <w:sz w:val="13"/>
                            </w:rPr>
                            <w:t>excluyendo</w:t>
                          </w:r>
                          <w:r>
                            <w:rPr>
                              <w:spacing w:val="-1"/>
                              <w:sz w:val="13"/>
                            </w:rPr>
                            <w:t xml:space="preserve"> </w:t>
                          </w:r>
                          <w:r>
                            <w:rPr>
                              <w:sz w:val="13"/>
                            </w:rPr>
                            <w:t>la</w:t>
                          </w:r>
                          <w:r>
                            <w:rPr>
                              <w:spacing w:val="-2"/>
                              <w:sz w:val="13"/>
                            </w:rPr>
                            <w:t xml:space="preserve"> </w:t>
                          </w:r>
                          <w:r>
                            <w:rPr>
                              <w:sz w:val="13"/>
                            </w:rPr>
                            <w:t>contratación</w:t>
                          </w:r>
                          <w:r>
                            <w:rPr>
                              <w:spacing w:val="40"/>
                              <w:sz w:val="13"/>
                            </w:rPr>
                            <w:t xml:space="preserve"> </w:t>
                          </w:r>
                          <w:r>
                            <w:rPr>
                              <w:sz w:val="13"/>
                            </w:rPr>
                            <w:t>menor</w:t>
                          </w:r>
                          <w:r>
                            <w:rPr>
                              <w:spacing w:val="-2"/>
                              <w:sz w:val="13"/>
                            </w:rPr>
                            <w:t xml:space="preserve"> </w:t>
                          </w:r>
                          <w:r>
                            <w:rPr>
                              <w:sz w:val="13"/>
                            </w:rPr>
                            <w:t>y los contratos específicos que se liciten en el marco de los sistemas dinámicos de adquisición (SDA) actualmente</w:t>
                          </w:r>
                          <w:r>
                            <w:rPr>
                              <w:spacing w:val="-3"/>
                              <w:sz w:val="13"/>
                            </w:rPr>
                            <w:t xml:space="preserve"> </w:t>
                          </w:r>
                          <w:r>
                            <w:rPr>
                              <w:sz w:val="13"/>
                            </w:rPr>
                            <w:t>establecidos</w:t>
                          </w:r>
                          <w:r>
                            <w:rPr>
                              <w:spacing w:val="-2"/>
                              <w:sz w:val="13"/>
                            </w:rPr>
                            <w:t xml:space="preserve"> </w:t>
                          </w:r>
                          <w:r>
                            <w:rPr>
                              <w:sz w:val="13"/>
                            </w:rPr>
                            <w:t>en la sociedad.</w:t>
                          </w:r>
                        </w:p>
                      </w:txbxContent>
                    </wps:txbx>
                    <wps:bodyPr wrap="square" lIns="0" tIns="0" rIns="0" bIns="0" rtlCol="0">
                      <a:noAutofit/>
                    </wps:bodyPr>
                  </wps:wsp>
                </a:graphicData>
              </a:graphic>
            </wp:anchor>
          </w:drawing>
        </mc:Choice>
        <mc:Fallback>
          <w:pict>
            <v:shape w14:anchorId="70EC232C" id="Textbox 23" o:spid="_x0000_s1028" type="#_x0000_t202" style="position:absolute;margin-left:216.55pt;margin-top:96.35pt;width:497.4pt;height:16.7pt;z-index:-16260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" filled="f" stroked="f">
              <v:textbox inset="0,0,0,0">
                <w:txbxContent>
                  <w:p w14:paraId="7269BC57" w14:textId="77777777" w:rsidR="00297B28" w:rsidRDefault="00000000">
                    <w:pPr>
                      <w:spacing w:before="17"/>
                      <w:ind w:left="20" w:right="18"/>
                      <w:rPr>
                        <w:sz w:val="13"/>
                      </w:rPr>
                    </w:pPr>
                    <w:r>
                      <w:rPr>
                        <w:sz w:val="13"/>
                      </w:rPr>
                      <w:t>Se</w:t>
                    </w:r>
                    <w:r>
                      <w:rPr>
                        <w:spacing w:val="-2"/>
                        <w:sz w:val="13"/>
                      </w:rPr>
                      <w:t xml:space="preserve"> </w:t>
                    </w:r>
                    <w:r>
                      <w:rPr>
                        <w:sz w:val="13"/>
                      </w:rPr>
                      <w:t>incluye el</w:t>
                    </w:r>
                    <w:r>
                      <w:rPr>
                        <w:spacing w:val="-1"/>
                        <w:sz w:val="13"/>
                      </w:rPr>
                      <w:t xml:space="preserve"> </w:t>
                    </w:r>
                    <w:r>
                      <w:rPr>
                        <w:sz w:val="13"/>
                      </w:rPr>
                      <w:t>conjunto</w:t>
                    </w:r>
                    <w:r>
                      <w:rPr>
                        <w:spacing w:val="-4"/>
                        <w:sz w:val="13"/>
                      </w:rPr>
                      <w:t xml:space="preserve"> </w:t>
                    </w:r>
                    <w:r>
                      <w:rPr>
                        <w:sz w:val="13"/>
                      </w:rPr>
                      <w:t>de</w:t>
                    </w:r>
                    <w:r>
                      <w:rPr>
                        <w:spacing w:val="-2"/>
                        <w:sz w:val="13"/>
                      </w:rPr>
                      <w:t xml:space="preserve"> </w:t>
                    </w:r>
                    <w:r>
                      <w:rPr>
                        <w:sz w:val="13"/>
                      </w:rPr>
                      <w:t>contratos</w:t>
                    </w:r>
                    <w:r>
                      <w:rPr>
                        <w:spacing w:val="-3"/>
                        <w:sz w:val="13"/>
                      </w:rPr>
                      <w:t xml:space="preserve"> </w:t>
                    </w:r>
                    <w:r>
                      <w:rPr>
                        <w:sz w:val="13"/>
                      </w:rPr>
                      <w:t>que</w:t>
                    </w:r>
                    <w:r>
                      <w:rPr>
                        <w:spacing w:val="-2"/>
                        <w:sz w:val="13"/>
                      </w:rPr>
                      <w:t xml:space="preserve"> </w:t>
                    </w:r>
                    <w:r>
                      <w:rPr>
                        <w:sz w:val="13"/>
                      </w:rPr>
                      <w:t>se</w:t>
                    </w:r>
                    <w:r>
                      <w:rPr>
                        <w:spacing w:val="-1"/>
                        <w:sz w:val="13"/>
                      </w:rPr>
                      <w:t xml:space="preserve"> </w:t>
                    </w:r>
                    <w:proofErr w:type="spellStart"/>
                    <w:r>
                      <w:rPr>
                        <w:sz w:val="13"/>
                      </w:rPr>
                      <w:t>preveen</w:t>
                    </w:r>
                    <w:proofErr w:type="spellEnd"/>
                    <w:r>
                      <w:rPr>
                        <w:spacing w:val="-4"/>
                        <w:sz w:val="13"/>
                      </w:rPr>
                      <w:t xml:space="preserve"> </w:t>
                    </w:r>
                    <w:r>
                      <w:rPr>
                        <w:sz w:val="13"/>
                      </w:rPr>
                      <w:t>tramitar</w:t>
                    </w:r>
                    <w:r>
                      <w:rPr>
                        <w:spacing w:val="-1"/>
                        <w:sz w:val="13"/>
                      </w:rPr>
                      <w:t xml:space="preserve"> </w:t>
                    </w:r>
                    <w:r>
                      <w:rPr>
                        <w:sz w:val="13"/>
                      </w:rPr>
                      <w:t>por</w:t>
                    </w:r>
                    <w:r>
                      <w:rPr>
                        <w:spacing w:val="-4"/>
                        <w:sz w:val="13"/>
                      </w:rPr>
                      <w:t xml:space="preserve"> </w:t>
                    </w:r>
                    <w:r>
                      <w:rPr>
                        <w:sz w:val="13"/>
                      </w:rPr>
                      <w:t>los</w:t>
                    </w:r>
                    <w:r>
                      <w:rPr>
                        <w:spacing w:val="-1"/>
                        <w:sz w:val="13"/>
                      </w:rPr>
                      <w:t xml:space="preserve"> </w:t>
                    </w:r>
                    <w:r>
                      <w:rPr>
                        <w:sz w:val="13"/>
                      </w:rPr>
                      <w:t>distintos</w:t>
                    </w:r>
                    <w:r>
                      <w:rPr>
                        <w:spacing w:val="-1"/>
                        <w:sz w:val="13"/>
                      </w:rPr>
                      <w:t xml:space="preserve"> </w:t>
                    </w:r>
                    <w:r>
                      <w:rPr>
                        <w:sz w:val="13"/>
                      </w:rPr>
                      <w:t>departamentos</w:t>
                    </w:r>
                    <w:r>
                      <w:rPr>
                        <w:spacing w:val="-6"/>
                        <w:sz w:val="13"/>
                      </w:rPr>
                      <w:t xml:space="preserve"> </w:t>
                    </w:r>
                    <w:r>
                      <w:rPr>
                        <w:sz w:val="13"/>
                      </w:rPr>
                      <w:t>de</w:t>
                    </w:r>
                    <w:r>
                      <w:rPr>
                        <w:spacing w:val="-3"/>
                        <w:sz w:val="13"/>
                      </w:rPr>
                      <w:t xml:space="preserve"> </w:t>
                    </w:r>
                    <w:r>
                      <w:rPr>
                        <w:sz w:val="13"/>
                      </w:rPr>
                      <w:t>Guaguas</w:t>
                    </w:r>
                    <w:r>
                      <w:rPr>
                        <w:spacing w:val="-3"/>
                        <w:sz w:val="13"/>
                      </w:rPr>
                      <w:t xml:space="preserve"> </w:t>
                    </w:r>
                    <w:r>
                      <w:rPr>
                        <w:sz w:val="13"/>
                      </w:rPr>
                      <w:t>Municipales,</w:t>
                    </w:r>
                    <w:r>
                      <w:rPr>
                        <w:spacing w:val="-1"/>
                        <w:sz w:val="13"/>
                      </w:rPr>
                      <w:t xml:space="preserve"> </w:t>
                    </w:r>
                    <w:r>
                      <w:rPr>
                        <w:sz w:val="13"/>
                      </w:rPr>
                      <w:t>S.A.</w:t>
                    </w:r>
                    <w:r>
                      <w:rPr>
                        <w:spacing w:val="-1"/>
                        <w:sz w:val="13"/>
                      </w:rPr>
                      <w:t xml:space="preserve"> </w:t>
                    </w:r>
                    <w:r>
                      <w:rPr>
                        <w:sz w:val="13"/>
                      </w:rPr>
                      <w:t>para</w:t>
                    </w:r>
                    <w:r>
                      <w:rPr>
                        <w:spacing w:val="-2"/>
                        <w:sz w:val="13"/>
                      </w:rPr>
                      <w:t xml:space="preserve"> </w:t>
                    </w:r>
                    <w:r>
                      <w:rPr>
                        <w:sz w:val="13"/>
                      </w:rPr>
                      <w:t>el</w:t>
                    </w:r>
                    <w:r>
                      <w:rPr>
                        <w:spacing w:val="-1"/>
                        <w:sz w:val="13"/>
                      </w:rPr>
                      <w:t xml:space="preserve"> </w:t>
                    </w:r>
                    <w:r>
                      <w:rPr>
                        <w:sz w:val="13"/>
                      </w:rPr>
                      <w:t>ejercicio 2026,</w:t>
                    </w:r>
                    <w:r>
                      <w:rPr>
                        <w:spacing w:val="-4"/>
                        <w:sz w:val="13"/>
                      </w:rPr>
                      <w:t xml:space="preserve"> </w:t>
                    </w:r>
                    <w:r>
                      <w:rPr>
                        <w:sz w:val="13"/>
                      </w:rPr>
                      <w:t>excluyendo</w:t>
                    </w:r>
                    <w:r>
                      <w:rPr>
                        <w:spacing w:val="-1"/>
                        <w:sz w:val="13"/>
                      </w:rPr>
                      <w:t xml:space="preserve"> </w:t>
                    </w:r>
                    <w:r>
                      <w:rPr>
                        <w:sz w:val="13"/>
                      </w:rPr>
                      <w:t>la</w:t>
                    </w:r>
                    <w:r>
                      <w:rPr>
                        <w:spacing w:val="-2"/>
                        <w:sz w:val="13"/>
                      </w:rPr>
                      <w:t xml:space="preserve"> </w:t>
                    </w:r>
                    <w:r>
                      <w:rPr>
                        <w:sz w:val="13"/>
                      </w:rPr>
                      <w:t>contratación</w:t>
                    </w:r>
                    <w:r>
                      <w:rPr>
                        <w:spacing w:val="40"/>
                        <w:sz w:val="13"/>
                      </w:rPr>
                      <w:t xml:space="preserve"> </w:t>
                    </w:r>
                    <w:r>
                      <w:rPr>
                        <w:sz w:val="13"/>
                      </w:rPr>
                      <w:t>menor</w:t>
                    </w:r>
                    <w:r>
                      <w:rPr>
                        <w:spacing w:val="-2"/>
                        <w:sz w:val="13"/>
                      </w:rPr>
                      <w:t xml:space="preserve"> </w:t>
                    </w:r>
                    <w:r>
                      <w:rPr>
                        <w:sz w:val="13"/>
                      </w:rPr>
                      <w:t>y los contratos específicos que se liciten en el marco de los sistemas dinámicos de adquisición (SDA) actualmente</w:t>
                    </w:r>
                    <w:r>
                      <w:rPr>
                        <w:spacing w:val="-3"/>
                        <w:sz w:val="13"/>
                      </w:rPr>
                      <w:t xml:space="preserve"> </w:t>
                    </w:r>
                    <w:r>
                      <w:rPr>
                        <w:sz w:val="13"/>
                      </w:rPr>
                      <w:t>establecidos</w:t>
                    </w:r>
                    <w:r>
                      <w:rPr>
                        <w:spacing w:val="-2"/>
                        <w:sz w:val="13"/>
                      </w:rPr>
                      <w:t xml:space="preserve"> </w:t>
                    </w:r>
                    <w:r>
                      <w:rPr>
                        <w:sz w:val="13"/>
                      </w:rPr>
                      <w:t>en la sociedad.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6D36D1D"/>
    <w:multiLevelType w:val="hybridMultilevel"/>
    <w:tmpl w:val="5E8A3F92"/>
    <w:lvl w:ilvl="0" w:tplc="1AD6E0C2">
      <w:start w:val="1"/>
      <w:numFmt w:val="decimal"/>
      <w:lvlText w:val="%1."/>
      <w:lvlJc w:val="left"/>
      <w:pPr>
        <w:ind w:left="714" w:hanging="356"/>
        <w:jc w:val="left"/>
      </w:pPr>
      <w:rPr>
        <w:rFonts w:ascii="Arial" w:eastAsia="Arial" w:hAnsi="Arial" w:cs="Arial" w:hint="default"/>
        <w:b/>
        <w:bCs/>
        <w:i w:val="0"/>
        <w:iCs w:val="0"/>
        <w:spacing w:val="-1"/>
        <w:w w:val="100"/>
        <w:sz w:val="22"/>
        <w:szCs w:val="22"/>
        <w:lang w:val="es-ES" w:eastAsia="en-US" w:bidi="ar-SA"/>
      </w:rPr>
    </w:lvl>
    <w:lvl w:ilvl="1" w:tplc="FAD099B6">
      <w:numFmt w:val="bullet"/>
      <w:lvlText w:val="•"/>
      <w:lvlJc w:val="left"/>
      <w:pPr>
        <w:ind w:left="1611" w:hanging="356"/>
      </w:pPr>
      <w:rPr>
        <w:rFonts w:hint="default"/>
        <w:lang w:val="es-ES" w:eastAsia="en-US" w:bidi="ar-SA"/>
      </w:rPr>
    </w:lvl>
    <w:lvl w:ilvl="2" w:tplc="539E3DCA">
      <w:numFmt w:val="bullet"/>
      <w:lvlText w:val="•"/>
      <w:lvlJc w:val="left"/>
      <w:pPr>
        <w:ind w:left="2502" w:hanging="356"/>
      </w:pPr>
      <w:rPr>
        <w:rFonts w:hint="default"/>
        <w:lang w:val="es-ES" w:eastAsia="en-US" w:bidi="ar-SA"/>
      </w:rPr>
    </w:lvl>
    <w:lvl w:ilvl="3" w:tplc="02724F88">
      <w:numFmt w:val="bullet"/>
      <w:lvlText w:val="•"/>
      <w:lvlJc w:val="left"/>
      <w:pPr>
        <w:ind w:left="3393" w:hanging="356"/>
      </w:pPr>
      <w:rPr>
        <w:rFonts w:hint="default"/>
        <w:lang w:val="es-ES" w:eastAsia="en-US" w:bidi="ar-SA"/>
      </w:rPr>
    </w:lvl>
    <w:lvl w:ilvl="4" w:tplc="A2E48180">
      <w:numFmt w:val="bullet"/>
      <w:lvlText w:val="•"/>
      <w:lvlJc w:val="left"/>
      <w:pPr>
        <w:ind w:left="4285" w:hanging="356"/>
      </w:pPr>
      <w:rPr>
        <w:rFonts w:hint="default"/>
        <w:lang w:val="es-ES" w:eastAsia="en-US" w:bidi="ar-SA"/>
      </w:rPr>
    </w:lvl>
    <w:lvl w:ilvl="5" w:tplc="ABDED2D2">
      <w:numFmt w:val="bullet"/>
      <w:lvlText w:val="•"/>
      <w:lvlJc w:val="left"/>
      <w:pPr>
        <w:ind w:left="5176" w:hanging="356"/>
      </w:pPr>
      <w:rPr>
        <w:rFonts w:hint="default"/>
        <w:lang w:val="es-ES" w:eastAsia="en-US" w:bidi="ar-SA"/>
      </w:rPr>
    </w:lvl>
    <w:lvl w:ilvl="6" w:tplc="55A64D42">
      <w:numFmt w:val="bullet"/>
      <w:lvlText w:val="•"/>
      <w:lvlJc w:val="left"/>
      <w:pPr>
        <w:ind w:left="6067" w:hanging="356"/>
      </w:pPr>
      <w:rPr>
        <w:rFonts w:hint="default"/>
        <w:lang w:val="es-ES" w:eastAsia="en-US" w:bidi="ar-SA"/>
      </w:rPr>
    </w:lvl>
    <w:lvl w:ilvl="7" w:tplc="6780F60C">
      <w:numFmt w:val="bullet"/>
      <w:lvlText w:val="•"/>
      <w:lvlJc w:val="left"/>
      <w:pPr>
        <w:ind w:left="6959" w:hanging="356"/>
      </w:pPr>
      <w:rPr>
        <w:rFonts w:hint="default"/>
        <w:lang w:val="es-ES" w:eastAsia="en-US" w:bidi="ar-SA"/>
      </w:rPr>
    </w:lvl>
    <w:lvl w:ilvl="8" w:tplc="AE86B912">
      <w:numFmt w:val="bullet"/>
      <w:lvlText w:val="•"/>
      <w:lvlJc w:val="left"/>
      <w:pPr>
        <w:ind w:left="7850" w:hanging="356"/>
      </w:pPr>
      <w:rPr>
        <w:rFonts w:hint="default"/>
        <w:lang w:val="es-ES" w:eastAsia="en-US" w:bidi="ar-SA"/>
      </w:rPr>
    </w:lvl>
  </w:abstractNum>
  <w:num w:numId="1" w16cid:durableId="1311445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97B28"/>
    <w:rsid w:val="00297B28"/>
    <w:rsid w:val="009A0262"/>
    <w:rsid w:val="009C22B2"/>
    <w:rsid w:val="00C0492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E3AE04"/>
  <w15:docId w15:val="{F6BB5110-59DF-45F1-900C-33C6B7AFE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Microsoft Sans Serif" w:eastAsia="Microsoft Sans Serif" w:hAnsi="Microsoft Sans Serif" w:cs="Microsoft Sans Serif"/>
      <w:lang w:val="es-ES"/>
    </w:rPr>
  </w:style>
  <w:style w:type="paragraph" w:styleId="Ttulo1">
    <w:name w:val="heading 1"/>
    <w:basedOn w:val="Normal"/>
    <w:uiPriority w:val="9"/>
    <w:qFormat/>
    <w:pPr>
      <w:ind w:left="713" w:hanging="354"/>
      <w:outlineLvl w:val="0"/>
    </w:pPr>
    <w:rPr>
      <w:rFonts w:ascii="Arial" w:eastAsia="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Arial MT" w:eastAsia="Arial MT" w:hAnsi="Arial MT" w:cs="Arial MT"/>
    </w:rPr>
  </w:style>
  <w:style w:type="paragraph" w:styleId="Ttulo">
    <w:name w:val="Title"/>
    <w:basedOn w:val="Normal"/>
    <w:uiPriority w:val="10"/>
    <w:qFormat/>
    <w:pPr>
      <w:spacing w:before="72"/>
      <w:ind w:left="4"/>
      <w:jc w:val="center"/>
    </w:pPr>
    <w:rPr>
      <w:rFonts w:ascii="Arial" w:eastAsia="Arial" w:hAnsi="Arial" w:cs="Arial"/>
      <w:b/>
      <w:bCs/>
      <w:sz w:val="40"/>
      <w:szCs w:val="40"/>
    </w:rPr>
  </w:style>
  <w:style w:type="paragraph" w:styleId="Prrafodelista">
    <w:name w:val="List Paragraph"/>
    <w:basedOn w:val="Normal"/>
    <w:uiPriority w:val="1"/>
    <w:qFormat/>
    <w:pPr>
      <w:ind w:left="713" w:hanging="354"/>
    </w:pPr>
    <w:rPr>
      <w:rFonts w:ascii="Arial" w:eastAsia="Arial" w:hAnsi="Arial" w:cs="Arial"/>
    </w:rPr>
  </w:style>
  <w:style w:type="paragraph" w:customStyle="1" w:styleId="TableParagraph">
    <w:name w:val="Table Paragraph"/>
    <w:basedOn w:val="Normal"/>
    <w:uiPriority w:val="1"/>
    <w:qFormat/>
    <w:pPr>
      <w:spacing w:before="112"/>
      <w:ind w:left="24"/>
      <w:jc w:val="center"/>
    </w:pPr>
  </w:style>
  <w:style w:type="paragraph" w:styleId="Encabezado">
    <w:name w:val="header"/>
    <w:basedOn w:val="Normal"/>
    <w:link w:val="EncabezadoCar"/>
    <w:uiPriority w:val="99"/>
    <w:unhideWhenUsed/>
    <w:rsid w:val="009A0262"/>
    <w:pPr>
      <w:tabs>
        <w:tab w:val="center" w:pos="4252"/>
        <w:tab w:val="right" w:pos="8504"/>
      </w:tabs>
    </w:pPr>
  </w:style>
  <w:style w:type="character" w:customStyle="1" w:styleId="EncabezadoCar">
    <w:name w:val="Encabezado Car"/>
    <w:basedOn w:val="Fuentedeprrafopredeter"/>
    <w:link w:val="Encabezado"/>
    <w:uiPriority w:val="99"/>
    <w:rsid w:val="009A0262"/>
    <w:rPr>
      <w:rFonts w:ascii="Microsoft Sans Serif" w:eastAsia="Microsoft Sans Serif" w:hAnsi="Microsoft Sans Serif" w:cs="Microsoft Sans Serif"/>
      <w:lang w:val="es-ES"/>
    </w:rPr>
  </w:style>
  <w:style w:type="paragraph" w:styleId="Piedepgina">
    <w:name w:val="footer"/>
    <w:basedOn w:val="Normal"/>
    <w:link w:val="PiedepginaCar"/>
    <w:uiPriority w:val="99"/>
    <w:unhideWhenUsed/>
    <w:rsid w:val="009A0262"/>
    <w:pPr>
      <w:tabs>
        <w:tab w:val="center" w:pos="4252"/>
        <w:tab w:val="right" w:pos="8504"/>
      </w:tabs>
    </w:pPr>
  </w:style>
  <w:style w:type="character" w:customStyle="1" w:styleId="PiedepginaCar">
    <w:name w:val="Pie de página Car"/>
    <w:basedOn w:val="Fuentedeprrafopredeter"/>
    <w:link w:val="Piedepgina"/>
    <w:uiPriority w:val="99"/>
    <w:rsid w:val="009A0262"/>
    <w:rPr>
      <w:rFonts w:ascii="Microsoft Sans Serif" w:eastAsia="Microsoft Sans Serif" w:hAnsi="Microsoft Sans Serif" w:cs="Microsoft Sans Serif"/>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1613</Words>
  <Characters>8875</Characters>
  <Application>Microsoft Office Word</Application>
  <DocSecurity>0</DocSecurity>
  <Lines>73</Lines>
  <Paragraphs>20</Paragraphs>
  <ScaleCrop>false</ScaleCrop>
  <Company/>
  <LinksUpToDate>false</LinksUpToDate>
  <CharactersWithSpaces>10468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alba.hernandez</dc:creator>
  <cp:lastModifiedBy>Cléa Leila Chartier</cp:lastModifiedBy>
  <cp:revision>2</cp:revision>
  <dcterms:created xsi:type="dcterms:W3CDTF">2026-01-05T10:20:00Z</dcterms:created>
  <dcterms:modified xsi:type="dcterms:W3CDTF">2026-01-05T10:23:00Z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2025-12-29T00:00:00Z</vt:filetime>
  </property>
  <property fmtid="{D5CDD505-2E9C-101B-9397-08002B2CF9AE}" pid="3" name="Creator">
    <vt:lpwstr>Microsoft® Word para Microsoft 365</vt:lpwstr>
  </property>
  <property fmtid="{D5CDD505-2E9C-101B-9397-08002B2CF9AE}" pid="4" name="LastSaved">
    <vt:filetime>2026-01-05T00:00:00Z</vt:filetime>
  </property>
  <property fmtid="{D5CDD505-2E9C-101B-9397-08002B2CF9AE}" pid="5" name="Producer">
    <vt:lpwstr>Adobe Acrobat (32-bit) 25.1.20997; modified using iText 5.0.1_SNAPSHOT (c) 1T3XT BVBA</vt:lpwstr>
  </property>
</Properties>
</file>