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png" ContentType="image/png"/>
  <Default Extension="jpeg" ContentType="image/jpeg"/>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rPr>
          <w:rFonts w:ascii="Times New Roman"/>
        </w:rPr>
      </w:pPr>
      <w:r>
        <w:rPr/>
        <w:pict>
          <v:group style="position:absolute;margin-left:0pt;margin-top:.00001pt;width:612.3pt;height:665pt;mso-position-horizontal-relative:page;mso-position-vertical-relative:page;z-index:-17812992" coordorigin="0,0" coordsize="12246,13300">
            <v:shape style="position:absolute;left:0;top:5093;width:12246;height:1645" type="#_x0000_t75" stroked="false">
              <v:imagedata r:id="rId5" o:title=""/>
            </v:shape>
            <v:shape style="position:absolute;left:0;top:1814;width:12246;height:1645" type="#_x0000_t75" stroked="false">
              <v:imagedata r:id="rId6" o:title=""/>
            </v:shape>
            <v:shape style="position:absolute;left:0;top:3456;width:12246;height:1645" type="#_x0000_t75" stroked="false">
              <v:imagedata r:id="rId7" o:title=""/>
            </v:shape>
            <v:shape style="position:absolute;left:0;top:0;width:12246;height:1815" type="#_x0000_t75" stroked="false">
              <v:imagedata r:id="rId8" o:title=""/>
            </v:shape>
            <v:shape style="position:absolute;left:0;top:8376;width:12246;height:1645" type="#_x0000_t75" stroked="false">
              <v:imagedata r:id="rId9" o:title=""/>
            </v:shape>
            <v:shape style="position:absolute;left:0;top:6737;width:12246;height:1645" type="#_x0000_t75" stroked="false">
              <v:imagedata r:id="rId10" o:title=""/>
            </v:shape>
            <v:shape style="position:absolute;left:0;top:10020;width:12246;height:3279" type="#_x0000_t75" stroked="false">
              <v:imagedata r:id="rId11" o:title=""/>
            </v:shape>
            <v:rect style="position:absolute;left:0;top:11655;width:12246;height:1645" filled="true" fillcolor="#f5c433" stroked="false">
              <v:fill type="solid"/>
            </v:rect>
            <v:rect style="position:absolute;left:0;top:3458;width:12246;height:3280" filled="true" fillcolor="#20315c" stroked="false">
              <v:fill opacity="22281f" type="solid"/>
            </v:rect>
            <w10:wrap type="none"/>
          </v:group>
        </w:pict>
      </w: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spacing w:before="5"/>
        <w:rPr>
          <w:rFonts w:ascii="Times New Roman"/>
          <w:sz w:val="22"/>
        </w:rPr>
      </w:pPr>
    </w:p>
    <w:p>
      <w:pPr>
        <w:spacing w:before="116"/>
        <w:ind w:left="377" w:right="0" w:firstLine="0"/>
        <w:jc w:val="center"/>
        <w:rPr>
          <w:rFonts w:ascii="Calibri"/>
          <w:b/>
          <w:sz w:val="115"/>
        </w:rPr>
      </w:pPr>
      <w:r>
        <w:rPr>
          <w:rFonts w:ascii="Calibri"/>
          <w:b/>
          <w:color w:val="FFFFFF"/>
          <w:spacing w:val="-4"/>
          <w:w w:val="110"/>
          <w:sz w:val="115"/>
        </w:rPr>
        <w:t>MEMORIA</w:t>
      </w:r>
      <w:r>
        <w:rPr>
          <w:rFonts w:ascii="Calibri"/>
          <w:b/>
          <w:color w:val="FFFFFF"/>
          <w:spacing w:val="-123"/>
          <w:w w:val="110"/>
          <w:sz w:val="115"/>
        </w:rPr>
        <w:t> </w:t>
      </w:r>
      <w:r>
        <w:rPr>
          <w:rFonts w:ascii="Calibri"/>
          <w:b/>
          <w:color w:val="FFFFFF"/>
          <w:spacing w:val="-6"/>
          <w:w w:val="110"/>
          <w:sz w:val="115"/>
        </w:rPr>
        <w:t>2019</w:t>
      </w:r>
    </w:p>
    <w:p>
      <w:pPr>
        <w:spacing w:before="64"/>
        <w:ind w:left="369" w:right="0" w:firstLine="0"/>
        <w:jc w:val="center"/>
        <w:rPr>
          <w:rFonts w:ascii="Calibri"/>
          <w:b/>
          <w:sz w:val="42"/>
        </w:rPr>
      </w:pPr>
      <w:r>
        <w:rPr>
          <w:rFonts w:ascii="Calibri"/>
          <w:b/>
          <w:color w:val="FFFFFF"/>
          <w:spacing w:val="-3"/>
          <w:w w:val="115"/>
          <w:sz w:val="42"/>
        </w:rPr>
        <w:t>RESPONSABILIDAD </w:t>
      </w:r>
      <w:r>
        <w:rPr>
          <w:rFonts w:ascii="Calibri"/>
          <w:b/>
          <w:color w:val="FFFFFF"/>
          <w:w w:val="115"/>
          <w:sz w:val="42"/>
        </w:rPr>
        <w:t>SOCIAL</w:t>
      </w:r>
      <w:r>
        <w:rPr>
          <w:rFonts w:ascii="Calibri"/>
          <w:b/>
          <w:color w:val="FFFFFF"/>
          <w:spacing w:val="-40"/>
          <w:w w:val="115"/>
          <w:sz w:val="42"/>
        </w:rPr>
        <w:t> </w:t>
      </w:r>
      <w:r>
        <w:rPr>
          <w:rFonts w:ascii="Calibri"/>
          <w:b/>
          <w:color w:val="FFFFFF"/>
          <w:spacing w:val="-10"/>
          <w:w w:val="115"/>
          <w:sz w:val="42"/>
        </w:rPr>
        <w:t>CORPORATIVA</w:t>
      </w:r>
    </w:p>
    <w:p>
      <w:pPr>
        <w:pStyle w:val="BodyText"/>
        <w:rPr>
          <w:rFonts w:ascii="Calibri"/>
          <w:b/>
        </w:rPr>
      </w:pPr>
    </w:p>
    <w:p>
      <w:pPr>
        <w:pStyle w:val="BodyText"/>
        <w:rPr>
          <w:rFonts w:ascii="Calibri"/>
          <w:b/>
        </w:rPr>
      </w:pPr>
    </w:p>
    <w:p>
      <w:pPr>
        <w:pStyle w:val="BodyText"/>
        <w:rPr>
          <w:rFonts w:ascii="Calibri"/>
          <w:b/>
        </w:rPr>
      </w:pPr>
    </w:p>
    <w:p>
      <w:pPr>
        <w:pStyle w:val="BodyText"/>
        <w:rPr>
          <w:rFonts w:ascii="Calibri"/>
          <w:b/>
        </w:rPr>
      </w:pPr>
    </w:p>
    <w:p>
      <w:pPr>
        <w:pStyle w:val="BodyText"/>
        <w:rPr>
          <w:rFonts w:ascii="Calibri"/>
          <w:b/>
        </w:rPr>
      </w:pPr>
    </w:p>
    <w:p>
      <w:pPr>
        <w:pStyle w:val="BodyText"/>
        <w:rPr>
          <w:rFonts w:ascii="Calibri"/>
          <w:b/>
        </w:rPr>
      </w:pPr>
    </w:p>
    <w:p>
      <w:pPr>
        <w:pStyle w:val="BodyText"/>
        <w:rPr>
          <w:rFonts w:ascii="Calibri"/>
          <w:b/>
        </w:rPr>
      </w:pPr>
    </w:p>
    <w:p>
      <w:pPr>
        <w:pStyle w:val="BodyText"/>
        <w:rPr>
          <w:rFonts w:ascii="Calibri"/>
          <w:b/>
        </w:rPr>
      </w:pPr>
    </w:p>
    <w:p>
      <w:pPr>
        <w:pStyle w:val="BodyText"/>
        <w:rPr>
          <w:rFonts w:ascii="Calibri"/>
          <w:b/>
        </w:rPr>
      </w:pPr>
    </w:p>
    <w:p>
      <w:pPr>
        <w:pStyle w:val="BodyText"/>
        <w:rPr>
          <w:rFonts w:ascii="Calibri"/>
          <w:b/>
        </w:rPr>
      </w:pPr>
    </w:p>
    <w:p>
      <w:pPr>
        <w:pStyle w:val="BodyText"/>
        <w:rPr>
          <w:rFonts w:ascii="Calibri"/>
          <w:b/>
        </w:rPr>
      </w:pPr>
    </w:p>
    <w:p>
      <w:pPr>
        <w:pStyle w:val="BodyText"/>
        <w:rPr>
          <w:rFonts w:ascii="Calibri"/>
          <w:b/>
        </w:rPr>
      </w:pPr>
    </w:p>
    <w:p>
      <w:pPr>
        <w:pStyle w:val="BodyText"/>
        <w:rPr>
          <w:rFonts w:ascii="Calibri"/>
          <w:b/>
        </w:rPr>
      </w:pPr>
    </w:p>
    <w:p>
      <w:pPr>
        <w:pStyle w:val="BodyText"/>
        <w:rPr>
          <w:rFonts w:ascii="Calibri"/>
          <w:b/>
        </w:rPr>
      </w:pPr>
    </w:p>
    <w:p>
      <w:pPr>
        <w:pStyle w:val="BodyText"/>
        <w:rPr>
          <w:rFonts w:ascii="Calibri"/>
          <w:b/>
        </w:rPr>
      </w:pPr>
    </w:p>
    <w:p>
      <w:pPr>
        <w:pStyle w:val="BodyText"/>
        <w:rPr>
          <w:rFonts w:ascii="Calibri"/>
          <w:b/>
        </w:rPr>
      </w:pPr>
    </w:p>
    <w:p>
      <w:pPr>
        <w:pStyle w:val="BodyText"/>
        <w:rPr>
          <w:rFonts w:ascii="Calibri"/>
          <w:b/>
        </w:rPr>
      </w:pPr>
    </w:p>
    <w:p>
      <w:pPr>
        <w:pStyle w:val="BodyText"/>
        <w:rPr>
          <w:rFonts w:ascii="Calibri"/>
          <w:b/>
        </w:rPr>
      </w:pPr>
    </w:p>
    <w:p>
      <w:pPr>
        <w:pStyle w:val="BodyText"/>
        <w:rPr>
          <w:rFonts w:ascii="Calibri"/>
          <w:b/>
        </w:rPr>
      </w:pPr>
    </w:p>
    <w:p>
      <w:pPr>
        <w:pStyle w:val="BodyText"/>
        <w:rPr>
          <w:rFonts w:ascii="Calibri"/>
          <w:b/>
        </w:rPr>
      </w:pPr>
    </w:p>
    <w:p>
      <w:pPr>
        <w:pStyle w:val="BodyText"/>
        <w:rPr>
          <w:rFonts w:ascii="Calibri"/>
          <w:b/>
        </w:rPr>
      </w:pPr>
    </w:p>
    <w:p>
      <w:pPr>
        <w:pStyle w:val="BodyText"/>
        <w:rPr>
          <w:rFonts w:ascii="Calibri"/>
          <w:b/>
        </w:rPr>
      </w:pPr>
    </w:p>
    <w:p>
      <w:pPr>
        <w:pStyle w:val="BodyText"/>
        <w:rPr>
          <w:rFonts w:ascii="Calibri"/>
          <w:b/>
        </w:rPr>
      </w:pPr>
    </w:p>
    <w:p>
      <w:pPr>
        <w:pStyle w:val="BodyText"/>
        <w:rPr>
          <w:rFonts w:ascii="Calibri"/>
          <w:b/>
        </w:rPr>
      </w:pPr>
    </w:p>
    <w:p>
      <w:pPr>
        <w:pStyle w:val="BodyText"/>
        <w:rPr>
          <w:rFonts w:ascii="Calibri"/>
          <w:b/>
        </w:rPr>
      </w:pPr>
    </w:p>
    <w:p>
      <w:pPr>
        <w:pStyle w:val="BodyText"/>
        <w:rPr>
          <w:rFonts w:ascii="Calibri"/>
          <w:b/>
        </w:rPr>
      </w:pPr>
    </w:p>
    <w:p>
      <w:pPr>
        <w:pStyle w:val="BodyText"/>
        <w:rPr>
          <w:rFonts w:ascii="Calibri"/>
          <w:b/>
        </w:rPr>
      </w:pPr>
    </w:p>
    <w:p>
      <w:pPr>
        <w:pStyle w:val="BodyText"/>
        <w:rPr>
          <w:rFonts w:ascii="Calibri"/>
          <w:b/>
        </w:rPr>
      </w:pPr>
    </w:p>
    <w:p>
      <w:pPr>
        <w:pStyle w:val="BodyText"/>
        <w:rPr>
          <w:rFonts w:ascii="Calibri"/>
          <w:b/>
        </w:rPr>
      </w:pPr>
    </w:p>
    <w:p>
      <w:pPr>
        <w:pStyle w:val="BodyText"/>
        <w:rPr>
          <w:rFonts w:ascii="Calibri"/>
          <w:b/>
        </w:rPr>
      </w:pPr>
    </w:p>
    <w:p>
      <w:pPr>
        <w:pStyle w:val="BodyText"/>
        <w:rPr>
          <w:rFonts w:ascii="Calibri"/>
          <w:b/>
        </w:rPr>
      </w:pPr>
    </w:p>
    <w:p>
      <w:pPr>
        <w:pStyle w:val="BodyText"/>
        <w:rPr>
          <w:rFonts w:ascii="Calibri"/>
          <w:b/>
        </w:rPr>
      </w:pPr>
    </w:p>
    <w:p>
      <w:pPr>
        <w:pStyle w:val="BodyText"/>
        <w:rPr>
          <w:rFonts w:ascii="Calibri"/>
          <w:b/>
        </w:rPr>
      </w:pPr>
    </w:p>
    <w:p>
      <w:pPr>
        <w:pStyle w:val="BodyText"/>
        <w:spacing w:before="1"/>
        <w:rPr>
          <w:rFonts w:ascii="Calibri"/>
          <w:b/>
          <w:sz w:val="13"/>
        </w:rPr>
      </w:pPr>
      <w:r>
        <w:rPr/>
        <w:pict>
          <v:shape style="position:absolute;margin-left:276.354706pt;margin-top:9.96346pt;width:59.8pt;height:59.8pt;mso-position-horizontal-relative:page;mso-position-vertical-relative:paragraph;z-index:-15728640;mso-wrap-distance-left:0;mso-wrap-distance-right:0" coordorigin="5527,199" coordsize="1196,1196" path="m6125,199l6050,204,5978,218,5909,240,5844,269,5783,306,5728,350,5678,400,5634,456,5597,516,5567,581,5545,650,5532,722,5532,722,5527,797,5532,872,5532,872,5545,944,5567,1013,5597,1078,5634,1139,5678,1194,5728,1244,5783,1288,5844,1325,5909,1355,5978,1377,6050,1390,6125,1395,6200,1390,6272,1377,6341,1355,6406,1325,6466,1288,6522,1244,6572,1194,6590,1171,6125,1171,6097,1170,6070,1167,6043,1162,5978,1162,5939,1155,5907,1135,5882,1106,5869,1069,5820,1013,5783,948,5759,875,5751,797,5759,722,5781,652,5815,588,5861,533,5916,487,5979,453,6050,431,6125,423,6590,423,6572,400,6522,350,6466,306,6406,269,6341,240,6272,218,6200,204,6125,199xm6711,686l6125,686,6149,689,6171,696,6190,707,6207,722,6491,722,6494,741,6497,759,6498,778,6499,797,6491,872,6469,943,6435,1006,6389,1061,6334,1107,6270,1142,6200,1163,6125,1171,6590,1171,6616,1139,6653,1078,6683,1013,6704,944,6718,872,6718,872,6723,797,6718,722,6718,722,6711,686xm6017,1155l6005,1159,5992,1162,6043,1162,6017,1155xm6296,940l5978,940,6014,946,6045,962,6069,986,6084,1018,6094,1019,6104,1020,6115,1021,6125,1021,6195,1010,6256,979,6296,940xm6125,573l6054,584,5992,616,5944,665,5912,726,5901,797,5904,838,5915,876,5932,911,5954,942,5962,941,5970,940,6296,940,6304,932,6317,908,6125,908,6082,899,6046,876,6023,840,6014,797,6023,754,6046,719,6082,695,6125,686,6711,686,6704,650,6704,649,6271,649,6268,649,6264,648,6263,648,6260,648,6256,647,6253,646,6226,637,6203,622,6184,602,6171,578,6160,576,6148,574,6137,573,6125,573xm6336,872l6207,872,6190,887,6171,898,6149,906,6125,908,6317,908,6336,872xm6275,649l6275,649,6277,649,6275,649xm6593,427l6285,427,6286,427,6325,439,6357,463,6378,497,6386,538,6378,579,6356,613,6324,637,6284,648,6282,648,6281,648,6278,649,6277,649,6704,649,6683,581,6653,516,6616,456,6593,427xm6590,423l6125,423,6151,424,6177,427,6202,431,6227,438,6232,435,6237,433,6243,432,6246,431,6249,430,6253,429,6257,428,6260,428,6264,427,6268,427,6271,427,6593,427,6590,423xm6593,427l6278,427,6284,427,6285,427,6593,427,6593,427xe" filled="true" fillcolor="#f5c433" stroked="false">
            <v:path arrowok="t"/>
            <v:fill type="solid"/>
            <w10:wrap type="topAndBottom"/>
          </v:shape>
        </w:pict>
      </w:r>
      <w:r>
        <w:rPr/>
        <w:pict>
          <v:group style="position:absolute;margin-left:246.403198pt;margin-top:77.21476pt;width:119.7pt;height:20.3pt;mso-position-horizontal-relative:page;mso-position-vertical-relative:paragraph;z-index:-15728128;mso-wrap-distance-left:0;mso-wrap-distance-right:0" coordorigin="4928,1544" coordsize="2394,406">
            <v:shape style="position:absolute;left:4928;top:1544;width:326;height:406" coordorigin="4928,1544" coordsize="326,406" path="m5150,1544l5071,1556,5009,1588,4964,1637,4937,1699,4928,1772,4939,1849,4973,1905,5027,1939,5100,1950,5136,1948,5172,1942,5205,1934,5233,1923,5254,1713,5110,1713,5100,1773,5161,1790,5151,1864,5141,1868,5128,1870,5113,1870,5077,1865,5049,1847,5031,1814,5024,1764,5032,1705,5057,1661,5099,1633,5158,1623,5183,1624,5207,1628,5228,1635,5247,1644,5249,1622,5233,1560,5174,1545,5150,1544xe" filled="true" fillcolor="#f5c433" stroked="false">
              <v:path arrowok="t"/>
              <v:fill type="solid"/>
            </v:shape>
            <v:shape style="position:absolute;left:5302;top:1553;width:660;height:397" type="#_x0000_t75" stroked="false">
              <v:imagedata r:id="rId12" o:title=""/>
            </v:shape>
            <v:shape style="position:absolute;left:5990;top:1544;width:326;height:406" coordorigin="5990,1544" coordsize="326,406" path="m6213,1544l6133,1556,6071,1588,6026,1637,5999,1699,5990,1772,6002,1849,6035,1905,6089,1939,6163,1950,6199,1948,6234,1942,6267,1934,6295,1923,6316,1713,6173,1713,6163,1773,6224,1790,6214,1864,6203,1868,6191,1870,6176,1870,6139,1865,6111,1847,6093,1814,6087,1764,6095,1705,6119,1661,6161,1633,6221,1623,6246,1624,6269,1628,6290,1635,6310,1644,6312,1622,6295,1560,6237,1545,6213,1544xe" filled="true" fillcolor="#f5c433" stroked="false">
              <v:path arrowok="t"/>
              <v:fill type="solid"/>
            </v:shape>
            <v:shape style="position:absolute;left:6364;top:1553;width:660;height:397" type="#_x0000_t75" stroked="false">
              <v:imagedata r:id="rId13" o:title=""/>
            </v:shape>
            <v:shape style="position:absolute;left:7053;top:1544;width:269;height:406" coordorigin="7053,1544" coordsize="269,406" path="m7223,1544l7164,1552,7122,1576,7096,1614,7087,1665,7109,1737,7156,1772,7203,1794,7225,1831,7220,1851,7207,1864,7189,1870,7168,1872,7136,1869,7106,1862,7078,1853,7056,1842,7053,1865,7071,1933,7139,1949,7167,1950,7234,1942,7282,1916,7311,1876,7321,1821,7299,1747,7250,1711,7201,1689,7179,1655,7183,1638,7194,1627,7210,1621,7229,1620,7257,1622,7280,1629,7301,1638,7320,1649,7322,1628,7306,1565,7248,1546,7223,1544xe" filled="true" fillcolor="#f5c433" stroked="false">
              <v:path arrowok="t"/>
              <v:fill type="solid"/>
            </v:shape>
            <w10:wrap type="topAndBottom"/>
          </v:group>
        </w:pict>
      </w:r>
    </w:p>
    <w:p>
      <w:pPr>
        <w:pStyle w:val="BodyText"/>
        <w:spacing w:before="8"/>
        <w:rPr>
          <w:rFonts w:ascii="Calibri"/>
          <w:b/>
          <w:sz w:val="6"/>
        </w:rPr>
      </w:pPr>
    </w:p>
    <w:p>
      <w:pPr>
        <w:pStyle w:val="BodyText"/>
        <w:spacing w:before="2"/>
        <w:rPr>
          <w:rFonts w:ascii="Calibri"/>
          <w:b/>
          <w:sz w:val="7"/>
        </w:rPr>
      </w:pPr>
    </w:p>
    <w:p>
      <w:pPr>
        <w:pStyle w:val="BodyText"/>
        <w:spacing w:line="111" w:lineRule="exact"/>
        <w:ind w:left="5152"/>
        <w:rPr>
          <w:rFonts w:ascii="Calibri"/>
          <w:sz w:val="11"/>
        </w:rPr>
      </w:pPr>
      <w:r>
        <w:rPr>
          <w:rFonts w:ascii="Calibri"/>
          <w:position w:val="-1"/>
          <w:sz w:val="11"/>
        </w:rPr>
        <w:pict>
          <v:group style="width:97.25pt;height:5.6pt;mso-position-horizontal-relative:char;mso-position-vertical-relative:line" coordorigin="0,0" coordsize="1945,112">
            <v:shape style="position:absolute;left:0;top:0;width:1912;height:112" type="#_x0000_t75" stroked="false">
              <v:imagedata r:id="rId14" o:title=""/>
            </v:shape>
            <v:shape style="position:absolute;left:1918;top:84;width:27;height:28" coordorigin="1918,84" coordsize="27,28" path="m1940,84l1933,84,1923,84,1918,92,1918,108,1923,112,1939,112,1944,104,1944,88,1940,84xe" filled="true" fillcolor="#20315c" stroked="false">
              <v:path arrowok="t"/>
              <v:fill type="solid"/>
            </v:shape>
          </v:group>
        </w:pict>
      </w:r>
      <w:r>
        <w:rPr>
          <w:rFonts w:ascii="Calibri"/>
          <w:position w:val="-1"/>
          <w:sz w:val="11"/>
        </w:rPr>
      </w:r>
    </w:p>
    <w:p>
      <w:pPr>
        <w:spacing w:after="0" w:line="111" w:lineRule="exact"/>
        <w:rPr>
          <w:rFonts w:ascii="Calibri"/>
          <w:sz w:val="11"/>
        </w:rPr>
        <w:sectPr>
          <w:type w:val="continuous"/>
          <w:pgSz w:w="12250" w:h="17180"/>
          <w:pgMar w:top="1620" w:bottom="280" w:left="0" w:right="0"/>
        </w:sectPr>
      </w:pPr>
    </w:p>
    <w:p>
      <w:pPr>
        <w:tabs>
          <w:tab w:pos="3981" w:val="left" w:leader="none"/>
          <w:tab w:pos="8545" w:val="left" w:leader="none"/>
        </w:tabs>
        <w:spacing w:before="82"/>
        <w:ind w:left="1020" w:right="0" w:firstLine="0"/>
        <w:jc w:val="left"/>
        <w:rPr>
          <w:rFonts w:ascii="Calibri" w:hAnsi="Calibri"/>
          <w:b/>
          <w:sz w:val="372"/>
        </w:rPr>
      </w:pPr>
      <w:r>
        <w:rPr/>
        <w:pict>
          <v:shapetype id="_x0000_t202" o:spt="202" coordsize="21600,21600" path="m,l,21600r21600,l21600,xe">
            <v:stroke joinstyle="miter"/>
            <v:path gradientshapeok="t" o:connecttype="rect"/>
          </v:shapetype>
          <v:shape style="position:absolute;margin-left:546.461121pt;margin-top:295.073395pt;width:9.35pt;height:20.05pt;mso-position-horizontal-relative:page;mso-position-vertical-relative:paragraph;z-index:-17812480" type="#_x0000_t202" filled="false" stroked="false">
            <v:textbox inset="0,0,0,0">
              <w:txbxContent>
                <w:p>
                  <w:pPr>
                    <w:spacing w:before="2"/>
                    <w:ind w:left="0" w:right="0" w:firstLine="0"/>
                    <w:jc w:val="left"/>
                    <w:rPr>
                      <w:rFonts w:ascii="Trebuchet MS"/>
                      <w:sz w:val="34"/>
                    </w:rPr>
                  </w:pPr>
                  <w:r>
                    <w:rPr>
                      <w:rFonts w:ascii="Trebuchet MS"/>
                      <w:color w:val="F5C433"/>
                      <w:w w:val="104"/>
                      <w:sz w:val="34"/>
                    </w:rPr>
                    <w:t>7</w:t>
                  </w:r>
                </w:p>
              </w:txbxContent>
            </v:textbox>
            <w10:wrap type="none"/>
          </v:shape>
        </w:pict>
      </w:r>
      <w:r>
        <w:rPr/>
        <w:pict>
          <v:group style="position:absolute;margin-left:312.141998pt;margin-top:227.254898pt;width:249.15pt;height:210.95pt;mso-position-horizontal-relative:page;mso-position-vertical-relative:paragraph;z-index:-17809920" coordorigin="6243,4545" coordsize="4983,4219">
            <v:shape style="position:absolute;left:6242;top:4545;width:4983;height:3572" type="#_x0000_t75" stroked="false">
              <v:imagedata r:id="rId15" o:title=""/>
            </v:shape>
            <v:shape style="position:absolute;left:8161;top:5644;width:2226;height:3119" type="#_x0000_t202" filled="false" stroked="false">
              <v:textbox inset="0,0,0,0">
                <w:txbxContent>
                  <w:p>
                    <w:pPr>
                      <w:spacing w:line="3109" w:lineRule="exact" w:before="9"/>
                      <w:ind w:left="0" w:right="0" w:firstLine="0"/>
                      <w:jc w:val="left"/>
                      <w:rPr>
                        <w:rFonts w:ascii="Trebuchet MS" w:hAnsi="Trebuchet MS"/>
                        <w:sz w:val="32"/>
                      </w:rPr>
                    </w:pPr>
                    <w:r>
                      <w:rPr>
                        <w:rFonts w:ascii="Trebuchet MS" w:hAnsi="Trebuchet MS"/>
                        <w:color w:val="F5C433"/>
                        <w:w w:val="106"/>
                        <w:sz w:val="32"/>
                      </w:rPr>
                      <w:t>IN</w:t>
                    </w:r>
                    <w:r>
                      <w:rPr>
                        <w:rFonts w:ascii="Trebuchet MS" w:hAnsi="Trebuchet MS"/>
                        <w:color w:val="F5C433"/>
                        <w:spacing w:val="-2"/>
                        <w:w w:val="106"/>
                        <w:sz w:val="32"/>
                      </w:rPr>
                      <w:t>F</w:t>
                    </w:r>
                    <w:r>
                      <w:rPr>
                        <w:rFonts w:ascii="Trebuchet MS" w:hAnsi="Trebuchet MS"/>
                        <w:color w:val="F5C433"/>
                        <w:w w:val="113"/>
                        <w:sz w:val="32"/>
                      </w:rPr>
                      <w:t>OR</w:t>
                    </w:r>
                    <w:r>
                      <w:rPr>
                        <w:rFonts w:ascii="Trebuchet MS" w:hAnsi="Trebuchet MS"/>
                        <w:color w:val="F5C433"/>
                        <w:spacing w:val="1"/>
                        <w:w w:val="113"/>
                        <w:sz w:val="32"/>
                      </w:rPr>
                      <w:t>M</w:t>
                    </w:r>
                    <w:r>
                      <w:rPr>
                        <w:rFonts w:ascii="Trebuchet MS" w:hAnsi="Trebuchet MS"/>
                        <w:color w:val="F5C433"/>
                        <w:spacing w:val="-138"/>
                        <w:w w:val="111"/>
                        <w:sz w:val="32"/>
                      </w:rPr>
                      <w:t>A</w:t>
                    </w:r>
                    <w:r>
                      <w:rPr>
                        <w:rFonts w:ascii="Calibri" w:hAnsi="Calibri"/>
                        <w:b/>
                        <w:color w:val="FFFFFF"/>
                        <w:spacing w:val="-1311"/>
                        <w:w w:val="107"/>
                        <w:position w:val="46"/>
                        <w:sz w:val="262"/>
                      </w:rPr>
                      <w:t>2</w:t>
                    </w:r>
                    <w:r>
                      <w:rPr>
                        <w:rFonts w:ascii="Trebuchet MS" w:hAnsi="Trebuchet MS"/>
                        <w:color w:val="F5C433"/>
                        <w:w w:val="114"/>
                        <w:sz w:val="32"/>
                      </w:rPr>
                      <w:t>CIÓN</w:t>
                    </w:r>
                  </w:p>
                </w:txbxContent>
              </v:textbox>
              <w10:wrap type="none"/>
            </v:shape>
            <v:shape style="position:absolute;left:10925;top:8301;width:214;height:401" type="#_x0000_t202" filled="false" stroked="false">
              <v:textbox inset="0,0,0,0">
                <w:txbxContent>
                  <w:p>
                    <w:pPr>
                      <w:spacing w:before="2"/>
                      <w:ind w:left="0" w:right="0" w:firstLine="0"/>
                      <w:jc w:val="left"/>
                      <w:rPr>
                        <w:rFonts w:ascii="Trebuchet MS"/>
                        <w:sz w:val="34"/>
                      </w:rPr>
                    </w:pPr>
                    <w:r>
                      <w:rPr>
                        <w:rFonts w:ascii="Trebuchet MS"/>
                        <w:color w:val="F5C433"/>
                        <w:w w:val="108"/>
                        <w:sz w:val="34"/>
                      </w:rPr>
                      <w:t>9</w:t>
                    </w:r>
                  </w:p>
                </w:txbxContent>
              </v:textbox>
              <w10:wrap type="none"/>
            </v:shape>
            <w10:wrap type="none"/>
          </v:group>
        </w:pict>
      </w:r>
      <w:r>
        <w:rPr>
          <w:rFonts w:ascii="Calibri" w:hAnsi="Calibri"/>
          <w:b/>
          <w:color w:val="F5C433"/>
          <w:w w:val="105"/>
          <w:sz w:val="372"/>
        </w:rPr>
        <w:t>Í</w:t>
        <w:tab/>
        <w:t>N</w:t>
        <w:tab/>
        <w:t>D</w:t>
      </w:r>
    </w:p>
    <w:p>
      <w:pPr>
        <w:pStyle w:val="BodyText"/>
        <w:rPr>
          <w:rFonts w:ascii="Calibri"/>
          <w:b/>
        </w:rPr>
      </w:pPr>
    </w:p>
    <w:p>
      <w:pPr>
        <w:pStyle w:val="BodyText"/>
        <w:rPr>
          <w:rFonts w:ascii="Calibri"/>
          <w:b/>
        </w:rPr>
      </w:pPr>
    </w:p>
    <w:p>
      <w:pPr>
        <w:pStyle w:val="BodyText"/>
        <w:rPr>
          <w:rFonts w:ascii="Calibri"/>
          <w:b/>
        </w:rPr>
      </w:pPr>
    </w:p>
    <w:p>
      <w:pPr>
        <w:pStyle w:val="BodyText"/>
        <w:rPr>
          <w:rFonts w:ascii="Calibri"/>
          <w:b/>
        </w:rPr>
      </w:pPr>
    </w:p>
    <w:p>
      <w:pPr>
        <w:pStyle w:val="BodyText"/>
        <w:rPr>
          <w:rFonts w:ascii="Calibri"/>
          <w:b/>
        </w:rPr>
      </w:pPr>
    </w:p>
    <w:p>
      <w:pPr>
        <w:pStyle w:val="BodyText"/>
        <w:rPr>
          <w:rFonts w:ascii="Calibri"/>
          <w:b/>
        </w:rPr>
      </w:pPr>
    </w:p>
    <w:p>
      <w:pPr>
        <w:pStyle w:val="BodyText"/>
        <w:rPr>
          <w:rFonts w:ascii="Calibri"/>
          <w:b/>
        </w:rPr>
      </w:pPr>
    </w:p>
    <w:p>
      <w:pPr>
        <w:pStyle w:val="BodyText"/>
        <w:rPr>
          <w:rFonts w:ascii="Calibri"/>
          <w:b/>
        </w:rPr>
      </w:pPr>
    </w:p>
    <w:p>
      <w:pPr>
        <w:pStyle w:val="BodyText"/>
        <w:rPr>
          <w:rFonts w:ascii="Calibri"/>
          <w:b/>
        </w:rPr>
      </w:pPr>
    </w:p>
    <w:p>
      <w:pPr>
        <w:pStyle w:val="BodyText"/>
        <w:rPr>
          <w:rFonts w:ascii="Calibri"/>
          <w:b/>
        </w:rPr>
      </w:pPr>
    </w:p>
    <w:p>
      <w:pPr>
        <w:pStyle w:val="BodyText"/>
        <w:rPr>
          <w:rFonts w:ascii="Calibri"/>
          <w:b/>
        </w:rPr>
      </w:pPr>
    </w:p>
    <w:p>
      <w:pPr>
        <w:pStyle w:val="BodyText"/>
        <w:rPr>
          <w:rFonts w:ascii="Calibri"/>
          <w:b/>
        </w:rPr>
      </w:pPr>
    </w:p>
    <w:p>
      <w:pPr>
        <w:pStyle w:val="BodyText"/>
        <w:rPr>
          <w:rFonts w:ascii="Calibri"/>
          <w:b/>
        </w:rPr>
      </w:pPr>
    </w:p>
    <w:p>
      <w:pPr>
        <w:pStyle w:val="BodyText"/>
        <w:rPr>
          <w:rFonts w:ascii="Calibri"/>
          <w:b/>
        </w:rPr>
      </w:pPr>
    </w:p>
    <w:p>
      <w:pPr>
        <w:pStyle w:val="BodyText"/>
        <w:rPr>
          <w:rFonts w:ascii="Calibri"/>
          <w:b/>
        </w:rPr>
      </w:pPr>
    </w:p>
    <w:p>
      <w:pPr>
        <w:pStyle w:val="BodyText"/>
        <w:spacing w:before="4"/>
        <w:rPr>
          <w:rFonts w:ascii="Calibri"/>
          <w:b/>
          <w:sz w:val="26"/>
        </w:rPr>
      </w:pPr>
    </w:p>
    <w:p>
      <w:pPr>
        <w:spacing w:after="0"/>
        <w:rPr>
          <w:rFonts w:ascii="Calibri"/>
          <w:sz w:val="26"/>
        </w:rPr>
        <w:sectPr>
          <w:pgSz w:w="12250" w:h="17180"/>
          <w:pgMar w:top="840" w:bottom="280" w:left="0" w:right="0"/>
        </w:sectPr>
      </w:pPr>
    </w:p>
    <w:p>
      <w:pPr>
        <w:spacing w:line="259" w:lineRule="auto" w:before="102"/>
        <w:ind w:left="1186" w:right="38" w:hanging="132"/>
        <w:jc w:val="right"/>
        <w:rPr>
          <w:rFonts w:ascii="Trebuchet MS" w:hAnsi="Trebuchet MS"/>
          <w:sz w:val="32"/>
        </w:rPr>
      </w:pPr>
      <w:r>
        <w:rPr/>
        <w:pict>
          <v:group style="position:absolute;margin-left:51.023998pt;margin-top:-203.077072pt;width:249.15pt;height:210.95pt;mso-position-horizontal-relative:page;mso-position-vertical-relative:paragraph;z-index:-17811968" coordorigin="1020,-4062" coordsize="4983,4219">
            <v:shape style="position:absolute;left:1020;top:-4062;width:4983;height:3572" type="#_x0000_t75" stroked="false">
              <v:imagedata r:id="rId16" o:title=""/>
            </v:shape>
            <v:shape style="position:absolute;left:3511;top:-2962;width:1654;height:3119" type="#_x0000_t202" filled="false" stroked="false">
              <v:textbox inset="0,0,0,0">
                <w:txbxContent>
                  <w:p>
                    <w:pPr>
                      <w:spacing w:line="3109" w:lineRule="exact" w:before="9"/>
                      <w:ind w:left="0" w:right="0" w:firstLine="0"/>
                      <w:jc w:val="left"/>
                      <w:rPr>
                        <w:rFonts w:ascii="Trebuchet MS"/>
                        <w:sz w:val="32"/>
                      </w:rPr>
                    </w:pPr>
                    <w:r>
                      <w:rPr>
                        <w:rFonts w:ascii="Trebuchet MS"/>
                        <w:color w:val="F5C433"/>
                        <w:spacing w:val="-5"/>
                        <w:w w:val="121"/>
                        <w:sz w:val="32"/>
                      </w:rPr>
                      <w:t>C</w:t>
                    </w:r>
                    <w:r>
                      <w:rPr>
                        <w:rFonts w:ascii="Trebuchet MS"/>
                        <w:color w:val="F5C433"/>
                        <w:w w:val="106"/>
                        <w:sz w:val="32"/>
                      </w:rPr>
                      <w:t>A</w:t>
                    </w:r>
                    <w:r>
                      <w:rPr>
                        <w:rFonts w:ascii="Trebuchet MS"/>
                        <w:color w:val="F5C433"/>
                        <w:spacing w:val="-5"/>
                        <w:w w:val="106"/>
                        <w:sz w:val="32"/>
                      </w:rPr>
                      <w:t>R</w:t>
                    </w:r>
                    <w:r>
                      <w:rPr>
                        <w:rFonts w:ascii="Trebuchet MS"/>
                        <w:color w:val="F5C433"/>
                        <w:spacing w:val="-26"/>
                        <w:w w:val="95"/>
                        <w:sz w:val="32"/>
                      </w:rPr>
                      <w:t>T</w:t>
                    </w:r>
                    <w:r>
                      <w:rPr>
                        <w:rFonts w:ascii="Trebuchet MS"/>
                        <w:color w:val="F5C433"/>
                        <w:w w:val="111"/>
                        <w:sz w:val="32"/>
                      </w:rPr>
                      <w:t>A</w:t>
                    </w:r>
                    <w:r>
                      <w:rPr>
                        <w:rFonts w:ascii="Trebuchet MS"/>
                        <w:color w:val="F5C433"/>
                        <w:spacing w:val="-21"/>
                        <w:sz w:val="32"/>
                      </w:rPr>
                      <w:t> </w:t>
                    </w:r>
                    <w:r>
                      <w:rPr>
                        <w:rFonts w:ascii="Trebuchet MS"/>
                        <w:color w:val="F5C433"/>
                        <w:spacing w:val="-35"/>
                        <w:w w:val="110"/>
                        <w:sz w:val="32"/>
                      </w:rPr>
                      <w:t>D</w:t>
                    </w:r>
                    <w:r>
                      <w:rPr>
                        <w:rFonts w:ascii="Calibri"/>
                        <w:b/>
                        <w:color w:val="FFFFFF"/>
                        <w:spacing w:val="-862"/>
                        <w:w w:val="67"/>
                        <w:position w:val="46"/>
                        <w:sz w:val="262"/>
                      </w:rPr>
                      <w:t>1</w:t>
                    </w:r>
                    <w:r>
                      <w:rPr>
                        <w:rFonts w:ascii="Trebuchet MS"/>
                        <w:color w:val="F5C433"/>
                        <w:w w:val="106"/>
                        <w:sz w:val="32"/>
                      </w:rPr>
                      <w:t>EL</w:t>
                    </w:r>
                  </w:p>
                </w:txbxContent>
              </v:textbox>
              <w10:wrap type="none"/>
            </v:shape>
            <v:shape style="position:absolute;left:5706;top:-306;width:207;height:401" type="#_x0000_t202" filled="false" stroked="false">
              <v:textbox inset="0,0,0,0">
                <w:txbxContent>
                  <w:p>
                    <w:pPr>
                      <w:spacing w:before="2"/>
                      <w:ind w:left="0" w:right="0" w:firstLine="0"/>
                      <w:jc w:val="left"/>
                      <w:rPr>
                        <w:rFonts w:ascii="Trebuchet MS"/>
                        <w:sz w:val="34"/>
                      </w:rPr>
                    </w:pPr>
                    <w:r>
                      <w:rPr>
                        <w:rFonts w:ascii="Trebuchet MS"/>
                        <w:color w:val="F5C433"/>
                        <w:w w:val="104"/>
                        <w:sz w:val="34"/>
                      </w:rPr>
                      <w:t>5</w:t>
                    </w:r>
                  </w:p>
                </w:txbxContent>
              </v:textbox>
              <w10:wrap type="none"/>
            </v:shape>
            <w10:wrap type="none"/>
          </v:group>
        </w:pict>
      </w:r>
      <w:r>
        <w:rPr/>
        <w:pict>
          <v:line style="position:absolute;mso-position-horizontal-relative:page;mso-position-vertical-relative:paragraph;z-index:15731712" from="270.70871pt,59.657631pt" to="270.70871pt,-10.320369pt" stroked="true" strokeweight="1pt" strokecolor="#f5c433">
            <v:stroke dashstyle="solid"/>
            <w10:wrap type="none"/>
          </v:line>
        </w:pict>
      </w:r>
      <w:r>
        <w:rPr/>
        <w:pict>
          <v:group style="position:absolute;margin-left:312.141998pt;margin-top:79.821930pt;width:249.35pt;height:210.25pt;mso-position-horizontal-relative:page;mso-position-vertical-relative:paragraph;z-index:-17808896" coordorigin="6243,1596" coordsize="4987,4205">
            <v:shape style="position:absolute;left:6242;top:1596;width:4983;height:3572" type="#_x0000_t75" stroked="false">
              <v:imagedata r:id="rId17" o:title=""/>
            </v:shape>
            <v:shape style="position:absolute;left:8159;top:2682;width:2228;height:3119" type="#_x0000_t202" filled="false" stroked="false">
              <v:textbox inset="0,0,0,0">
                <w:txbxContent>
                  <w:p>
                    <w:pPr>
                      <w:spacing w:line="3109" w:lineRule="exact" w:before="9"/>
                      <w:ind w:left="0" w:right="0" w:firstLine="0"/>
                      <w:jc w:val="left"/>
                      <w:rPr>
                        <w:rFonts w:ascii="Trebuchet MS"/>
                        <w:sz w:val="32"/>
                      </w:rPr>
                    </w:pPr>
                    <w:r>
                      <w:rPr>
                        <w:rFonts w:ascii="Trebuchet MS"/>
                        <w:color w:val="F5C433"/>
                        <w:w w:val="107"/>
                        <w:sz w:val="32"/>
                      </w:rPr>
                      <w:t>G</w:t>
                    </w:r>
                    <w:r>
                      <w:rPr>
                        <w:rFonts w:ascii="Trebuchet MS"/>
                        <w:color w:val="F5C433"/>
                        <w:spacing w:val="-10"/>
                        <w:w w:val="107"/>
                        <w:sz w:val="32"/>
                      </w:rPr>
                      <w:t>U</w:t>
                    </w:r>
                    <w:r>
                      <w:rPr>
                        <w:rFonts w:ascii="Trebuchet MS"/>
                        <w:color w:val="F5C433"/>
                        <w:spacing w:val="-15"/>
                        <w:w w:val="111"/>
                        <w:sz w:val="32"/>
                      </w:rPr>
                      <w:t>A</w:t>
                    </w:r>
                    <w:r>
                      <w:rPr>
                        <w:rFonts w:ascii="Trebuchet MS"/>
                        <w:color w:val="F5C433"/>
                        <w:w w:val="107"/>
                        <w:sz w:val="32"/>
                      </w:rPr>
                      <w:t>G</w:t>
                    </w:r>
                    <w:r>
                      <w:rPr>
                        <w:rFonts w:ascii="Trebuchet MS"/>
                        <w:color w:val="F5C433"/>
                        <w:spacing w:val="-10"/>
                        <w:w w:val="107"/>
                        <w:sz w:val="32"/>
                      </w:rPr>
                      <w:t>U</w:t>
                    </w:r>
                    <w:r>
                      <w:rPr>
                        <w:rFonts w:ascii="Trebuchet MS"/>
                        <w:color w:val="F5C433"/>
                        <w:spacing w:val="-108"/>
                        <w:w w:val="111"/>
                        <w:sz w:val="32"/>
                      </w:rPr>
                      <w:t>A</w:t>
                    </w:r>
                    <w:r>
                      <w:rPr>
                        <w:rFonts w:ascii="Calibri"/>
                        <w:b/>
                        <w:color w:val="FFFFFF"/>
                        <w:spacing w:val="-1418"/>
                        <w:w w:val="114"/>
                        <w:position w:val="46"/>
                        <w:sz w:val="262"/>
                      </w:rPr>
                      <w:t>6</w:t>
                    </w:r>
                    <w:r>
                      <w:rPr>
                        <w:rFonts w:ascii="Trebuchet MS"/>
                        <w:color w:val="F5C433"/>
                        <w:w w:val="110"/>
                        <w:sz w:val="32"/>
                      </w:rPr>
                      <w:t>S</w:t>
                    </w:r>
                    <w:r>
                      <w:rPr>
                        <w:rFonts w:ascii="Trebuchet MS"/>
                        <w:color w:val="F5C433"/>
                        <w:spacing w:val="-21"/>
                        <w:sz w:val="32"/>
                      </w:rPr>
                      <w:t> </w:t>
                    </w:r>
                    <w:r>
                      <w:rPr>
                        <w:rFonts w:ascii="Trebuchet MS"/>
                        <w:color w:val="F5C433"/>
                        <w:w w:val="115"/>
                        <w:sz w:val="32"/>
                      </w:rPr>
                      <w:t>Y</w:t>
                    </w:r>
                    <w:r>
                      <w:rPr>
                        <w:rFonts w:ascii="Trebuchet MS"/>
                        <w:color w:val="F5C433"/>
                        <w:spacing w:val="-21"/>
                        <w:sz w:val="32"/>
                      </w:rPr>
                      <w:t> </w:t>
                    </w:r>
                    <w:r>
                      <w:rPr>
                        <w:rFonts w:ascii="Trebuchet MS"/>
                        <w:color w:val="F5C433"/>
                        <w:w w:val="107"/>
                        <w:sz w:val="32"/>
                      </w:rPr>
                      <w:t>LA</w:t>
                    </w:r>
                  </w:p>
                </w:txbxContent>
              </v:textbox>
              <w10:wrap type="none"/>
            </v:shape>
            <v:shape style="position:absolute;left:10836;top:5338;width:393;height:401" type="#_x0000_t202" filled="false" stroked="false">
              <v:textbox inset="0,0,0,0">
                <w:txbxContent>
                  <w:p>
                    <w:pPr>
                      <w:spacing w:before="2"/>
                      <w:ind w:left="0" w:right="0" w:firstLine="0"/>
                      <w:jc w:val="left"/>
                      <w:rPr>
                        <w:rFonts w:ascii="Trebuchet MS"/>
                        <w:sz w:val="34"/>
                      </w:rPr>
                    </w:pPr>
                    <w:r>
                      <w:rPr>
                        <w:rFonts w:ascii="Trebuchet MS"/>
                        <w:color w:val="F5C433"/>
                        <w:w w:val="105"/>
                        <w:sz w:val="34"/>
                      </w:rPr>
                      <w:t>33</w:t>
                    </w:r>
                  </w:p>
                </w:txbxContent>
              </v:textbox>
              <w10:wrap type="none"/>
            </v:shape>
            <w10:wrap type="none"/>
          </v:group>
        </w:pict>
      </w:r>
      <w:r>
        <w:rPr>
          <w:rFonts w:ascii="Trebuchet MS" w:hAnsi="Trebuchet MS"/>
          <w:color w:val="F5C433"/>
          <w:w w:val="110"/>
          <w:sz w:val="32"/>
        </w:rPr>
        <w:t>PRESIDENTE DEL </w:t>
      </w:r>
      <w:r>
        <w:rPr>
          <w:rFonts w:ascii="Trebuchet MS" w:hAnsi="Trebuchet MS"/>
          <w:color w:val="F5C433"/>
          <w:spacing w:val="-4"/>
          <w:w w:val="110"/>
          <w:sz w:val="32"/>
        </w:rPr>
        <w:t>CONSEJO</w:t>
      </w:r>
      <w:r>
        <w:rPr>
          <w:rFonts w:ascii="Trebuchet MS" w:hAnsi="Trebuchet MS"/>
          <w:color w:val="F5C433"/>
          <w:w w:val="112"/>
          <w:sz w:val="32"/>
        </w:rPr>
        <w:t> </w:t>
      </w:r>
      <w:r>
        <w:rPr>
          <w:rFonts w:ascii="Trebuchet MS" w:hAnsi="Trebuchet MS"/>
          <w:color w:val="F5C433"/>
          <w:w w:val="110"/>
          <w:sz w:val="32"/>
        </w:rPr>
        <w:t>DE ADMINISTRACIÓN Y </w:t>
      </w:r>
      <w:r>
        <w:rPr>
          <w:rFonts w:ascii="Trebuchet MS" w:hAnsi="Trebuchet MS"/>
          <w:color w:val="F5C433"/>
          <w:spacing w:val="-7"/>
          <w:w w:val="110"/>
          <w:sz w:val="32"/>
        </w:rPr>
        <w:t>EL</w:t>
      </w:r>
      <w:r>
        <w:rPr>
          <w:rFonts w:ascii="Trebuchet MS" w:hAnsi="Trebuchet MS"/>
          <w:color w:val="F5C433"/>
          <w:w w:val="106"/>
          <w:sz w:val="32"/>
        </w:rPr>
        <w:t> </w:t>
      </w:r>
      <w:r>
        <w:rPr>
          <w:rFonts w:ascii="Trebuchet MS" w:hAnsi="Trebuchet MS"/>
          <w:color w:val="F5C433"/>
          <w:spacing w:val="-3"/>
          <w:w w:val="110"/>
          <w:sz w:val="32"/>
        </w:rPr>
        <w:t>DIRECTOR</w:t>
      </w:r>
      <w:r>
        <w:rPr>
          <w:rFonts w:ascii="Trebuchet MS" w:hAnsi="Trebuchet MS"/>
          <w:color w:val="F5C433"/>
          <w:spacing w:val="-72"/>
          <w:w w:val="110"/>
          <w:sz w:val="32"/>
        </w:rPr>
        <w:t> </w:t>
      </w:r>
      <w:r>
        <w:rPr>
          <w:rFonts w:ascii="Trebuchet MS" w:hAnsi="Trebuchet MS"/>
          <w:color w:val="F5C433"/>
          <w:w w:val="110"/>
          <w:sz w:val="32"/>
        </w:rPr>
        <w:t>GENERAL</w:t>
      </w:r>
    </w:p>
    <w:p>
      <w:pPr>
        <w:spacing w:before="102"/>
        <w:ind w:left="1123" w:right="0" w:firstLine="0"/>
        <w:jc w:val="left"/>
        <w:rPr>
          <w:rFonts w:ascii="Trebuchet MS"/>
          <w:sz w:val="32"/>
        </w:rPr>
      </w:pPr>
      <w:r>
        <w:rPr/>
        <w:br w:type="column"/>
      </w:r>
      <w:r>
        <w:rPr>
          <w:rFonts w:ascii="Trebuchet MS"/>
          <w:color w:val="F5C433"/>
          <w:w w:val="110"/>
          <w:sz w:val="32"/>
        </w:rPr>
        <w:t>GENERAL</w:t>
      </w:r>
    </w:p>
    <w:p>
      <w:pPr>
        <w:spacing w:after="0"/>
        <w:jc w:val="left"/>
        <w:rPr>
          <w:rFonts w:ascii="Trebuchet MS"/>
          <w:sz w:val="32"/>
        </w:rPr>
        <w:sectPr>
          <w:type w:val="continuous"/>
          <w:pgSz w:w="12250" w:h="17180"/>
          <w:pgMar w:top="1620" w:bottom="280" w:left="0" w:right="0"/>
          <w:cols w:num="2" w:equalWidth="0">
            <w:col w:w="5185" w:space="2649"/>
            <w:col w:w="4416"/>
          </w:cols>
        </w:sectPr>
      </w:pPr>
    </w:p>
    <w:p>
      <w:pPr>
        <w:pStyle w:val="BodyText"/>
        <w:rPr>
          <w:rFonts w:ascii="Trebuchet MS"/>
        </w:rPr>
      </w:pPr>
    </w:p>
    <w:p>
      <w:pPr>
        <w:pStyle w:val="BodyText"/>
        <w:rPr>
          <w:rFonts w:ascii="Trebuchet MS"/>
        </w:rPr>
      </w:pPr>
    </w:p>
    <w:p>
      <w:pPr>
        <w:pStyle w:val="BodyText"/>
        <w:rPr>
          <w:rFonts w:ascii="Trebuchet MS"/>
        </w:rPr>
      </w:pPr>
    </w:p>
    <w:p>
      <w:pPr>
        <w:pStyle w:val="BodyText"/>
        <w:rPr>
          <w:rFonts w:ascii="Trebuchet MS"/>
        </w:rPr>
      </w:pPr>
    </w:p>
    <w:p>
      <w:pPr>
        <w:pStyle w:val="BodyText"/>
        <w:rPr>
          <w:rFonts w:ascii="Trebuchet MS"/>
        </w:rPr>
      </w:pPr>
    </w:p>
    <w:p>
      <w:pPr>
        <w:pStyle w:val="BodyText"/>
        <w:rPr>
          <w:rFonts w:ascii="Trebuchet MS"/>
        </w:rPr>
      </w:pPr>
    </w:p>
    <w:p>
      <w:pPr>
        <w:pStyle w:val="BodyText"/>
        <w:rPr>
          <w:rFonts w:ascii="Trebuchet MS"/>
        </w:rPr>
      </w:pPr>
    </w:p>
    <w:p>
      <w:pPr>
        <w:pStyle w:val="BodyText"/>
        <w:rPr>
          <w:rFonts w:ascii="Trebuchet MS"/>
        </w:rPr>
      </w:pPr>
    </w:p>
    <w:p>
      <w:pPr>
        <w:pStyle w:val="BodyText"/>
        <w:rPr>
          <w:rFonts w:ascii="Trebuchet MS"/>
        </w:rPr>
      </w:pPr>
    </w:p>
    <w:p>
      <w:pPr>
        <w:pStyle w:val="BodyText"/>
        <w:rPr>
          <w:rFonts w:ascii="Trebuchet MS"/>
        </w:rPr>
      </w:pPr>
    </w:p>
    <w:p>
      <w:pPr>
        <w:pStyle w:val="BodyText"/>
        <w:rPr>
          <w:rFonts w:ascii="Trebuchet MS"/>
        </w:rPr>
      </w:pPr>
    </w:p>
    <w:p>
      <w:pPr>
        <w:pStyle w:val="BodyText"/>
        <w:rPr>
          <w:rFonts w:ascii="Trebuchet MS"/>
        </w:rPr>
      </w:pPr>
    </w:p>
    <w:p>
      <w:pPr>
        <w:pStyle w:val="BodyText"/>
        <w:rPr>
          <w:rFonts w:ascii="Trebuchet MS"/>
        </w:rPr>
      </w:pPr>
    </w:p>
    <w:p>
      <w:pPr>
        <w:pStyle w:val="BodyText"/>
        <w:rPr>
          <w:rFonts w:ascii="Trebuchet MS"/>
        </w:rPr>
      </w:pPr>
    </w:p>
    <w:p>
      <w:pPr>
        <w:pStyle w:val="BodyText"/>
        <w:rPr>
          <w:rFonts w:ascii="Trebuchet MS"/>
        </w:rPr>
      </w:pPr>
    </w:p>
    <w:p>
      <w:pPr>
        <w:pStyle w:val="BodyText"/>
        <w:rPr>
          <w:rFonts w:ascii="Trebuchet MS"/>
        </w:rPr>
      </w:pPr>
    </w:p>
    <w:p>
      <w:pPr>
        <w:pStyle w:val="BodyText"/>
        <w:rPr>
          <w:rFonts w:ascii="Trebuchet MS"/>
        </w:rPr>
      </w:pPr>
    </w:p>
    <w:p>
      <w:pPr>
        <w:pStyle w:val="BodyText"/>
        <w:rPr>
          <w:rFonts w:ascii="Trebuchet MS"/>
        </w:rPr>
      </w:pPr>
    </w:p>
    <w:p>
      <w:pPr>
        <w:spacing w:after="0"/>
        <w:rPr>
          <w:rFonts w:ascii="Trebuchet MS"/>
        </w:rPr>
        <w:sectPr>
          <w:type w:val="continuous"/>
          <w:pgSz w:w="12250" w:h="17180"/>
          <w:pgMar w:top="1620" w:bottom="280" w:left="0" w:right="0"/>
        </w:sectPr>
      </w:pPr>
    </w:p>
    <w:p>
      <w:pPr>
        <w:spacing w:before="260"/>
        <w:ind w:left="2221" w:right="0" w:firstLine="0"/>
        <w:jc w:val="left"/>
        <w:rPr>
          <w:rFonts w:ascii="Trebuchet MS" w:hAnsi="Trebuchet MS"/>
          <w:sz w:val="32"/>
        </w:rPr>
      </w:pPr>
      <w:r>
        <w:rPr/>
        <w:pict>
          <v:group style="position:absolute;margin-left:51.023998pt;margin-top:-194.468262pt;width:249.15pt;height:210.25pt;mso-position-horizontal-relative:page;mso-position-vertical-relative:paragraph;z-index:-17810944" coordorigin="1020,-3889" coordsize="4983,4205">
            <v:shape style="position:absolute;left:1020;top:-3890;width:4983;height:3572" type="#_x0000_t75" stroked="false">
              <v:imagedata r:id="rId18" o:title=""/>
            </v:shape>
            <v:shape style="position:absolute;left:1020;top:-3890;width:4983;height:4205" type="#_x0000_t202" filled="false" stroked="false">
              <v:textbox inset="0,0,0,0">
                <w:txbxContent>
                  <w:p>
                    <w:pPr>
                      <w:tabs>
                        <w:tab w:pos="4509" w:val="left" w:leader="none"/>
                      </w:tabs>
                      <w:spacing w:line="3115" w:lineRule="exact" w:before="1089"/>
                      <w:ind w:left="1916" w:right="0" w:firstLine="0"/>
                      <w:jc w:val="left"/>
                      <w:rPr>
                        <w:rFonts w:ascii="Trebuchet MS"/>
                        <w:sz w:val="34"/>
                      </w:rPr>
                    </w:pPr>
                    <w:r>
                      <w:rPr>
                        <w:rFonts w:ascii="Trebuchet MS"/>
                        <w:color w:val="F5C433"/>
                        <w:w w:val="107"/>
                        <w:position w:val="1"/>
                        <w:sz w:val="32"/>
                      </w:rPr>
                      <w:t>G</w:t>
                    </w:r>
                    <w:r>
                      <w:rPr>
                        <w:rFonts w:ascii="Trebuchet MS"/>
                        <w:color w:val="F5C433"/>
                        <w:spacing w:val="-10"/>
                        <w:w w:val="107"/>
                        <w:position w:val="1"/>
                        <w:sz w:val="32"/>
                      </w:rPr>
                      <w:t>U</w:t>
                    </w:r>
                    <w:r>
                      <w:rPr>
                        <w:rFonts w:ascii="Trebuchet MS"/>
                        <w:color w:val="F5C433"/>
                        <w:spacing w:val="-15"/>
                        <w:w w:val="111"/>
                        <w:position w:val="1"/>
                        <w:sz w:val="32"/>
                      </w:rPr>
                      <w:t>A</w:t>
                    </w:r>
                    <w:r>
                      <w:rPr>
                        <w:rFonts w:ascii="Trebuchet MS"/>
                        <w:color w:val="F5C433"/>
                        <w:w w:val="107"/>
                        <w:position w:val="1"/>
                        <w:sz w:val="32"/>
                      </w:rPr>
                      <w:t>G</w:t>
                    </w:r>
                    <w:r>
                      <w:rPr>
                        <w:rFonts w:ascii="Trebuchet MS"/>
                        <w:color w:val="F5C433"/>
                        <w:spacing w:val="-10"/>
                        <w:w w:val="107"/>
                        <w:position w:val="1"/>
                        <w:sz w:val="32"/>
                      </w:rPr>
                      <w:t>U</w:t>
                    </w:r>
                    <w:r>
                      <w:rPr>
                        <w:rFonts w:ascii="Trebuchet MS"/>
                        <w:color w:val="F5C433"/>
                        <w:spacing w:val="-61"/>
                        <w:w w:val="111"/>
                        <w:position w:val="1"/>
                        <w:sz w:val="32"/>
                      </w:rPr>
                      <w:t>A</w:t>
                    </w:r>
                    <w:r>
                      <w:rPr>
                        <w:rFonts w:ascii="Calibri"/>
                        <w:b/>
                        <w:color w:val="FFFFFF"/>
                        <w:spacing w:val="-1418"/>
                        <w:w w:val="111"/>
                        <w:position w:val="48"/>
                        <w:sz w:val="262"/>
                      </w:rPr>
                      <w:t>5</w:t>
                    </w:r>
                    <w:r>
                      <w:rPr>
                        <w:rFonts w:ascii="Trebuchet MS"/>
                        <w:color w:val="F5C433"/>
                        <w:w w:val="110"/>
                        <w:position w:val="1"/>
                        <w:sz w:val="32"/>
                      </w:rPr>
                      <w:t>S</w:t>
                    </w:r>
                    <w:r>
                      <w:rPr>
                        <w:rFonts w:ascii="Trebuchet MS"/>
                        <w:color w:val="F5C433"/>
                        <w:spacing w:val="-21"/>
                        <w:position w:val="1"/>
                        <w:sz w:val="32"/>
                      </w:rPr>
                      <w:t> </w:t>
                    </w:r>
                    <w:r>
                      <w:rPr>
                        <w:rFonts w:ascii="Trebuchet MS"/>
                        <w:color w:val="F5C433"/>
                        <w:w w:val="115"/>
                        <w:position w:val="1"/>
                        <w:sz w:val="32"/>
                      </w:rPr>
                      <w:t>Y</w:t>
                    </w:r>
                    <w:r>
                      <w:rPr>
                        <w:rFonts w:ascii="Trebuchet MS"/>
                        <w:color w:val="F5C433"/>
                        <w:spacing w:val="-21"/>
                        <w:position w:val="1"/>
                        <w:sz w:val="32"/>
                      </w:rPr>
                      <w:t> </w:t>
                    </w:r>
                    <w:r>
                      <w:rPr>
                        <w:rFonts w:ascii="Trebuchet MS"/>
                        <w:color w:val="F5C433"/>
                        <w:w w:val="107"/>
                        <w:position w:val="1"/>
                        <w:sz w:val="32"/>
                      </w:rPr>
                      <w:t>LA</w:t>
                    </w:r>
                    <w:r>
                      <w:rPr>
                        <w:rFonts w:ascii="Trebuchet MS"/>
                        <w:color w:val="F5C433"/>
                        <w:position w:val="1"/>
                        <w:sz w:val="32"/>
                      </w:rPr>
                      <w:tab/>
                    </w:r>
                    <w:r>
                      <w:rPr>
                        <w:rFonts w:ascii="Trebuchet MS"/>
                        <w:color w:val="F5C433"/>
                        <w:spacing w:val="-2"/>
                        <w:w w:val="103"/>
                        <w:sz w:val="34"/>
                      </w:rPr>
                      <w:t>27</w:t>
                    </w:r>
                  </w:p>
                </w:txbxContent>
              </v:textbox>
              <w10:wrap type="none"/>
            </v:shape>
            <w10:wrap type="none"/>
          </v:group>
        </w:pict>
      </w:r>
      <w:r>
        <w:rPr/>
        <w:pict>
          <v:line style="position:absolute;mso-position-horizontal-relative:page;mso-position-vertical-relative:paragraph;z-index:15732736" from="270.70871pt,49.423438pt" to="270.70871pt,-2.420562pt" stroked="true" strokeweight="1pt" strokecolor="#f5c433">
            <v:stroke dashstyle="solid"/>
            <w10:wrap type="none"/>
          </v:line>
        </w:pict>
      </w:r>
      <w:r>
        <w:rPr/>
        <w:pict>
          <v:line style="position:absolute;mso-position-horizontal-relative:page;mso-position-vertical-relative:page;z-index:15733760" from="531.826782pt,531.023998pt" to="531.826782pt,462.934998pt" stroked="true" strokeweight="1pt" strokecolor="#f5c433">
            <v:stroke dashstyle="solid"/>
            <w10:wrap type="none"/>
          </v:line>
        </w:pict>
      </w:r>
      <w:r>
        <w:rPr/>
        <w:pict>
          <v:line style="position:absolute;mso-position-horizontal-relative:page;mso-position-vertical-relative:page;z-index:15734784" from="531.826782pt,796.969732pt" to="531.826782pt,745.125732pt" stroked="true" strokeweight="1pt" strokecolor="#f5c433">
            <v:stroke dashstyle="solid"/>
            <w10:wrap type="none"/>
          </v:line>
        </w:pict>
      </w:r>
      <w:r>
        <w:rPr>
          <w:rFonts w:ascii="Trebuchet MS" w:hAnsi="Trebuchet MS"/>
          <w:color w:val="F5C433"/>
          <w:w w:val="110"/>
          <w:sz w:val="32"/>
        </w:rPr>
        <w:t>DIMENSIÓN SOCIAL</w:t>
      </w:r>
    </w:p>
    <w:p>
      <w:pPr>
        <w:spacing w:line="259" w:lineRule="auto" w:before="260"/>
        <w:ind w:left="2221" w:right="0" w:firstLine="976"/>
        <w:jc w:val="left"/>
        <w:rPr>
          <w:rFonts w:ascii="Trebuchet MS" w:hAnsi="Trebuchet MS"/>
          <w:sz w:val="32"/>
        </w:rPr>
      </w:pPr>
      <w:r>
        <w:rPr/>
        <w:br w:type="column"/>
      </w:r>
      <w:r>
        <w:rPr>
          <w:rFonts w:ascii="Trebuchet MS" w:hAnsi="Trebuchet MS"/>
          <w:color w:val="F5C433"/>
          <w:w w:val="110"/>
          <w:sz w:val="32"/>
        </w:rPr>
        <w:t>DIMENSIÓN </w:t>
      </w:r>
      <w:r>
        <w:rPr>
          <w:rFonts w:ascii="Trebuchet MS" w:hAnsi="Trebuchet MS"/>
          <w:color w:val="F5C433"/>
          <w:w w:val="105"/>
          <w:sz w:val="32"/>
        </w:rPr>
        <w:t>MEDIOAMBIENTAL</w:t>
      </w:r>
    </w:p>
    <w:p>
      <w:pPr>
        <w:spacing w:after="0" w:line="259" w:lineRule="auto"/>
        <w:jc w:val="left"/>
        <w:rPr>
          <w:rFonts w:ascii="Trebuchet MS" w:hAnsi="Trebuchet MS"/>
          <w:sz w:val="32"/>
        </w:rPr>
        <w:sectPr>
          <w:type w:val="continuous"/>
          <w:pgSz w:w="12250" w:h="17180"/>
          <w:pgMar w:top="1620" w:bottom="280" w:left="0" w:right="0"/>
          <w:cols w:num="2" w:equalWidth="0">
            <w:col w:w="5185" w:space="260"/>
            <w:col w:w="6805"/>
          </w:cols>
        </w:sectPr>
      </w:pPr>
    </w:p>
    <w:p>
      <w:pPr>
        <w:tabs>
          <w:tab w:pos="3932" w:val="left" w:leader="none"/>
          <w:tab w:pos="8545" w:val="left" w:leader="none"/>
        </w:tabs>
        <w:spacing w:before="82"/>
        <w:ind w:left="971" w:right="0" w:firstLine="0"/>
        <w:jc w:val="left"/>
        <w:rPr>
          <w:rFonts w:ascii="Calibri"/>
          <w:b/>
          <w:sz w:val="372"/>
        </w:rPr>
      </w:pPr>
      <w:r>
        <w:rPr>
          <w:rFonts w:ascii="Calibri"/>
          <w:b/>
          <w:color w:val="F5C433"/>
          <w:w w:val="120"/>
          <w:sz w:val="372"/>
        </w:rPr>
        <w:t>I</w:t>
        <w:tab/>
        <w:t>C</w:t>
        <w:tab/>
        <w:t>E</w:t>
      </w:r>
    </w:p>
    <w:p>
      <w:pPr>
        <w:pStyle w:val="BodyText"/>
        <w:rPr>
          <w:rFonts w:ascii="Calibri"/>
          <w:b/>
        </w:rPr>
      </w:pPr>
    </w:p>
    <w:p>
      <w:pPr>
        <w:pStyle w:val="BodyText"/>
        <w:rPr>
          <w:rFonts w:ascii="Calibri"/>
          <w:b/>
        </w:rPr>
      </w:pPr>
    </w:p>
    <w:p>
      <w:pPr>
        <w:pStyle w:val="BodyText"/>
        <w:rPr>
          <w:rFonts w:ascii="Calibri"/>
          <w:b/>
        </w:rPr>
      </w:pPr>
    </w:p>
    <w:p>
      <w:pPr>
        <w:pStyle w:val="BodyText"/>
        <w:rPr>
          <w:rFonts w:ascii="Calibri"/>
          <w:b/>
        </w:rPr>
      </w:pPr>
    </w:p>
    <w:p>
      <w:pPr>
        <w:pStyle w:val="BodyText"/>
        <w:rPr>
          <w:rFonts w:ascii="Calibri"/>
          <w:b/>
        </w:rPr>
      </w:pPr>
    </w:p>
    <w:p>
      <w:pPr>
        <w:pStyle w:val="BodyText"/>
        <w:rPr>
          <w:rFonts w:ascii="Calibri"/>
          <w:b/>
        </w:rPr>
      </w:pPr>
    </w:p>
    <w:p>
      <w:pPr>
        <w:pStyle w:val="BodyText"/>
        <w:rPr>
          <w:rFonts w:ascii="Calibri"/>
          <w:b/>
        </w:rPr>
      </w:pPr>
    </w:p>
    <w:p>
      <w:pPr>
        <w:pStyle w:val="BodyText"/>
        <w:rPr>
          <w:rFonts w:ascii="Calibri"/>
          <w:b/>
        </w:rPr>
      </w:pPr>
    </w:p>
    <w:p>
      <w:pPr>
        <w:pStyle w:val="BodyText"/>
        <w:rPr>
          <w:rFonts w:ascii="Calibri"/>
          <w:b/>
        </w:rPr>
      </w:pPr>
    </w:p>
    <w:p>
      <w:pPr>
        <w:pStyle w:val="BodyText"/>
        <w:rPr>
          <w:rFonts w:ascii="Calibri"/>
          <w:b/>
        </w:rPr>
      </w:pPr>
    </w:p>
    <w:p>
      <w:pPr>
        <w:pStyle w:val="BodyText"/>
        <w:rPr>
          <w:rFonts w:ascii="Calibri"/>
          <w:b/>
        </w:rPr>
      </w:pPr>
    </w:p>
    <w:p>
      <w:pPr>
        <w:pStyle w:val="BodyText"/>
        <w:rPr>
          <w:rFonts w:ascii="Calibri"/>
          <w:b/>
        </w:rPr>
      </w:pPr>
    </w:p>
    <w:p>
      <w:pPr>
        <w:pStyle w:val="BodyText"/>
        <w:rPr>
          <w:rFonts w:ascii="Calibri"/>
          <w:b/>
        </w:rPr>
      </w:pPr>
    </w:p>
    <w:p>
      <w:pPr>
        <w:pStyle w:val="BodyText"/>
        <w:rPr>
          <w:rFonts w:ascii="Calibri"/>
          <w:b/>
        </w:rPr>
      </w:pPr>
    </w:p>
    <w:p>
      <w:pPr>
        <w:pStyle w:val="BodyText"/>
        <w:rPr>
          <w:rFonts w:ascii="Calibri"/>
          <w:b/>
        </w:rPr>
      </w:pPr>
    </w:p>
    <w:p>
      <w:pPr>
        <w:pStyle w:val="BodyText"/>
        <w:spacing w:before="4"/>
        <w:rPr>
          <w:rFonts w:ascii="Calibri"/>
          <w:b/>
          <w:sz w:val="26"/>
        </w:rPr>
      </w:pPr>
    </w:p>
    <w:p>
      <w:pPr>
        <w:tabs>
          <w:tab w:pos="8120" w:val="left" w:leader="none"/>
        </w:tabs>
        <w:spacing w:before="102"/>
        <w:ind w:left="2817" w:right="0" w:firstLine="0"/>
        <w:jc w:val="left"/>
        <w:rPr>
          <w:rFonts w:ascii="Trebuchet MS" w:hAnsi="Trebuchet MS"/>
          <w:sz w:val="32"/>
        </w:rPr>
      </w:pPr>
      <w:r>
        <w:rPr/>
        <w:pict>
          <v:group style="position:absolute;margin-left:51.023998pt;margin-top:-203.077072pt;width:249.15pt;height:210.95pt;mso-position-horizontal-relative:page;mso-position-vertical-relative:paragraph;z-index:-17807872" coordorigin="1020,-4062" coordsize="4983,4219">
            <v:shape style="position:absolute;left:1020;top:-4062;width:4983;height:3572" type="#_x0000_t75" stroked="false">
              <v:imagedata r:id="rId19" o:title=""/>
            </v:shape>
            <v:shape style="position:absolute;left:2654;top:-2962;width:2510;height:3119" type="#_x0000_t202" filled="false" stroked="false">
              <v:textbox inset="0,0,0,0">
                <w:txbxContent>
                  <w:p>
                    <w:pPr>
                      <w:spacing w:line="3109" w:lineRule="exact" w:before="9"/>
                      <w:ind w:left="0" w:right="0" w:firstLine="0"/>
                      <w:jc w:val="left"/>
                      <w:rPr>
                        <w:rFonts w:ascii="Trebuchet MS" w:hAnsi="Trebuchet MS"/>
                        <w:sz w:val="32"/>
                      </w:rPr>
                    </w:pPr>
                    <w:r>
                      <w:rPr>
                        <w:rFonts w:ascii="Trebuchet MS" w:hAnsi="Trebuchet MS"/>
                        <w:color w:val="F5C433"/>
                        <w:w w:val="110"/>
                        <w:sz w:val="32"/>
                      </w:rPr>
                      <w:t>VISIÓN</w:t>
                    </w:r>
                    <w:r>
                      <w:rPr>
                        <w:rFonts w:ascii="Trebuchet MS" w:hAnsi="Trebuchet MS"/>
                        <w:color w:val="F5C433"/>
                        <w:spacing w:val="-21"/>
                        <w:sz w:val="32"/>
                      </w:rPr>
                      <w:t> </w:t>
                    </w:r>
                    <w:r>
                      <w:rPr>
                        <w:rFonts w:ascii="Trebuchet MS" w:hAnsi="Trebuchet MS"/>
                        <w:color w:val="F5C433"/>
                        <w:w w:val="115"/>
                        <w:sz w:val="32"/>
                      </w:rPr>
                      <w:t>Y</w:t>
                    </w:r>
                    <w:r>
                      <w:rPr>
                        <w:rFonts w:ascii="Trebuchet MS" w:hAnsi="Trebuchet MS"/>
                        <w:color w:val="F5C433"/>
                        <w:spacing w:val="-21"/>
                        <w:sz w:val="32"/>
                      </w:rPr>
                      <w:t> </w:t>
                    </w:r>
                    <w:r>
                      <w:rPr>
                        <w:rFonts w:ascii="Trebuchet MS" w:hAnsi="Trebuchet MS"/>
                        <w:color w:val="F5C433"/>
                        <w:spacing w:val="-130"/>
                        <w:w w:val="117"/>
                        <w:sz w:val="32"/>
                      </w:rPr>
                      <w:t>M</w:t>
                    </w:r>
                    <w:r>
                      <w:rPr>
                        <w:rFonts w:ascii="Calibri" w:hAnsi="Calibri"/>
                        <w:b/>
                        <w:color w:val="FFFFFF"/>
                        <w:spacing w:val="-1334"/>
                        <w:w w:val="110"/>
                        <w:position w:val="46"/>
                        <w:sz w:val="262"/>
                      </w:rPr>
                      <w:t>3</w:t>
                    </w:r>
                    <w:r>
                      <w:rPr>
                        <w:rFonts w:ascii="Trebuchet MS" w:hAnsi="Trebuchet MS"/>
                        <w:color w:val="F5C433"/>
                        <w:w w:val="109"/>
                        <w:sz w:val="32"/>
                      </w:rPr>
                      <w:t>ISIÓN</w:t>
                    </w:r>
                  </w:p>
                </w:txbxContent>
              </v:textbox>
              <w10:wrap type="none"/>
            </v:shape>
            <v:shape style="position:absolute;left:5649;top:-306;width:322;height:401" type="#_x0000_t202" filled="false" stroked="false">
              <v:textbox inset="0,0,0,0">
                <w:txbxContent>
                  <w:p>
                    <w:pPr>
                      <w:spacing w:before="2"/>
                      <w:ind w:left="0" w:right="0" w:firstLine="0"/>
                      <w:jc w:val="left"/>
                      <w:rPr>
                        <w:rFonts w:ascii="Trebuchet MS"/>
                        <w:sz w:val="34"/>
                      </w:rPr>
                    </w:pPr>
                    <w:r>
                      <w:rPr>
                        <w:rFonts w:ascii="Trebuchet MS"/>
                        <w:color w:val="F5C433"/>
                        <w:w w:val="85"/>
                        <w:sz w:val="34"/>
                      </w:rPr>
                      <w:t>19</w:t>
                    </w:r>
                  </w:p>
                </w:txbxContent>
              </v:textbox>
              <w10:wrap type="none"/>
            </v:shape>
            <w10:wrap type="none"/>
          </v:group>
        </w:pict>
      </w:r>
      <w:r>
        <w:rPr/>
        <w:pict>
          <v:line style="position:absolute;mso-position-horizontal-relative:page;mso-position-vertical-relative:paragraph;z-index:-17807360" from="270.70871pt,57.767931pt" to="270.70871pt,-10.321069pt" stroked="true" strokeweight="1pt" strokecolor="#f5c433">
            <v:stroke dashstyle="solid"/>
            <w10:wrap type="none"/>
          </v:line>
        </w:pict>
      </w:r>
      <w:r>
        <w:rPr/>
        <w:pict>
          <v:group style="position:absolute;margin-left:312.141998pt;margin-top:-203.077072pt;width:249.2pt;height:210.95pt;mso-position-horizontal-relative:page;mso-position-vertical-relative:paragraph;z-index:-17805824" coordorigin="6243,-4062" coordsize="4984,4219">
            <v:shape style="position:absolute;left:6242;top:-4062;width:4983;height:3572" type="#_x0000_t75" stroked="false">
              <v:imagedata r:id="rId20" o:title=""/>
            </v:shape>
            <v:shape style="position:absolute;left:8690;top:-2962;width:1697;height:3119" type="#_x0000_t202" filled="false" stroked="false">
              <v:textbox inset="0,0,0,0">
                <w:txbxContent>
                  <w:p>
                    <w:pPr>
                      <w:spacing w:line="3109" w:lineRule="exact" w:before="9"/>
                      <w:ind w:left="0" w:right="0" w:firstLine="0"/>
                      <w:jc w:val="left"/>
                      <w:rPr>
                        <w:rFonts w:ascii="Trebuchet MS"/>
                        <w:sz w:val="32"/>
                      </w:rPr>
                    </w:pPr>
                    <w:r>
                      <w:rPr>
                        <w:rFonts w:ascii="Trebuchet MS"/>
                        <w:color w:val="F5C433"/>
                        <w:w w:val="114"/>
                        <w:sz w:val="32"/>
                      </w:rPr>
                      <w:t>OB</w:t>
                    </w:r>
                    <w:r>
                      <w:rPr>
                        <w:rFonts w:ascii="Trebuchet MS"/>
                        <w:color w:val="F5C433"/>
                        <w:spacing w:val="-47"/>
                        <w:w w:val="101"/>
                        <w:sz w:val="32"/>
                      </w:rPr>
                      <w:t>J</w:t>
                    </w:r>
                    <w:r>
                      <w:rPr>
                        <w:rFonts w:ascii="Calibri"/>
                        <w:b/>
                        <w:color w:val="FFFFFF"/>
                        <w:spacing w:val="-1577"/>
                        <w:w w:val="122"/>
                        <w:position w:val="46"/>
                        <w:sz w:val="262"/>
                      </w:rPr>
                      <w:t>4</w:t>
                    </w:r>
                    <w:r>
                      <w:rPr>
                        <w:rFonts w:ascii="Trebuchet MS"/>
                        <w:color w:val="F5C433"/>
                        <w:w w:val="103"/>
                        <w:sz w:val="32"/>
                      </w:rPr>
                      <w:t>ETI</w:t>
                    </w:r>
                    <w:r>
                      <w:rPr>
                        <w:rFonts w:ascii="Trebuchet MS"/>
                        <w:color w:val="F5C433"/>
                        <w:spacing w:val="-15"/>
                        <w:w w:val="103"/>
                        <w:sz w:val="32"/>
                      </w:rPr>
                      <w:t>V</w:t>
                    </w:r>
                    <w:r>
                      <w:rPr>
                        <w:rFonts w:ascii="Trebuchet MS"/>
                        <w:color w:val="F5C433"/>
                        <w:spacing w:val="-4"/>
                        <w:w w:val="119"/>
                        <w:sz w:val="32"/>
                      </w:rPr>
                      <w:t>O</w:t>
                    </w:r>
                    <w:r>
                      <w:rPr>
                        <w:rFonts w:ascii="Trebuchet MS"/>
                        <w:color w:val="F5C433"/>
                        <w:w w:val="110"/>
                        <w:sz w:val="32"/>
                      </w:rPr>
                      <w:t>S</w:t>
                    </w:r>
                  </w:p>
                </w:txbxContent>
              </v:textbox>
              <w10:wrap type="none"/>
            </v:shape>
            <v:shape style="position:absolute;left:10838;top:-306;width:388;height:401" type="#_x0000_t202" filled="false" stroked="false">
              <v:textbox inset="0,0,0,0">
                <w:txbxContent>
                  <w:p>
                    <w:pPr>
                      <w:spacing w:before="2"/>
                      <w:ind w:left="0" w:right="0" w:firstLine="0"/>
                      <w:jc w:val="left"/>
                      <w:rPr>
                        <w:rFonts w:ascii="Trebuchet MS"/>
                        <w:sz w:val="34"/>
                      </w:rPr>
                    </w:pPr>
                    <w:r>
                      <w:rPr>
                        <w:rFonts w:ascii="Trebuchet MS"/>
                        <w:color w:val="F5C433"/>
                        <w:w w:val="105"/>
                        <w:sz w:val="34"/>
                      </w:rPr>
                      <w:t>23</w:t>
                    </w:r>
                  </w:p>
                </w:txbxContent>
              </v:textbox>
              <w10:wrap type="none"/>
            </v:shape>
            <w10:wrap type="none"/>
          </v:group>
        </w:pict>
      </w:r>
      <w:r>
        <w:rPr/>
        <w:pict>
          <v:line style="position:absolute;mso-position-horizontal-relative:page;mso-position-vertical-relative:paragraph;z-index:15737856" from="531.826721pt,57.767931pt" to="531.826721pt,-10.321069pt" stroked="true" strokeweight="1pt" strokecolor="#f5c433">
            <v:stroke dashstyle="solid"/>
            <w10:wrap type="none"/>
          </v:line>
        </w:pict>
      </w:r>
      <w:r>
        <w:rPr>
          <w:rFonts w:ascii="Trebuchet MS" w:hAnsi="Trebuchet MS"/>
          <w:color w:val="F5C433"/>
          <w:w w:val="110"/>
          <w:sz w:val="32"/>
        </w:rPr>
        <w:t>DE</w:t>
      </w:r>
      <w:r>
        <w:rPr>
          <w:rFonts w:ascii="Trebuchet MS" w:hAnsi="Trebuchet MS"/>
          <w:color w:val="F5C433"/>
          <w:spacing w:val="-36"/>
          <w:w w:val="110"/>
          <w:sz w:val="32"/>
        </w:rPr>
        <w:t> </w:t>
      </w:r>
      <w:r>
        <w:rPr>
          <w:rFonts w:ascii="Trebuchet MS" w:hAnsi="Trebuchet MS"/>
          <w:color w:val="F5C433"/>
          <w:w w:val="110"/>
          <w:sz w:val="32"/>
        </w:rPr>
        <w:t>LA</w:t>
      </w:r>
      <w:r>
        <w:rPr>
          <w:rFonts w:ascii="Trebuchet MS" w:hAnsi="Trebuchet MS"/>
          <w:color w:val="F5C433"/>
          <w:spacing w:val="-35"/>
          <w:w w:val="110"/>
          <w:sz w:val="32"/>
        </w:rPr>
        <w:t> </w:t>
      </w:r>
      <w:r>
        <w:rPr>
          <w:rFonts w:ascii="Trebuchet MS" w:hAnsi="Trebuchet MS"/>
          <w:color w:val="F5C433"/>
          <w:w w:val="110"/>
          <w:sz w:val="32"/>
        </w:rPr>
        <w:t>EMPRESA</w:t>
        <w:tab/>
      </w:r>
      <w:r>
        <w:rPr>
          <w:rFonts w:ascii="Trebuchet MS" w:hAnsi="Trebuchet MS"/>
          <w:color w:val="F5C433"/>
          <w:spacing w:val="-4"/>
          <w:w w:val="110"/>
          <w:sz w:val="32"/>
        </w:rPr>
        <w:t>ESTRATÉGICOS</w:t>
      </w:r>
    </w:p>
    <w:p>
      <w:pPr>
        <w:pStyle w:val="BodyText"/>
        <w:rPr>
          <w:rFonts w:ascii="Trebuchet MS"/>
        </w:rPr>
      </w:pPr>
    </w:p>
    <w:p>
      <w:pPr>
        <w:pStyle w:val="BodyText"/>
        <w:rPr>
          <w:rFonts w:ascii="Trebuchet MS"/>
        </w:rPr>
      </w:pPr>
    </w:p>
    <w:p>
      <w:pPr>
        <w:pStyle w:val="BodyText"/>
        <w:rPr>
          <w:rFonts w:ascii="Trebuchet MS"/>
        </w:rPr>
      </w:pPr>
    </w:p>
    <w:p>
      <w:pPr>
        <w:pStyle w:val="BodyText"/>
        <w:rPr>
          <w:rFonts w:ascii="Trebuchet MS"/>
        </w:rPr>
      </w:pPr>
    </w:p>
    <w:p>
      <w:pPr>
        <w:pStyle w:val="BodyText"/>
        <w:rPr>
          <w:rFonts w:ascii="Trebuchet MS"/>
        </w:rPr>
      </w:pPr>
    </w:p>
    <w:p>
      <w:pPr>
        <w:pStyle w:val="BodyText"/>
        <w:rPr>
          <w:rFonts w:ascii="Trebuchet MS"/>
        </w:rPr>
      </w:pPr>
    </w:p>
    <w:p>
      <w:pPr>
        <w:pStyle w:val="BodyText"/>
        <w:rPr>
          <w:rFonts w:ascii="Trebuchet MS"/>
        </w:rPr>
      </w:pPr>
    </w:p>
    <w:p>
      <w:pPr>
        <w:pStyle w:val="BodyText"/>
        <w:rPr>
          <w:rFonts w:ascii="Trebuchet MS"/>
        </w:rPr>
      </w:pPr>
    </w:p>
    <w:p>
      <w:pPr>
        <w:pStyle w:val="BodyText"/>
        <w:rPr>
          <w:rFonts w:ascii="Trebuchet MS"/>
        </w:rPr>
      </w:pPr>
    </w:p>
    <w:p>
      <w:pPr>
        <w:pStyle w:val="BodyText"/>
        <w:rPr>
          <w:rFonts w:ascii="Trebuchet MS"/>
        </w:rPr>
      </w:pPr>
    </w:p>
    <w:p>
      <w:pPr>
        <w:pStyle w:val="BodyText"/>
        <w:rPr>
          <w:rFonts w:ascii="Trebuchet MS"/>
        </w:rPr>
      </w:pPr>
    </w:p>
    <w:p>
      <w:pPr>
        <w:pStyle w:val="BodyText"/>
        <w:rPr>
          <w:rFonts w:ascii="Trebuchet MS"/>
        </w:rPr>
      </w:pPr>
    </w:p>
    <w:p>
      <w:pPr>
        <w:pStyle w:val="BodyText"/>
        <w:rPr>
          <w:rFonts w:ascii="Trebuchet MS"/>
        </w:rPr>
      </w:pPr>
    </w:p>
    <w:p>
      <w:pPr>
        <w:pStyle w:val="BodyText"/>
        <w:rPr>
          <w:rFonts w:ascii="Trebuchet MS"/>
        </w:rPr>
      </w:pPr>
    </w:p>
    <w:p>
      <w:pPr>
        <w:pStyle w:val="BodyText"/>
        <w:rPr>
          <w:rFonts w:ascii="Trebuchet MS"/>
        </w:rPr>
      </w:pPr>
    </w:p>
    <w:p>
      <w:pPr>
        <w:pStyle w:val="BodyText"/>
        <w:rPr>
          <w:rFonts w:ascii="Trebuchet MS"/>
        </w:rPr>
      </w:pPr>
    </w:p>
    <w:p>
      <w:pPr>
        <w:pStyle w:val="BodyText"/>
        <w:rPr>
          <w:rFonts w:ascii="Trebuchet MS"/>
        </w:rPr>
      </w:pPr>
    </w:p>
    <w:p>
      <w:pPr>
        <w:pStyle w:val="BodyText"/>
        <w:rPr>
          <w:rFonts w:ascii="Trebuchet MS"/>
        </w:rPr>
      </w:pPr>
    </w:p>
    <w:p>
      <w:pPr>
        <w:pStyle w:val="BodyText"/>
        <w:rPr>
          <w:rFonts w:ascii="Trebuchet MS"/>
        </w:rPr>
      </w:pPr>
    </w:p>
    <w:p>
      <w:pPr>
        <w:pStyle w:val="BodyText"/>
        <w:rPr>
          <w:rFonts w:ascii="Trebuchet MS"/>
        </w:rPr>
      </w:pPr>
    </w:p>
    <w:p>
      <w:pPr>
        <w:pStyle w:val="BodyText"/>
        <w:rPr>
          <w:rFonts w:ascii="Trebuchet MS"/>
        </w:rPr>
      </w:pPr>
    </w:p>
    <w:p>
      <w:pPr>
        <w:pStyle w:val="BodyText"/>
        <w:spacing w:before="3"/>
        <w:rPr>
          <w:rFonts w:ascii="Trebuchet MS"/>
          <w:sz w:val="25"/>
        </w:rPr>
      </w:pPr>
    </w:p>
    <w:p>
      <w:pPr>
        <w:tabs>
          <w:tab w:pos="6818" w:val="left" w:leader="none"/>
        </w:tabs>
        <w:spacing w:before="103"/>
        <w:ind w:left="4458" w:right="0" w:firstLine="0"/>
        <w:jc w:val="left"/>
        <w:rPr>
          <w:rFonts w:ascii="Trebuchet MS"/>
          <w:sz w:val="32"/>
        </w:rPr>
      </w:pPr>
      <w:r>
        <w:rPr/>
        <w:pict>
          <v:group style="position:absolute;margin-left:51.023998pt;margin-top:-202.318268pt;width:249.15pt;height:210.25pt;mso-position-horizontal-relative:page;mso-position-vertical-relative:paragraph;z-index:-17806848" coordorigin="1020,-4046" coordsize="4983,4205">
            <v:shape style="position:absolute;left:1020;top:-4047;width:4983;height:3572" type="#_x0000_t75" stroked="false">
              <v:imagedata r:id="rId21" o:title=""/>
            </v:shape>
            <v:shape style="position:absolute;left:2282;top:-2961;width:2883;height:3119" type="#_x0000_t202" filled="false" stroked="false">
              <v:textbox inset="0,0,0,0">
                <w:txbxContent>
                  <w:p>
                    <w:pPr>
                      <w:spacing w:line="3109" w:lineRule="exact" w:before="9"/>
                      <w:ind w:left="0" w:right="0" w:firstLine="0"/>
                      <w:jc w:val="left"/>
                      <w:rPr>
                        <w:rFonts w:ascii="Trebuchet MS"/>
                        <w:sz w:val="32"/>
                      </w:rPr>
                    </w:pPr>
                    <w:r>
                      <w:rPr>
                        <w:rFonts w:ascii="Trebuchet MS"/>
                        <w:color w:val="F5C433"/>
                        <w:spacing w:val="-2"/>
                        <w:w w:val="121"/>
                        <w:sz w:val="32"/>
                      </w:rPr>
                      <w:t>C</w:t>
                    </w:r>
                    <w:r>
                      <w:rPr>
                        <w:rFonts w:ascii="Trebuchet MS"/>
                        <w:color w:val="F5C433"/>
                        <w:w w:val="111"/>
                        <w:sz w:val="32"/>
                      </w:rPr>
                      <w:t>OLABO</w:t>
                    </w:r>
                    <w:r>
                      <w:rPr>
                        <w:rFonts w:ascii="Trebuchet MS"/>
                        <w:color w:val="F5C433"/>
                        <w:spacing w:val="-4"/>
                        <w:w w:val="111"/>
                        <w:sz w:val="32"/>
                      </w:rPr>
                      <w:t>R</w:t>
                    </w:r>
                    <w:r>
                      <w:rPr>
                        <w:rFonts w:ascii="Trebuchet MS"/>
                        <w:color w:val="F5C433"/>
                        <w:spacing w:val="-15"/>
                        <w:w w:val="111"/>
                        <w:sz w:val="32"/>
                      </w:rPr>
                      <w:t>A</w:t>
                    </w:r>
                    <w:r>
                      <w:rPr>
                        <w:rFonts w:ascii="Trebuchet MS"/>
                        <w:color w:val="F5C433"/>
                        <w:spacing w:val="-34"/>
                        <w:w w:val="121"/>
                        <w:sz w:val="32"/>
                      </w:rPr>
                      <w:t>C</w:t>
                    </w:r>
                    <w:r>
                      <w:rPr>
                        <w:rFonts w:ascii="Calibri"/>
                        <w:b/>
                        <w:color w:val="FFFFFF"/>
                        <w:spacing w:val="-1435"/>
                        <w:w w:val="110"/>
                        <w:position w:val="46"/>
                        <w:sz w:val="262"/>
                      </w:rPr>
                      <w:t>7</w:t>
                    </w:r>
                    <w:r>
                      <w:rPr>
                        <w:rFonts w:ascii="Trebuchet MS"/>
                        <w:color w:val="F5C433"/>
                        <w:w w:val="111"/>
                        <w:sz w:val="32"/>
                      </w:rPr>
                      <w:t>IONES</w:t>
                    </w:r>
                  </w:p>
                </w:txbxContent>
              </v:textbox>
              <w10:wrap type="none"/>
            </v:shape>
            <v:shape style="position:absolute;left:5616;top:-305;width:383;height:401" type="#_x0000_t202" filled="false" stroked="false">
              <v:textbox inset="0,0,0,0">
                <w:txbxContent>
                  <w:p>
                    <w:pPr>
                      <w:spacing w:before="2"/>
                      <w:ind w:left="0" w:right="0" w:firstLine="0"/>
                      <w:jc w:val="left"/>
                      <w:rPr>
                        <w:rFonts w:ascii="Trebuchet MS"/>
                        <w:sz w:val="34"/>
                      </w:rPr>
                    </w:pPr>
                    <w:r>
                      <w:rPr>
                        <w:rFonts w:ascii="Trebuchet MS"/>
                        <w:color w:val="F5C433"/>
                        <w:w w:val="105"/>
                        <w:sz w:val="34"/>
                      </w:rPr>
                      <w:t>37</w:t>
                    </w:r>
                  </w:p>
                </w:txbxContent>
              </v:textbox>
              <w10:wrap type="none"/>
            </v:shape>
            <w10:wrap type="none"/>
          </v:group>
        </w:pict>
      </w:r>
      <w:r>
        <w:rPr/>
        <w:pict>
          <v:line style="position:absolute;mso-position-horizontal-relative:page;mso-position-vertical-relative:paragraph;z-index:-17806336" from="270.70871pt,41.573438pt" to="270.70871pt,-10.270562pt" stroked="true" strokeweight="1pt" strokecolor="#f5c433">
            <v:stroke dashstyle="solid"/>
            <w10:wrap type="none"/>
          </v:line>
        </w:pict>
      </w:r>
      <w:r>
        <w:rPr/>
        <w:pict>
          <v:group style="position:absolute;margin-left:312.141998pt;margin-top:-202.318268pt;width:249.35pt;height:210.25pt;mso-position-horizontal-relative:page;mso-position-vertical-relative:paragraph;z-index:-17804800" coordorigin="6243,-4046" coordsize="4987,4205">
            <v:shape style="position:absolute;left:6242;top:-4047;width:4983;height:3572" type="#_x0000_t75" stroked="false">
              <v:imagedata r:id="rId22" o:title=""/>
            </v:shape>
            <v:shape style="position:absolute;left:7367;top:-2961;width:3020;height:3119" type="#_x0000_t202" filled="false" stroked="false">
              <v:textbox inset="0,0,0,0">
                <w:txbxContent>
                  <w:p>
                    <w:pPr>
                      <w:spacing w:line="3109" w:lineRule="exact" w:before="9"/>
                      <w:ind w:left="0" w:right="0" w:firstLine="0"/>
                      <w:jc w:val="left"/>
                      <w:rPr>
                        <w:rFonts w:ascii="Trebuchet MS"/>
                        <w:sz w:val="32"/>
                      </w:rPr>
                    </w:pPr>
                    <w:r>
                      <w:rPr>
                        <w:rFonts w:ascii="Trebuchet MS"/>
                        <w:color w:val="F5C433"/>
                        <w:w w:val="126"/>
                        <w:sz w:val="32"/>
                      </w:rPr>
                      <w:t>40</w:t>
                    </w:r>
                    <w:r>
                      <w:rPr>
                        <w:rFonts w:ascii="Trebuchet MS"/>
                        <w:color w:val="F5C433"/>
                        <w:spacing w:val="-21"/>
                        <w:sz w:val="32"/>
                      </w:rPr>
                      <w:t> </w:t>
                    </w:r>
                    <w:r>
                      <w:rPr>
                        <w:rFonts w:ascii="Trebuchet MS"/>
                        <w:color w:val="F5C433"/>
                        <w:w w:val="108"/>
                        <w:sz w:val="32"/>
                      </w:rPr>
                      <w:t>ANIVER</w:t>
                    </w:r>
                    <w:r>
                      <w:rPr>
                        <w:rFonts w:ascii="Trebuchet MS"/>
                        <w:color w:val="F5C433"/>
                        <w:spacing w:val="-2"/>
                        <w:w w:val="108"/>
                        <w:sz w:val="32"/>
                      </w:rPr>
                      <w:t>S</w:t>
                    </w:r>
                    <w:r>
                      <w:rPr>
                        <w:rFonts w:ascii="Trebuchet MS"/>
                        <w:color w:val="F5C433"/>
                        <w:spacing w:val="-6"/>
                        <w:w w:val="111"/>
                        <w:sz w:val="32"/>
                      </w:rPr>
                      <w:t>A</w:t>
                    </w:r>
                    <w:r>
                      <w:rPr>
                        <w:rFonts w:ascii="Calibri"/>
                        <w:b/>
                        <w:color w:val="FFFFFF"/>
                        <w:spacing w:val="-1521"/>
                        <w:w w:val="114"/>
                        <w:position w:val="46"/>
                        <w:sz w:val="262"/>
                      </w:rPr>
                      <w:t>8</w:t>
                    </w:r>
                    <w:r>
                      <w:rPr>
                        <w:rFonts w:ascii="Trebuchet MS"/>
                        <w:color w:val="F5C433"/>
                        <w:w w:val="108"/>
                        <w:sz w:val="32"/>
                      </w:rPr>
                      <w:t>RIO</w:t>
                    </w:r>
                    <w:r>
                      <w:rPr>
                        <w:rFonts w:ascii="Trebuchet MS"/>
                        <w:color w:val="F5C433"/>
                        <w:spacing w:val="-21"/>
                        <w:sz w:val="32"/>
                      </w:rPr>
                      <w:t> </w:t>
                    </w:r>
                    <w:r>
                      <w:rPr>
                        <w:rFonts w:ascii="Trebuchet MS"/>
                        <w:color w:val="F5C433"/>
                        <w:w w:val="109"/>
                        <w:sz w:val="32"/>
                      </w:rPr>
                      <w:t>DE</w:t>
                    </w:r>
                  </w:p>
                </w:txbxContent>
              </v:textbox>
              <w10:wrap type="none"/>
            </v:shape>
            <v:shape style="position:absolute;left:10836;top:-305;width:393;height:401" type="#_x0000_t202" filled="false" stroked="false">
              <v:textbox inset="0,0,0,0">
                <w:txbxContent>
                  <w:p>
                    <w:pPr>
                      <w:spacing w:before="2"/>
                      <w:ind w:left="0" w:right="0" w:firstLine="0"/>
                      <w:jc w:val="left"/>
                      <w:rPr>
                        <w:rFonts w:ascii="Trebuchet MS"/>
                        <w:sz w:val="34"/>
                      </w:rPr>
                    </w:pPr>
                    <w:r>
                      <w:rPr>
                        <w:rFonts w:ascii="Trebuchet MS"/>
                        <w:color w:val="F5C433"/>
                        <w:w w:val="105"/>
                        <w:sz w:val="34"/>
                      </w:rPr>
                      <w:t>53</w:t>
                    </w:r>
                  </w:p>
                </w:txbxContent>
              </v:textbox>
              <w10:wrap type="none"/>
            </v:shape>
            <w10:wrap type="none"/>
          </v:group>
        </w:pict>
      </w:r>
      <w:r>
        <w:rPr/>
        <w:pict>
          <v:line style="position:absolute;mso-position-horizontal-relative:page;mso-position-vertical-relative:paragraph;z-index:15738880" from="531.826721pt,41.573438pt" to="531.826721pt,-10.270562pt" stroked="true" strokeweight="1pt" strokecolor="#f5c433">
            <v:stroke dashstyle="solid"/>
            <w10:wrap type="none"/>
          </v:line>
        </w:pict>
      </w:r>
      <w:r>
        <w:rPr>
          <w:rFonts w:ascii="Trebuchet MS"/>
          <w:color w:val="F5C433"/>
          <w:w w:val="105"/>
          <w:sz w:val="32"/>
        </w:rPr>
        <w:t>2019</w:t>
        <w:tab/>
      </w:r>
      <w:r>
        <w:rPr>
          <w:rFonts w:ascii="Trebuchet MS"/>
          <w:color w:val="F5C433"/>
          <w:spacing w:val="-5"/>
          <w:w w:val="105"/>
          <w:sz w:val="32"/>
        </w:rPr>
        <w:t>GUAGUAS </w:t>
      </w:r>
      <w:r>
        <w:rPr>
          <w:rFonts w:ascii="Trebuchet MS"/>
          <w:color w:val="F5C433"/>
          <w:spacing w:val="12"/>
          <w:w w:val="105"/>
          <w:sz w:val="32"/>
        </w:rPr>
        <w:t> </w:t>
      </w:r>
      <w:r>
        <w:rPr>
          <w:rFonts w:ascii="Trebuchet MS"/>
          <w:color w:val="F5C433"/>
          <w:spacing w:val="-3"/>
          <w:w w:val="105"/>
          <w:sz w:val="32"/>
        </w:rPr>
        <w:t>MUNICIPALES</w:t>
      </w:r>
    </w:p>
    <w:p>
      <w:pPr>
        <w:spacing w:after="0"/>
        <w:jc w:val="left"/>
        <w:rPr>
          <w:rFonts w:ascii="Trebuchet MS"/>
          <w:sz w:val="32"/>
        </w:rPr>
        <w:sectPr>
          <w:pgSz w:w="12250" w:h="17180"/>
          <w:pgMar w:top="840" w:bottom="280" w:left="0" w:right="0"/>
        </w:sectPr>
      </w:pPr>
    </w:p>
    <w:p>
      <w:pPr>
        <w:pStyle w:val="BodyText"/>
        <w:spacing w:before="2"/>
        <w:rPr>
          <w:rFonts w:ascii="Trebuchet MS"/>
          <w:sz w:val="17"/>
        </w:rPr>
      </w:pPr>
      <w:r>
        <w:rPr/>
        <w:pict>
          <v:group style="position:absolute;margin-left:0pt;margin-top:.00001pt;width:612.3pt;height:858.9pt;mso-position-horizontal-relative:page;mso-position-vertical-relative:page;z-index:15739392" coordorigin="0,0" coordsize="12246,17178">
            <v:shape style="position:absolute;left:0;top:0;width:12076;height:17178" type="#_x0000_t75" stroked="false">
              <v:imagedata r:id="rId23" o:title=""/>
            </v:shape>
            <v:rect style="position:absolute;left:4138;top:2700;width:7937;height:14478" filled="true" fillcolor="#ffffff" stroked="false">
              <v:fill type="solid"/>
            </v:rect>
            <v:shape style="position:absolute;left:12075;top:0;width:171;height:17178" type="#_x0000_t75" stroked="false">
              <v:imagedata r:id="rId24" o:title=""/>
            </v:shape>
            <v:rect style="position:absolute;left:12075;top:2700;width:171;height:14478" filled="true" fillcolor="#ffffff" stroked="false">
              <v:fill type="solid"/>
            </v:rect>
            <v:shape style="position:absolute;left:5045;top:4992;width:7030;height:7577" type="#_x0000_t75" stroked="false">
              <v:imagedata r:id="rId25" o:title=""/>
            </v:shape>
            <w10:wrap type="none"/>
          </v:group>
        </w:pict>
      </w:r>
    </w:p>
    <w:p>
      <w:pPr>
        <w:spacing w:after="0"/>
        <w:rPr>
          <w:rFonts w:ascii="Trebuchet MS"/>
          <w:sz w:val="17"/>
        </w:rPr>
        <w:sectPr>
          <w:pgSz w:w="12250" w:h="17180"/>
          <w:pgMar w:top="1620" w:bottom="280" w:left="0" w:right="0"/>
        </w:sectPr>
      </w:pPr>
    </w:p>
    <w:p>
      <w:pPr>
        <w:pStyle w:val="BodyText"/>
        <w:rPr>
          <w:rFonts w:ascii="Trebuchet MS"/>
        </w:rPr>
      </w:pPr>
    </w:p>
    <w:p>
      <w:pPr>
        <w:pStyle w:val="BodyText"/>
        <w:rPr>
          <w:rFonts w:ascii="Trebuchet MS"/>
        </w:rPr>
      </w:pPr>
    </w:p>
    <w:p>
      <w:pPr>
        <w:pStyle w:val="BodyText"/>
        <w:rPr>
          <w:rFonts w:ascii="Trebuchet MS"/>
        </w:rPr>
      </w:pPr>
    </w:p>
    <w:p>
      <w:pPr>
        <w:pStyle w:val="BodyText"/>
        <w:rPr>
          <w:rFonts w:ascii="Trebuchet MS"/>
        </w:rPr>
      </w:pPr>
    </w:p>
    <w:p>
      <w:pPr>
        <w:pStyle w:val="BodyText"/>
        <w:rPr>
          <w:rFonts w:ascii="Trebuchet MS"/>
        </w:rPr>
      </w:pPr>
    </w:p>
    <w:p>
      <w:pPr>
        <w:pStyle w:val="BodyText"/>
        <w:rPr>
          <w:rFonts w:ascii="Trebuchet MS"/>
        </w:rPr>
      </w:pPr>
    </w:p>
    <w:p>
      <w:pPr>
        <w:pStyle w:val="BodyText"/>
        <w:rPr>
          <w:rFonts w:ascii="Trebuchet MS"/>
        </w:rPr>
      </w:pPr>
    </w:p>
    <w:p>
      <w:pPr>
        <w:pStyle w:val="BodyText"/>
        <w:spacing w:before="10"/>
        <w:rPr>
          <w:rFonts w:ascii="Trebuchet MS"/>
          <w:sz w:val="24"/>
        </w:rPr>
      </w:pPr>
    </w:p>
    <w:p>
      <w:pPr>
        <w:pStyle w:val="Heading6"/>
        <w:spacing w:before="103"/>
      </w:pPr>
      <w:r>
        <w:rPr>
          <w:color w:val="20315C"/>
        </w:rPr>
        <w:t>Carta del</w:t>
      </w:r>
      <w:r>
        <w:rPr>
          <w:color w:val="20315C"/>
          <w:spacing w:val="-51"/>
        </w:rPr>
        <w:t> </w:t>
      </w:r>
      <w:r>
        <w:rPr>
          <w:color w:val="20315C"/>
        </w:rPr>
        <w:t>presidente</w:t>
      </w:r>
    </w:p>
    <w:p>
      <w:pPr>
        <w:spacing w:before="14"/>
        <w:ind w:left="1303" w:right="0" w:firstLine="0"/>
        <w:jc w:val="left"/>
        <w:rPr>
          <w:rFonts w:ascii="Trebuchet MS" w:hAnsi="Trebuchet MS"/>
          <w:sz w:val="36"/>
        </w:rPr>
      </w:pPr>
      <w:r>
        <w:rPr>
          <w:rFonts w:ascii="Trebuchet MS" w:hAnsi="Trebuchet MS"/>
          <w:color w:val="20315C"/>
          <w:sz w:val="36"/>
        </w:rPr>
        <w:t>del Consejo de</w:t>
      </w:r>
      <w:r>
        <w:rPr>
          <w:rFonts w:ascii="Trebuchet MS" w:hAnsi="Trebuchet MS"/>
          <w:color w:val="20315C"/>
          <w:spacing w:val="-81"/>
          <w:sz w:val="36"/>
        </w:rPr>
        <w:t> </w:t>
      </w:r>
      <w:r>
        <w:rPr>
          <w:rFonts w:ascii="Trebuchet MS" w:hAnsi="Trebuchet MS"/>
          <w:color w:val="20315C"/>
          <w:sz w:val="36"/>
        </w:rPr>
        <w:t>Administración</w:t>
      </w:r>
    </w:p>
    <w:p>
      <w:pPr>
        <w:pStyle w:val="BodyText"/>
        <w:rPr>
          <w:rFonts w:ascii="Trebuchet MS"/>
        </w:rPr>
      </w:pPr>
    </w:p>
    <w:p>
      <w:pPr>
        <w:pStyle w:val="BodyText"/>
        <w:spacing w:before="10"/>
        <w:rPr>
          <w:rFonts w:ascii="Trebuchet MS"/>
          <w:sz w:val="26"/>
        </w:rPr>
      </w:pPr>
    </w:p>
    <w:p>
      <w:pPr>
        <w:spacing w:after="0"/>
        <w:rPr>
          <w:rFonts w:ascii="Trebuchet MS"/>
          <w:sz w:val="26"/>
        </w:rPr>
        <w:sectPr>
          <w:pgSz w:w="12250" w:h="17180"/>
          <w:pgMar w:top="1620" w:bottom="280" w:left="0" w:right="0"/>
        </w:sectPr>
      </w:pPr>
    </w:p>
    <w:p>
      <w:pPr>
        <w:pStyle w:val="BodyText"/>
        <w:spacing w:line="249" w:lineRule="auto" w:before="103"/>
        <w:ind w:left="1303"/>
      </w:pPr>
      <w:r>
        <w:rPr/>
        <w:pict>
          <v:group style="position:absolute;margin-left:0pt;margin-top:.00001pt;width:612.3pt;height:858.9pt;mso-position-horizontal-relative:page;mso-position-vertical-relative:page;z-index:-17803264" coordorigin="0,0" coordsize="12246,17178">
            <v:shape style="position:absolute;left:0;top:0;width:171;height:17178" type="#_x0000_t75" stroked="false">
              <v:imagedata r:id="rId26" o:title=""/>
            </v:shape>
            <v:shape style="position:absolute;left:0;top:2700;width:171;height:14478" coordorigin="0,2700" coordsize="171,14478" path="m170,12569l0,12569,0,17178,170,17178,170,12569xm170,2700l0,2700,0,4993,170,4993,170,2700xe" filled="true" fillcolor="#ffffff" stroked="false">
              <v:path arrowok="t"/>
              <v:fill type="solid"/>
            </v:shape>
            <v:shape style="position:absolute;left:170;top:0;width:12076;height:17178" type="#_x0000_t75" stroked="false">
              <v:imagedata r:id="rId27" o:title=""/>
            </v:shape>
            <v:rect style="position:absolute;left:170;top:2700;width:12076;height:14478" filled="true" fillcolor="#ffffff" stroked="false">
              <v:fill type="solid"/>
            </v:rect>
            <v:shape style="position:absolute;left:0;top:4992;width:171;height:7577" type="#_x0000_t75" stroked="false">
              <v:imagedata r:id="rId28" o:title=""/>
            </v:shape>
            <w10:wrap type="none"/>
          </v:group>
        </w:pict>
      </w:r>
      <w:r>
        <w:rPr>
          <w:color w:val="636466"/>
        </w:rPr>
        <w:t>Un año más, hemos hecho un ejercicio por condensar toda nuestra actividad en materia de Responsabilidad Social Corporativa (RSC) en el informe que tiene en sus manos. En esta publicación podrá conocer los principales aspectos que hemos desarrollado en Guaguas Municipales, aunque</w:t>
      </w:r>
    </w:p>
    <w:p>
      <w:pPr>
        <w:pStyle w:val="BodyText"/>
        <w:spacing w:line="249" w:lineRule="auto" w:before="5"/>
        <w:ind w:left="1303"/>
      </w:pPr>
      <w:r>
        <w:rPr>
          <w:color w:val="636466"/>
        </w:rPr>
        <w:t>usted intuirá fácilmente que nuestra actividad anual sobrepasa con creces todos los datos y anotaciones que figuran en esta memoria.</w:t>
      </w:r>
    </w:p>
    <w:p>
      <w:pPr>
        <w:pStyle w:val="BodyText"/>
        <w:spacing w:before="1"/>
        <w:rPr>
          <w:sz w:val="21"/>
        </w:rPr>
      </w:pPr>
    </w:p>
    <w:p>
      <w:pPr>
        <w:pStyle w:val="BodyText"/>
        <w:spacing w:line="249" w:lineRule="auto"/>
        <w:ind w:left="1303" w:right="72"/>
      </w:pPr>
      <w:r>
        <w:rPr>
          <w:color w:val="636466"/>
        </w:rPr>
        <w:t>En los últimos tiempos, antes de que la creciente demanda ciudadana propiciara actuaciones socialmente más exigentes a las empresas privadas </w:t>
      </w:r>
      <w:r>
        <w:rPr>
          <w:color w:val="636466"/>
          <w:spacing w:val="-8"/>
        </w:rPr>
        <w:t>y, </w:t>
      </w:r>
      <w:r>
        <w:rPr>
          <w:color w:val="636466"/>
        </w:rPr>
        <w:t>sobre todo, a las Administraciones Públicas, debido a la preocupación sobre el destino de los recursos públicos, en Guaguas Municipales ya nos habíamos puesto manos a la obra para ofrecer óptimos niveles de gobernanza, mayor eficacia en la prestación del servicio público y eficiencia en las políticas medioambientales.</w:t>
      </w:r>
    </w:p>
    <w:p>
      <w:pPr>
        <w:pStyle w:val="BodyText"/>
        <w:spacing w:before="7"/>
        <w:rPr>
          <w:sz w:val="21"/>
        </w:rPr>
      </w:pPr>
    </w:p>
    <w:p>
      <w:pPr>
        <w:pStyle w:val="BodyText"/>
        <w:spacing w:line="249" w:lineRule="auto"/>
        <w:ind w:left="1303"/>
      </w:pPr>
      <w:r>
        <w:rPr>
          <w:color w:val="636466"/>
        </w:rPr>
        <w:t>Manejamos, desde hace años, una sobrada experiencia en la implementación de un sistema de gestión, que integra criterios de buenas prácticas en aspectos económicos, ambientales, laborales, de buen gobierno y transparencia. No obstante, hemos</w:t>
      </w:r>
    </w:p>
    <w:p>
      <w:pPr>
        <w:pStyle w:val="BodyText"/>
        <w:spacing w:line="249" w:lineRule="auto" w:before="103"/>
        <w:ind w:left="342" w:right="1546"/>
      </w:pPr>
      <w:r>
        <w:rPr/>
        <w:br w:type="column"/>
      </w:r>
      <w:r>
        <w:rPr>
          <w:color w:val="636466"/>
        </w:rPr>
        <w:t>recibido durante 2019 el Premio de Excelencia a la Transparencia Digital en Canarias y el Sello de Calidad a la Transparencia Digital, distintivos que acreditan a nuestra empresa municipal</w:t>
      </w:r>
      <w:r>
        <w:rPr>
          <w:color w:val="636466"/>
          <w:spacing w:val="13"/>
        </w:rPr>
        <w:t> </w:t>
      </w:r>
      <w:r>
        <w:rPr>
          <w:color w:val="636466"/>
        </w:rPr>
        <w:t>de</w:t>
      </w:r>
    </w:p>
    <w:p>
      <w:pPr>
        <w:pStyle w:val="BodyText"/>
        <w:spacing w:line="249" w:lineRule="auto" w:before="4"/>
        <w:ind w:left="342" w:right="1061"/>
      </w:pPr>
      <w:r>
        <w:rPr>
          <w:color w:val="636466"/>
        </w:rPr>
        <w:t>transportes como una de las instituciones públicas que han superado el promedio de la comunidad autónoma con una puntuación final de 7,94 en el informe de evaluación.</w:t>
      </w:r>
    </w:p>
    <w:p>
      <w:pPr>
        <w:pStyle w:val="BodyText"/>
        <w:spacing w:before="1"/>
        <w:rPr>
          <w:sz w:val="21"/>
        </w:rPr>
      </w:pPr>
    </w:p>
    <w:p>
      <w:pPr>
        <w:pStyle w:val="BodyText"/>
        <w:spacing w:line="249" w:lineRule="auto"/>
        <w:ind w:left="342" w:right="1056"/>
      </w:pPr>
      <w:r>
        <w:rPr>
          <w:color w:val="636466"/>
        </w:rPr>
        <w:t>Estas múltiples líneas de actuación (económica, social o medioambiental) implican asumir la responsabilidad sobre las consecuencias de nuestras acciones. Esas responsabilidades se</w:t>
      </w:r>
      <w:r>
        <w:rPr>
          <w:color w:val="636466"/>
          <w:spacing w:val="5"/>
        </w:rPr>
        <w:t> </w:t>
      </w:r>
      <w:r>
        <w:rPr>
          <w:color w:val="636466"/>
        </w:rPr>
        <w:t>trasforman</w:t>
      </w:r>
    </w:p>
    <w:p>
      <w:pPr>
        <w:pStyle w:val="BodyText"/>
        <w:spacing w:line="249" w:lineRule="auto" w:before="4"/>
        <w:ind w:left="342" w:right="1328"/>
      </w:pPr>
      <w:r>
        <w:rPr>
          <w:color w:val="636466"/>
        </w:rPr>
        <w:t>en compromiso diario de toda la organización </w:t>
      </w:r>
      <w:r>
        <w:rPr>
          <w:color w:val="636466"/>
          <w:spacing w:val="-4"/>
        </w:rPr>
        <w:t>para </w:t>
      </w:r>
      <w:r>
        <w:rPr>
          <w:color w:val="636466"/>
        </w:rPr>
        <w:t>garantizar un desempeño más ético y sostenible de nuestra </w:t>
      </w:r>
      <w:r>
        <w:rPr>
          <w:color w:val="636466"/>
          <w:spacing w:val="-4"/>
        </w:rPr>
        <w:t>labor, </w:t>
      </w:r>
      <w:r>
        <w:rPr>
          <w:color w:val="636466"/>
        </w:rPr>
        <w:t>al tiempo que cumplimos nuestra misión de servicio público</w:t>
      </w:r>
      <w:r>
        <w:rPr>
          <w:color w:val="636466"/>
          <w:spacing w:val="5"/>
        </w:rPr>
        <w:t> </w:t>
      </w:r>
      <w:r>
        <w:rPr>
          <w:color w:val="636466"/>
        </w:rPr>
        <w:t>esencial.</w:t>
      </w:r>
    </w:p>
    <w:p>
      <w:pPr>
        <w:pStyle w:val="BodyText"/>
        <w:spacing w:before="1"/>
        <w:rPr>
          <w:sz w:val="21"/>
        </w:rPr>
      </w:pPr>
    </w:p>
    <w:p>
      <w:pPr>
        <w:pStyle w:val="BodyText"/>
        <w:spacing w:line="249" w:lineRule="auto"/>
        <w:ind w:left="342" w:right="1061"/>
      </w:pPr>
      <w:r>
        <w:rPr>
          <w:color w:val="636466"/>
        </w:rPr>
        <w:t>Esperamos que esta memoria le resulte tan interesante como nos ha resultado a nosotros su preparación </w:t>
      </w:r>
      <w:r>
        <w:rPr>
          <w:color w:val="636466"/>
          <w:spacing w:val="-8"/>
        </w:rPr>
        <w:t>y, </w:t>
      </w:r>
      <w:r>
        <w:rPr>
          <w:color w:val="636466"/>
        </w:rPr>
        <w:t>sobre todo, su puesta en</w:t>
      </w:r>
      <w:r>
        <w:rPr>
          <w:color w:val="636466"/>
          <w:spacing w:val="51"/>
        </w:rPr>
        <w:t> </w:t>
      </w:r>
      <w:r>
        <w:rPr>
          <w:color w:val="636466"/>
        </w:rPr>
        <w:t>práctica.</w:t>
      </w:r>
    </w:p>
    <w:p>
      <w:pPr>
        <w:pStyle w:val="BodyText"/>
        <w:spacing w:before="1"/>
        <w:rPr>
          <w:sz w:val="21"/>
        </w:rPr>
      </w:pPr>
    </w:p>
    <w:p>
      <w:pPr>
        <w:pStyle w:val="BodyText"/>
        <w:ind w:left="342"/>
      </w:pPr>
      <w:r>
        <w:rPr>
          <w:color w:val="636466"/>
        </w:rPr>
        <w:t>Reciba un cordial saludo.</w:t>
      </w:r>
    </w:p>
    <w:p>
      <w:pPr>
        <w:pStyle w:val="BodyText"/>
        <w:spacing w:before="9"/>
        <w:rPr>
          <w:sz w:val="21"/>
        </w:rPr>
      </w:pPr>
    </w:p>
    <w:p>
      <w:pPr>
        <w:pStyle w:val="BodyText"/>
        <w:ind w:left="3142"/>
      </w:pPr>
      <w:r>
        <w:rPr>
          <w:color w:val="20315C"/>
        </w:rPr>
        <w:t>José Eduardo Ramírez</w:t>
      </w:r>
    </w:p>
    <w:p>
      <w:pPr>
        <w:spacing w:after="0"/>
        <w:sectPr>
          <w:type w:val="continuous"/>
          <w:pgSz w:w="12250" w:h="17180"/>
          <w:pgMar w:top="1620" w:bottom="280" w:left="0" w:right="0"/>
          <w:cols w:num="2" w:equalWidth="0">
            <w:col w:w="6024" w:space="40"/>
            <w:col w:w="6186"/>
          </w:cols>
        </w:sectPr>
      </w:pPr>
    </w:p>
    <w:p>
      <w:pPr>
        <w:pStyle w:val="BodyText"/>
        <w:spacing w:before="4"/>
        <w:rPr>
          <w:sz w:val="17"/>
        </w:rPr>
      </w:pPr>
      <w:r>
        <w:rPr/>
        <w:pict>
          <v:group style="position:absolute;margin-left:0pt;margin-top:.00001pt;width:612.3pt;height:858.9pt;mso-position-horizontal-relative:page;mso-position-vertical-relative:page;z-index:15740416" coordorigin="0,0" coordsize="12246,17178">
            <v:shape style="position:absolute;left:0;top:0;width:12076;height:17178" type="#_x0000_t75" stroked="false">
              <v:imagedata r:id="rId29" o:title=""/>
            </v:shape>
            <v:shape style="position:absolute;left:12075;top:0;width:171;height:17178" type="#_x0000_t75" stroked="false">
              <v:imagedata r:id="rId30" o:title=""/>
            </v:shape>
            <v:shape style="position:absolute;left:4138;top:2700;width:8108;height:14478" coordorigin="4139,2700" coordsize="8108,14478" path="m12246,2700l12076,2700,4139,2700,4139,17178,12076,17178,12246,17178,12246,2700xe" filled="true" fillcolor="#ffffff" stroked="false">
              <v:path arrowok="t"/>
              <v:fill type="solid"/>
            </v:shape>
            <v:shape style="position:absolute;left:5045;top:5015;width:7030;height:7577" type="#_x0000_t75" stroked="false">
              <v:imagedata r:id="rId31" o:title=""/>
            </v:shape>
            <w10:wrap type="none"/>
          </v:group>
        </w:pict>
      </w:r>
    </w:p>
    <w:p>
      <w:pPr>
        <w:spacing w:after="0"/>
        <w:rPr>
          <w:sz w:val="17"/>
        </w:rPr>
        <w:sectPr>
          <w:pgSz w:w="12250" w:h="17180"/>
          <w:pgMar w:top="1620" w:bottom="280" w:left="0" w:right="0"/>
        </w:sectPr>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Heading6"/>
        <w:spacing w:before="262"/>
      </w:pPr>
      <w:r>
        <w:rPr>
          <w:color w:val="20315C"/>
        </w:rPr>
        <w:t>Carta del director</w:t>
      </w:r>
      <w:r>
        <w:rPr>
          <w:color w:val="20315C"/>
          <w:spacing w:val="-78"/>
        </w:rPr>
        <w:t> </w:t>
      </w:r>
      <w:r>
        <w:rPr>
          <w:color w:val="20315C"/>
        </w:rPr>
        <w:t>general</w:t>
      </w:r>
    </w:p>
    <w:p>
      <w:pPr>
        <w:pStyle w:val="BodyText"/>
        <w:rPr>
          <w:rFonts w:ascii="Trebuchet MS"/>
        </w:rPr>
      </w:pPr>
    </w:p>
    <w:p>
      <w:pPr>
        <w:pStyle w:val="BodyText"/>
        <w:rPr>
          <w:rFonts w:ascii="Trebuchet MS"/>
        </w:rPr>
      </w:pPr>
    </w:p>
    <w:p>
      <w:pPr>
        <w:pStyle w:val="BodyText"/>
        <w:rPr>
          <w:rFonts w:ascii="Trebuchet MS"/>
          <w:sz w:val="17"/>
        </w:rPr>
      </w:pPr>
    </w:p>
    <w:p>
      <w:pPr>
        <w:spacing w:after="0"/>
        <w:rPr>
          <w:rFonts w:ascii="Trebuchet MS"/>
          <w:sz w:val="17"/>
        </w:rPr>
        <w:sectPr>
          <w:pgSz w:w="12250" w:h="17180"/>
          <w:pgMar w:top="1620" w:bottom="280" w:left="0" w:right="0"/>
        </w:sectPr>
      </w:pPr>
    </w:p>
    <w:p>
      <w:pPr>
        <w:pStyle w:val="BodyText"/>
        <w:spacing w:line="249" w:lineRule="auto" w:before="103"/>
        <w:ind w:left="1303" w:right="25"/>
      </w:pPr>
      <w:r>
        <w:rPr/>
        <w:pict>
          <v:group style="position:absolute;margin-left:0pt;margin-top:.00001pt;width:612.3pt;height:858.9pt;mso-position-horizontal-relative:page;mso-position-vertical-relative:page;z-index:-17802240" coordorigin="0,0" coordsize="12246,17178">
            <v:shape style="position:absolute;left:0;top:0;width:171;height:17178" type="#_x0000_t75" stroked="false">
              <v:imagedata r:id="rId32" o:title=""/>
            </v:shape>
            <v:shape style="position:absolute;left:170;top:0;width:12076;height:17178" type="#_x0000_t75" stroked="false">
              <v:imagedata r:id="rId33" o:title=""/>
            </v:shape>
            <v:shape style="position:absolute;left:0;top:2700;width:12246;height:14478" coordorigin="0,2700" coordsize="12246,14478" path="m12246,2700l170,2700,0,2700,0,5016,170,5016,170,12592,0,12592,0,17178,170,17178,12246,17178,12246,2700xe" filled="true" fillcolor="#ffffff" stroked="false">
              <v:path arrowok="t"/>
              <v:fill type="solid"/>
            </v:shape>
            <v:shape style="position:absolute;left:0;top:5015;width:171;height:7577" type="#_x0000_t75" stroked="false">
              <v:imagedata r:id="rId34" o:title=""/>
            </v:shape>
            <w10:wrap type="none"/>
          </v:group>
        </w:pict>
      </w:r>
      <w:r>
        <w:rPr>
          <w:color w:val="636466"/>
        </w:rPr>
        <w:t>Hay una idea que nos ronda la cabeza en Guaguas Municipales de un tiempo a esta parte: nos hemos convertido en una mejor solución para la movilidad  de los ciudadanos en Las Palmas de Gran Canaria, </w:t>
      </w:r>
      <w:r>
        <w:rPr>
          <w:color w:val="636466"/>
          <w:spacing w:val="-9"/>
        </w:rPr>
        <w:t>lo </w:t>
      </w:r>
      <w:r>
        <w:rPr>
          <w:color w:val="636466"/>
        </w:rPr>
        <w:t>que lleva aparejado que, cada vez más, se nos exige un mejor desempeño.</w:t>
      </w:r>
    </w:p>
    <w:p>
      <w:pPr>
        <w:pStyle w:val="BodyText"/>
        <w:spacing w:before="3"/>
        <w:rPr>
          <w:sz w:val="21"/>
        </w:rPr>
      </w:pPr>
    </w:p>
    <w:p>
      <w:pPr>
        <w:pStyle w:val="BodyText"/>
        <w:spacing w:line="249" w:lineRule="auto"/>
        <w:ind w:left="1303" w:right="228"/>
        <w:jc w:val="both"/>
      </w:pPr>
      <w:r>
        <w:rPr>
          <w:color w:val="636466"/>
        </w:rPr>
        <w:t>Hemos pasado de un ciclo menguante –una etapa donde la compañía perdía viajeros y la continuidad del modelo se tambaleaba- a un círculo virtuoso de éxito, lo que nos ha supuesto terminar 2019 con</w:t>
      </w:r>
    </w:p>
    <w:p>
      <w:pPr>
        <w:pStyle w:val="BodyText"/>
        <w:spacing w:line="249" w:lineRule="auto" w:before="4"/>
        <w:ind w:left="1303" w:right="36"/>
      </w:pPr>
      <w:r>
        <w:rPr>
          <w:color w:val="636466"/>
        </w:rPr>
        <w:t>el mejor registro de clientes de los últimos quince años y un estado financiero solvente, después de un crecimiento pujante en los últimos cinco ejercicios.</w:t>
      </w:r>
    </w:p>
    <w:p>
      <w:pPr>
        <w:pStyle w:val="BodyText"/>
        <w:rPr>
          <w:sz w:val="21"/>
        </w:rPr>
      </w:pPr>
    </w:p>
    <w:p>
      <w:pPr>
        <w:pStyle w:val="BodyText"/>
        <w:spacing w:line="249" w:lineRule="auto" w:before="1"/>
        <w:ind w:left="1303" w:right="374"/>
      </w:pPr>
      <w:r>
        <w:rPr>
          <w:color w:val="636466"/>
        </w:rPr>
        <w:t>¿Cómo ha sido el proceso? Primero, hemos cambiado la creencia. Las creencias se asemejan más a estados emocionales que puramente racionales. Los trabajadores de Guaguas hemos creído en lo que realmente somos: un servicio esencial para la ciudadanía.</w:t>
      </w:r>
    </w:p>
    <w:p>
      <w:pPr>
        <w:pStyle w:val="BodyText"/>
        <w:spacing w:before="3"/>
        <w:rPr>
          <w:sz w:val="21"/>
        </w:rPr>
      </w:pPr>
    </w:p>
    <w:p>
      <w:pPr>
        <w:pStyle w:val="BodyText"/>
        <w:spacing w:line="249" w:lineRule="auto"/>
        <w:ind w:left="1303" w:right="444"/>
      </w:pPr>
      <w:r>
        <w:rPr>
          <w:color w:val="636466"/>
        </w:rPr>
        <w:t>No </w:t>
      </w:r>
      <w:r>
        <w:rPr>
          <w:color w:val="636466"/>
          <w:spacing w:val="3"/>
        </w:rPr>
        <w:t>sólo </w:t>
      </w:r>
      <w:r>
        <w:rPr>
          <w:color w:val="636466"/>
          <w:spacing w:val="2"/>
        </w:rPr>
        <w:t>creemos </w:t>
      </w:r>
      <w:r>
        <w:rPr>
          <w:color w:val="636466"/>
          <w:spacing w:val="3"/>
        </w:rPr>
        <w:t>firmemente </w:t>
      </w:r>
      <w:r>
        <w:rPr>
          <w:color w:val="636466"/>
        </w:rPr>
        <w:t>en </w:t>
      </w:r>
      <w:r>
        <w:rPr>
          <w:color w:val="636466"/>
          <w:spacing w:val="3"/>
        </w:rPr>
        <w:t>nuestra </w:t>
      </w:r>
      <w:r>
        <w:rPr>
          <w:color w:val="636466"/>
        </w:rPr>
        <w:t>misión, </w:t>
      </w:r>
      <w:r>
        <w:rPr>
          <w:color w:val="636466"/>
          <w:spacing w:val="3"/>
        </w:rPr>
        <w:t>sino </w:t>
      </w:r>
      <w:r>
        <w:rPr>
          <w:color w:val="636466"/>
          <w:spacing w:val="2"/>
        </w:rPr>
        <w:t>que </w:t>
      </w:r>
      <w:r>
        <w:rPr>
          <w:color w:val="636466"/>
          <w:spacing w:val="3"/>
        </w:rPr>
        <w:t>hemos pasado </w:t>
      </w:r>
      <w:r>
        <w:rPr>
          <w:color w:val="636466"/>
        </w:rPr>
        <w:t>a la </w:t>
      </w:r>
      <w:r>
        <w:rPr>
          <w:color w:val="636466"/>
          <w:spacing w:val="3"/>
        </w:rPr>
        <w:t>acción. </w:t>
      </w:r>
      <w:r>
        <w:rPr>
          <w:color w:val="636466"/>
        </w:rPr>
        <w:t>Ha </w:t>
      </w:r>
      <w:r>
        <w:rPr>
          <w:color w:val="636466"/>
          <w:spacing w:val="4"/>
        </w:rPr>
        <w:t>sido  </w:t>
      </w:r>
      <w:r>
        <w:rPr>
          <w:color w:val="636466"/>
          <w:spacing w:val="2"/>
        </w:rPr>
        <w:t>una </w:t>
      </w:r>
      <w:r>
        <w:rPr>
          <w:color w:val="636466"/>
          <w:spacing w:val="3"/>
        </w:rPr>
        <w:t>acción </w:t>
      </w:r>
      <w:r>
        <w:rPr>
          <w:color w:val="636466"/>
          <w:spacing w:val="2"/>
        </w:rPr>
        <w:t>con </w:t>
      </w:r>
      <w:r>
        <w:rPr>
          <w:color w:val="636466"/>
          <w:spacing w:val="3"/>
        </w:rPr>
        <w:t>desarrollo continuo, </w:t>
      </w:r>
      <w:r>
        <w:rPr>
          <w:color w:val="636466"/>
        </w:rPr>
        <w:t>un </w:t>
      </w:r>
      <w:r>
        <w:rPr>
          <w:color w:val="636466"/>
          <w:spacing w:val="3"/>
        </w:rPr>
        <w:t>proceso </w:t>
      </w:r>
      <w:r>
        <w:rPr>
          <w:color w:val="636466"/>
          <w:spacing w:val="2"/>
        </w:rPr>
        <w:t>sin </w:t>
      </w:r>
      <w:r>
        <w:rPr>
          <w:color w:val="636466"/>
          <w:spacing w:val="3"/>
        </w:rPr>
        <w:t>descanso, donde </w:t>
      </w:r>
      <w:r>
        <w:rPr>
          <w:color w:val="636466"/>
        </w:rPr>
        <w:t>lo </w:t>
      </w:r>
      <w:r>
        <w:rPr>
          <w:color w:val="636466"/>
          <w:spacing w:val="3"/>
        </w:rPr>
        <w:t>posible </w:t>
      </w:r>
      <w:r>
        <w:rPr>
          <w:color w:val="636466"/>
        </w:rPr>
        <w:t>se ha </w:t>
      </w:r>
      <w:r>
        <w:rPr>
          <w:color w:val="636466"/>
          <w:spacing w:val="4"/>
        </w:rPr>
        <w:t>impuesto </w:t>
      </w:r>
      <w:r>
        <w:rPr>
          <w:color w:val="636466"/>
          <w:spacing w:val="3"/>
        </w:rPr>
        <w:t>muchas veces </w:t>
      </w:r>
      <w:r>
        <w:rPr>
          <w:color w:val="636466"/>
        </w:rPr>
        <w:t>a lo</w:t>
      </w:r>
      <w:r>
        <w:rPr>
          <w:color w:val="636466"/>
          <w:spacing w:val="27"/>
        </w:rPr>
        <w:t> </w:t>
      </w:r>
      <w:r>
        <w:rPr>
          <w:color w:val="636466"/>
          <w:spacing w:val="4"/>
        </w:rPr>
        <w:t>ideal.</w:t>
      </w:r>
    </w:p>
    <w:p>
      <w:pPr>
        <w:pStyle w:val="BodyText"/>
        <w:spacing w:before="3"/>
        <w:rPr>
          <w:sz w:val="21"/>
        </w:rPr>
      </w:pPr>
    </w:p>
    <w:p>
      <w:pPr>
        <w:pStyle w:val="BodyText"/>
        <w:spacing w:line="249" w:lineRule="auto"/>
        <w:ind w:left="1303"/>
      </w:pPr>
      <w:r>
        <w:rPr>
          <w:color w:val="636466"/>
        </w:rPr>
        <w:t>Hemos mejorado la ejecución de </w:t>
      </w:r>
      <w:r>
        <w:rPr>
          <w:color w:val="636466"/>
          <w:spacing w:val="-3"/>
        </w:rPr>
        <w:t>nuestros </w:t>
      </w:r>
      <w:r>
        <w:rPr>
          <w:color w:val="636466"/>
        </w:rPr>
        <w:t>planes e invariablemente han </w:t>
      </w:r>
      <w:r>
        <w:rPr>
          <w:color w:val="636466"/>
          <w:spacing w:val="-3"/>
        </w:rPr>
        <w:t>prosperado nuestros resultados, </w:t>
      </w:r>
      <w:r>
        <w:rPr>
          <w:color w:val="636466"/>
        </w:rPr>
        <w:t>por lo que existe en toda la </w:t>
      </w:r>
      <w:r>
        <w:rPr>
          <w:color w:val="636466"/>
          <w:spacing w:val="-3"/>
        </w:rPr>
        <w:t>organización </w:t>
      </w:r>
      <w:r>
        <w:rPr>
          <w:color w:val="636466"/>
          <w:spacing w:val="-2"/>
        </w:rPr>
        <w:t>una </w:t>
      </w:r>
      <w:r>
        <w:rPr>
          <w:color w:val="636466"/>
          <w:spacing w:val="-3"/>
        </w:rPr>
        <w:t>reprogramación </w:t>
      </w:r>
      <w:r>
        <w:rPr>
          <w:color w:val="636466"/>
        </w:rPr>
        <w:t>“positiva” y la </w:t>
      </w:r>
      <w:r>
        <w:rPr>
          <w:color w:val="636466"/>
          <w:spacing w:val="-3"/>
        </w:rPr>
        <w:t>creencia </w:t>
      </w:r>
      <w:r>
        <w:rPr>
          <w:color w:val="636466"/>
        </w:rPr>
        <w:t>instalada de que </w:t>
      </w:r>
      <w:r>
        <w:rPr>
          <w:color w:val="636466"/>
          <w:spacing w:val="-3"/>
        </w:rPr>
        <w:t>seguiremos </w:t>
      </w:r>
      <w:r>
        <w:rPr>
          <w:color w:val="636466"/>
        </w:rPr>
        <w:t>perfeccionando </w:t>
      </w:r>
      <w:r>
        <w:rPr>
          <w:color w:val="636466"/>
          <w:spacing w:val="-3"/>
        </w:rPr>
        <w:t>nuestro </w:t>
      </w:r>
      <w:r>
        <w:rPr>
          <w:color w:val="636466"/>
        </w:rPr>
        <w:t>actual </w:t>
      </w:r>
      <w:r>
        <w:rPr>
          <w:color w:val="636466"/>
          <w:spacing w:val="-5"/>
        </w:rPr>
        <w:t>estado.</w:t>
      </w:r>
    </w:p>
    <w:p>
      <w:pPr>
        <w:pStyle w:val="BodyText"/>
        <w:spacing w:before="2"/>
        <w:rPr>
          <w:sz w:val="21"/>
        </w:rPr>
      </w:pPr>
    </w:p>
    <w:p>
      <w:pPr>
        <w:pStyle w:val="BodyText"/>
        <w:spacing w:line="249" w:lineRule="auto"/>
        <w:ind w:left="1303" w:right="25"/>
      </w:pPr>
      <w:r>
        <w:rPr>
          <w:color w:val="636466"/>
        </w:rPr>
        <w:t>Es un ciclo virtuoso, cada día más desafiante, cada día</w:t>
      </w:r>
      <w:r>
        <w:rPr>
          <w:color w:val="636466"/>
          <w:spacing w:val="-7"/>
        </w:rPr>
        <w:t> </w:t>
      </w:r>
      <w:r>
        <w:rPr>
          <w:color w:val="636466"/>
        </w:rPr>
        <w:t>más</w:t>
      </w:r>
      <w:r>
        <w:rPr>
          <w:color w:val="636466"/>
          <w:spacing w:val="-7"/>
        </w:rPr>
        <w:t> </w:t>
      </w:r>
      <w:r>
        <w:rPr>
          <w:color w:val="636466"/>
          <w:spacing w:val="-3"/>
        </w:rPr>
        <w:t>cercano</w:t>
      </w:r>
      <w:r>
        <w:rPr>
          <w:color w:val="636466"/>
          <w:spacing w:val="-7"/>
        </w:rPr>
        <w:t> </w:t>
      </w:r>
      <w:r>
        <w:rPr>
          <w:color w:val="636466"/>
        </w:rPr>
        <w:t>a</w:t>
      </w:r>
      <w:r>
        <w:rPr>
          <w:color w:val="636466"/>
          <w:spacing w:val="-7"/>
        </w:rPr>
        <w:t> </w:t>
      </w:r>
      <w:r>
        <w:rPr>
          <w:color w:val="636466"/>
        </w:rPr>
        <w:t>la</w:t>
      </w:r>
      <w:r>
        <w:rPr>
          <w:color w:val="636466"/>
          <w:spacing w:val="-7"/>
        </w:rPr>
        <w:t> </w:t>
      </w:r>
      <w:r>
        <w:rPr>
          <w:color w:val="636466"/>
        </w:rPr>
        <w:t>excelencia,</w:t>
      </w:r>
      <w:r>
        <w:rPr>
          <w:color w:val="636466"/>
          <w:spacing w:val="-6"/>
        </w:rPr>
        <w:t> </w:t>
      </w:r>
      <w:r>
        <w:rPr>
          <w:color w:val="636466"/>
        </w:rPr>
        <w:t>que</w:t>
      </w:r>
      <w:r>
        <w:rPr>
          <w:color w:val="636466"/>
          <w:spacing w:val="-7"/>
        </w:rPr>
        <w:t> </w:t>
      </w:r>
      <w:r>
        <w:rPr>
          <w:color w:val="636466"/>
        </w:rPr>
        <w:t>nos</w:t>
      </w:r>
      <w:r>
        <w:rPr>
          <w:color w:val="636466"/>
          <w:spacing w:val="-7"/>
        </w:rPr>
        <w:t> </w:t>
      </w:r>
      <w:r>
        <w:rPr>
          <w:color w:val="636466"/>
        </w:rPr>
        <w:t>empuja</w:t>
      </w:r>
      <w:r>
        <w:rPr>
          <w:color w:val="636466"/>
          <w:spacing w:val="-7"/>
        </w:rPr>
        <w:t> </w:t>
      </w:r>
      <w:r>
        <w:rPr>
          <w:color w:val="636466"/>
          <w:spacing w:val="-6"/>
        </w:rPr>
        <w:t>cada </w:t>
      </w:r>
      <w:r>
        <w:rPr>
          <w:color w:val="636466"/>
        </w:rPr>
        <w:t>mañana a </w:t>
      </w:r>
      <w:r>
        <w:rPr>
          <w:color w:val="636466"/>
          <w:spacing w:val="-3"/>
        </w:rPr>
        <w:t>procurar </w:t>
      </w:r>
      <w:r>
        <w:rPr>
          <w:color w:val="636466"/>
        </w:rPr>
        <w:t>lo mejor de </w:t>
      </w:r>
      <w:r>
        <w:rPr>
          <w:color w:val="636466"/>
          <w:spacing w:val="-3"/>
        </w:rPr>
        <w:t>nosotros</w:t>
      </w:r>
      <w:r>
        <w:rPr>
          <w:color w:val="636466"/>
          <w:spacing w:val="-17"/>
        </w:rPr>
        <w:t> </w:t>
      </w:r>
      <w:r>
        <w:rPr>
          <w:color w:val="636466"/>
        </w:rPr>
        <w:t>mismos.</w:t>
      </w:r>
    </w:p>
    <w:p>
      <w:pPr>
        <w:pStyle w:val="BodyText"/>
        <w:spacing w:before="1"/>
        <w:rPr>
          <w:sz w:val="21"/>
        </w:rPr>
      </w:pPr>
    </w:p>
    <w:p>
      <w:pPr>
        <w:pStyle w:val="BodyText"/>
        <w:spacing w:line="249" w:lineRule="auto"/>
        <w:ind w:left="1303" w:right="25"/>
      </w:pPr>
      <w:r>
        <w:rPr>
          <w:color w:val="636466"/>
        </w:rPr>
        <w:t>En 2019 celebramos el 40 aniversario de la municipalización de nuestra empresa. Hemos organizado actos para nuestros 715</w:t>
      </w:r>
      <w:r>
        <w:rPr>
          <w:color w:val="636466"/>
          <w:spacing w:val="12"/>
        </w:rPr>
        <w:t> </w:t>
      </w:r>
      <w:r>
        <w:rPr>
          <w:color w:val="636466"/>
        </w:rPr>
        <w:t>empleados,</w:t>
      </w:r>
    </w:p>
    <w:p>
      <w:pPr>
        <w:pStyle w:val="BodyText"/>
        <w:spacing w:line="249" w:lineRule="auto" w:before="103"/>
        <w:ind w:left="245" w:right="1038"/>
      </w:pPr>
      <w:r>
        <w:rPr/>
        <w:br w:type="column"/>
      </w:r>
      <w:r>
        <w:rPr>
          <w:color w:val="636466"/>
        </w:rPr>
        <w:t>eventos institucionales y también para la ciudadanía en general. Realmente hemos preparado una celebración sin demasiada nostalgia, haciendo pequeños guiños a nuestra historia pero con la vista puesta en el horizonte, porque estamos convencidos de que el presente y futuro serán mucho más brillantes que nuestro pasado.</w:t>
      </w:r>
    </w:p>
    <w:p>
      <w:pPr>
        <w:pStyle w:val="BodyText"/>
        <w:spacing w:before="4"/>
        <w:rPr>
          <w:sz w:val="21"/>
        </w:rPr>
      </w:pPr>
    </w:p>
    <w:p>
      <w:pPr>
        <w:pStyle w:val="BodyText"/>
        <w:spacing w:line="249" w:lineRule="auto"/>
        <w:ind w:left="245" w:right="1179"/>
      </w:pPr>
      <w:r>
        <w:rPr>
          <w:color w:val="636466"/>
        </w:rPr>
        <w:t>Sabemos lo que somos, nos </w:t>
      </w:r>
      <w:r>
        <w:rPr>
          <w:color w:val="636466"/>
          <w:spacing w:val="-3"/>
        </w:rPr>
        <w:t>creemos </w:t>
      </w:r>
      <w:r>
        <w:rPr>
          <w:color w:val="636466"/>
        </w:rPr>
        <w:t>lo que somos y también asumimos lo que </w:t>
      </w:r>
      <w:r>
        <w:rPr>
          <w:color w:val="636466"/>
          <w:spacing w:val="-3"/>
        </w:rPr>
        <w:t>representamos </w:t>
      </w:r>
      <w:r>
        <w:rPr>
          <w:color w:val="636466"/>
        </w:rPr>
        <w:t>para </w:t>
      </w:r>
      <w:r>
        <w:rPr>
          <w:color w:val="636466"/>
          <w:spacing w:val="-7"/>
        </w:rPr>
        <w:t>esta </w:t>
      </w:r>
      <w:r>
        <w:rPr>
          <w:color w:val="636466"/>
        </w:rPr>
        <w:t>ciudad. En </w:t>
      </w:r>
      <w:r>
        <w:rPr>
          <w:color w:val="636466"/>
          <w:spacing w:val="-3"/>
        </w:rPr>
        <w:t>nuestro </w:t>
      </w:r>
      <w:r>
        <w:rPr>
          <w:color w:val="636466"/>
        </w:rPr>
        <w:t>ADN va incrustada la idea de</w:t>
      </w:r>
    </w:p>
    <w:p>
      <w:pPr>
        <w:pStyle w:val="BodyText"/>
        <w:spacing w:before="3"/>
        <w:ind w:left="245"/>
      </w:pPr>
      <w:r>
        <w:rPr>
          <w:color w:val="636466"/>
        </w:rPr>
        <w:t>responsabilidad en su más amplio sentido y contenido.</w:t>
      </w:r>
    </w:p>
    <w:p>
      <w:pPr>
        <w:pStyle w:val="BodyText"/>
        <w:spacing w:before="8"/>
        <w:rPr>
          <w:sz w:val="21"/>
        </w:rPr>
      </w:pPr>
    </w:p>
    <w:p>
      <w:pPr>
        <w:pStyle w:val="BodyText"/>
        <w:spacing w:line="249" w:lineRule="auto"/>
        <w:ind w:left="245" w:right="1038"/>
      </w:pPr>
      <w:r>
        <w:rPr>
          <w:color w:val="636466"/>
        </w:rPr>
        <w:t>En Guaguas Municipales practicábamos la Responsabilidad Social Corporativa antes de que se hubiera puesto en común una definición válida y de uso universal a este concepto. Si acaso, ejercíamos con intuición algún tipo de RSC, que ahora en base a preceptos teóricos podemos clasificar y enmarcar.</w:t>
      </w:r>
    </w:p>
    <w:p>
      <w:pPr>
        <w:pStyle w:val="BodyText"/>
        <w:spacing w:before="3"/>
        <w:rPr>
          <w:sz w:val="21"/>
        </w:rPr>
      </w:pPr>
    </w:p>
    <w:p>
      <w:pPr>
        <w:pStyle w:val="BodyText"/>
        <w:spacing w:line="249" w:lineRule="auto" w:before="1"/>
        <w:ind w:left="245" w:right="1098"/>
      </w:pPr>
      <w:r>
        <w:rPr>
          <w:color w:val="636466"/>
        </w:rPr>
        <w:t>Hay compromisos que compartimos desde hace mucho tiempo: los valores éticos, el impacto </w:t>
      </w:r>
      <w:r>
        <w:rPr>
          <w:color w:val="636466"/>
          <w:spacing w:val="-3"/>
        </w:rPr>
        <w:t>positivo </w:t>
      </w:r>
      <w:r>
        <w:rPr>
          <w:color w:val="636466"/>
        </w:rPr>
        <w:t>a nivel social, la responsabilidad ambiental y la satisfacción de las necesidades de todos los grupos de interés, donde se incluyen como prioritarios los propios trabajadores de la</w:t>
      </w:r>
      <w:r>
        <w:rPr>
          <w:color w:val="636466"/>
          <w:spacing w:val="2"/>
        </w:rPr>
        <w:t> </w:t>
      </w:r>
      <w:r>
        <w:rPr>
          <w:color w:val="636466"/>
        </w:rPr>
        <w:t>empresa.</w:t>
      </w:r>
    </w:p>
    <w:p>
      <w:pPr>
        <w:pStyle w:val="BodyText"/>
        <w:spacing w:before="3"/>
        <w:rPr>
          <w:sz w:val="21"/>
        </w:rPr>
      </w:pPr>
    </w:p>
    <w:p>
      <w:pPr>
        <w:pStyle w:val="BodyText"/>
        <w:spacing w:line="249" w:lineRule="auto"/>
        <w:ind w:left="245" w:right="1098"/>
      </w:pPr>
      <w:r>
        <w:rPr>
          <w:color w:val="636466"/>
          <w:spacing w:val="-7"/>
        </w:rPr>
        <w:t>Todos </w:t>
      </w:r>
      <w:r>
        <w:rPr>
          <w:color w:val="636466"/>
        </w:rPr>
        <w:t>estos </w:t>
      </w:r>
      <w:r>
        <w:rPr>
          <w:color w:val="636466"/>
          <w:spacing w:val="-3"/>
        </w:rPr>
        <w:t>compromisos </w:t>
      </w:r>
      <w:r>
        <w:rPr>
          <w:color w:val="636466"/>
        </w:rPr>
        <w:t>se convierten en exigencias.</w:t>
      </w:r>
      <w:r>
        <w:rPr>
          <w:color w:val="636466"/>
          <w:spacing w:val="-9"/>
        </w:rPr>
        <w:t> </w:t>
      </w:r>
      <w:r>
        <w:rPr>
          <w:color w:val="636466"/>
        </w:rPr>
        <w:t>Son</w:t>
      </w:r>
      <w:r>
        <w:rPr>
          <w:color w:val="636466"/>
          <w:spacing w:val="-8"/>
        </w:rPr>
        <w:t> </w:t>
      </w:r>
      <w:r>
        <w:rPr>
          <w:color w:val="636466"/>
          <w:spacing w:val="-3"/>
        </w:rPr>
        <w:t>tareas</w:t>
      </w:r>
      <w:r>
        <w:rPr>
          <w:color w:val="636466"/>
          <w:spacing w:val="-8"/>
        </w:rPr>
        <w:t> </w:t>
      </w:r>
      <w:r>
        <w:rPr>
          <w:color w:val="636466"/>
        </w:rPr>
        <w:t>que</w:t>
      </w:r>
      <w:r>
        <w:rPr>
          <w:color w:val="636466"/>
          <w:spacing w:val="-8"/>
        </w:rPr>
        <w:t> </w:t>
      </w:r>
      <w:r>
        <w:rPr>
          <w:color w:val="636466"/>
        </w:rPr>
        <w:t>hacen</w:t>
      </w:r>
      <w:r>
        <w:rPr>
          <w:color w:val="636466"/>
          <w:spacing w:val="-8"/>
        </w:rPr>
        <w:t> </w:t>
      </w:r>
      <w:r>
        <w:rPr>
          <w:color w:val="636466"/>
        </w:rPr>
        <w:t>evolucionar</w:t>
      </w:r>
      <w:r>
        <w:rPr>
          <w:color w:val="636466"/>
          <w:spacing w:val="-8"/>
        </w:rPr>
        <w:t> </w:t>
      </w:r>
      <w:r>
        <w:rPr>
          <w:color w:val="636466"/>
          <w:spacing w:val="-6"/>
        </w:rPr>
        <w:t>nuestro </w:t>
      </w:r>
      <w:r>
        <w:rPr>
          <w:color w:val="636466"/>
        </w:rPr>
        <w:t>trabajo</w:t>
      </w:r>
      <w:r>
        <w:rPr>
          <w:color w:val="636466"/>
          <w:spacing w:val="-8"/>
        </w:rPr>
        <w:t> </w:t>
      </w:r>
      <w:r>
        <w:rPr>
          <w:color w:val="636466"/>
        </w:rPr>
        <w:t>y</w:t>
      </w:r>
      <w:r>
        <w:rPr>
          <w:color w:val="636466"/>
          <w:spacing w:val="-7"/>
        </w:rPr>
        <w:t> </w:t>
      </w:r>
      <w:r>
        <w:rPr>
          <w:color w:val="636466"/>
        </w:rPr>
        <w:t>mientras</w:t>
      </w:r>
      <w:r>
        <w:rPr>
          <w:color w:val="636466"/>
          <w:spacing w:val="-7"/>
        </w:rPr>
        <w:t> </w:t>
      </w:r>
      <w:r>
        <w:rPr>
          <w:color w:val="636466"/>
        </w:rPr>
        <w:t>mantengamos</w:t>
      </w:r>
      <w:r>
        <w:rPr>
          <w:color w:val="636466"/>
          <w:spacing w:val="-8"/>
        </w:rPr>
        <w:t> </w:t>
      </w:r>
      <w:r>
        <w:rPr>
          <w:color w:val="636466"/>
        </w:rPr>
        <w:t>la</w:t>
      </w:r>
      <w:r>
        <w:rPr>
          <w:color w:val="636466"/>
          <w:spacing w:val="-7"/>
        </w:rPr>
        <w:t> </w:t>
      </w:r>
      <w:r>
        <w:rPr>
          <w:color w:val="636466"/>
        </w:rPr>
        <w:t>sana</w:t>
      </w:r>
      <w:r>
        <w:rPr>
          <w:color w:val="636466"/>
          <w:spacing w:val="-7"/>
        </w:rPr>
        <w:t> </w:t>
      </w:r>
      <w:r>
        <w:rPr>
          <w:color w:val="636466"/>
        </w:rPr>
        <w:t>inquietud</w:t>
      </w:r>
    </w:p>
    <w:p>
      <w:pPr>
        <w:pStyle w:val="BodyText"/>
        <w:spacing w:line="249" w:lineRule="auto" w:before="3"/>
        <w:ind w:left="245" w:right="1323"/>
      </w:pPr>
      <w:r>
        <w:rPr>
          <w:color w:val="636466"/>
        </w:rPr>
        <w:t>de cuestionarnos cómo mejorar la </w:t>
      </w:r>
      <w:r>
        <w:rPr>
          <w:color w:val="636466"/>
          <w:spacing w:val="-5"/>
        </w:rPr>
        <w:t>labor, </w:t>
      </w:r>
      <w:r>
        <w:rPr>
          <w:color w:val="636466"/>
        </w:rPr>
        <w:t>el </w:t>
      </w:r>
      <w:r>
        <w:rPr>
          <w:color w:val="636466"/>
          <w:spacing w:val="-2"/>
        </w:rPr>
        <w:t>latido </w:t>
      </w:r>
      <w:r>
        <w:rPr>
          <w:color w:val="636466"/>
        </w:rPr>
        <w:t>de</w:t>
      </w:r>
      <w:r>
        <w:rPr>
          <w:color w:val="636466"/>
          <w:spacing w:val="-14"/>
        </w:rPr>
        <w:t> </w:t>
      </w:r>
      <w:r>
        <w:rPr>
          <w:color w:val="636466"/>
        </w:rPr>
        <w:t>nuestra</w:t>
      </w:r>
      <w:r>
        <w:rPr>
          <w:color w:val="636466"/>
          <w:spacing w:val="-13"/>
        </w:rPr>
        <w:t> </w:t>
      </w:r>
      <w:r>
        <w:rPr>
          <w:color w:val="636466"/>
        </w:rPr>
        <w:t>compañía</w:t>
      </w:r>
      <w:r>
        <w:rPr>
          <w:color w:val="636466"/>
          <w:spacing w:val="-13"/>
        </w:rPr>
        <w:t> </w:t>
      </w:r>
      <w:r>
        <w:rPr>
          <w:color w:val="636466"/>
        </w:rPr>
        <w:t>seguirá</w:t>
      </w:r>
      <w:r>
        <w:rPr>
          <w:color w:val="636466"/>
          <w:spacing w:val="-13"/>
        </w:rPr>
        <w:t> </w:t>
      </w:r>
      <w:r>
        <w:rPr>
          <w:color w:val="636466"/>
        </w:rPr>
        <w:t>imparable.</w:t>
      </w:r>
      <w:r>
        <w:rPr>
          <w:color w:val="636466"/>
          <w:spacing w:val="-13"/>
        </w:rPr>
        <w:t> </w:t>
      </w:r>
      <w:r>
        <w:rPr>
          <w:color w:val="636466"/>
          <w:spacing w:val="-5"/>
        </w:rPr>
        <w:t>Todavía</w:t>
      </w:r>
      <w:r>
        <w:rPr>
          <w:color w:val="636466"/>
          <w:spacing w:val="-13"/>
        </w:rPr>
        <w:t> </w:t>
      </w:r>
      <w:r>
        <w:rPr>
          <w:color w:val="636466"/>
          <w:spacing w:val="-11"/>
        </w:rPr>
        <w:t>no </w:t>
      </w:r>
      <w:r>
        <w:rPr>
          <w:color w:val="636466"/>
        </w:rPr>
        <w:t>estamos donde necesitamos </w:t>
      </w:r>
      <w:r>
        <w:rPr>
          <w:color w:val="636466"/>
          <w:spacing w:val="-5"/>
        </w:rPr>
        <w:t>estar. </w:t>
      </w:r>
      <w:r>
        <w:rPr>
          <w:color w:val="636466"/>
          <w:spacing w:val="-7"/>
        </w:rPr>
        <w:t>Todos</w:t>
      </w:r>
      <w:r>
        <w:rPr>
          <w:color w:val="636466"/>
          <w:spacing w:val="6"/>
        </w:rPr>
        <w:t> </w:t>
      </w:r>
      <w:r>
        <w:rPr>
          <w:color w:val="636466"/>
          <w:spacing w:val="-3"/>
        </w:rPr>
        <w:t>nosotros</w:t>
      </w:r>
    </w:p>
    <w:p>
      <w:pPr>
        <w:pStyle w:val="BodyText"/>
        <w:spacing w:line="501" w:lineRule="auto" w:before="2"/>
        <w:ind w:left="245" w:right="821"/>
      </w:pPr>
      <w:r>
        <w:rPr>
          <w:color w:val="636466"/>
        </w:rPr>
        <w:t>tenemos mucho trabajo por </w:t>
      </w:r>
      <w:r>
        <w:rPr>
          <w:color w:val="636466"/>
          <w:spacing w:val="-5"/>
        </w:rPr>
        <w:t>hacer. </w:t>
      </w:r>
      <w:r>
        <w:rPr>
          <w:color w:val="636466"/>
        </w:rPr>
        <w:t>Y lo vamos a </w:t>
      </w:r>
      <w:r>
        <w:rPr>
          <w:color w:val="636466"/>
          <w:spacing w:val="-8"/>
        </w:rPr>
        <w:t>hacer. </w:t>
      </w:r>
      <w:r>
        <w:rPr>
          <w:color w:val="636466"/>
        </w:rPr>
        <w:t>Un cordial saludo.</w:t>
      </w:r>
    </w:p>
    <w:p>
      <w:pPr>
        <w:pStyle w:val="BodyText"/>
        <w:spacing w:line="229" w:lineRule="exact"/>
        <w:ind w:left="2938"/>
      </w:pPr>
      <w:r>
        <w:rPr>
          <w:color w:val="20315C"/>
        </w:rPr>
        <w:t>Miguel Ángel Rodríguez</w:t>
      </w:r>
    </w:p>
    <w:p>
      <w:pPr>
        <w:spacing w:after="0" w:line="229" w:lineRule="exact"/>
        <w:sectPr>
          <w:type w:val="continuous"/>
          <w:pgSz w:w="12250" w:h="17180"/>
          <w:pgMar w:top="1620" w:bottom="280" w:left="0" w:right="0"/>
          <w:cols w:num="2" w:equalWidth="0">
            <w:col w:w="6122" w:space="40"/>
            <w:col w:w="6088"/>
          </w:cols>
        </w:sectPr>
      </w:pPr>
    </w:p>
    <w:p>
      <w:pPr>
        <w:pStyle w:val="BodyText"/>
        <w:spacing w:before="4"/>
        <w:rPr>
          <w:sz w:val="17"/>
        </w:rPr>
      </w:pPr>
      <w:r>
        <w:rPr/>
        <w:drawing>
          <wp:anchor distT="0" distB="0" distL="0" distR="0" allowOverlap="1" layoutInCell="1" locked="0" behindDoc="0" simplePos="0" relativeHeight="15741440">
            <wp:simplePos x="0" y="0"/>
            <wp:positionH relativeFrom="page">
              <wp:posOffset>0</wp:posOffset>
            </wp:positionH>
            <wp:positionV relativeFrom="page">
              <wp:posOffset>0</wp:posOffset>
            </wp:positionV>
            <wp:extent cx="7776006" cy="5364010"/>
            <wp:effectExtent l="0" t="0" r="0" b="0"/>
            <wp:wrapNone/>
            <wp:docPr id="1" name="image31.png"/>
            <wp:cNvGraphicFramePr>
              <a:graphicFrameLocks noChangeAspect="1"/>
            </wp:cNvGraphicFramePr>
            <a:graphic>
              <a:graphicData uri="http://schemas.openxmlformats.org/drawingml/2006/picture">
                <pic:pic>
                  <pic:nvPicPr>
                    <pic:cNvPr id="2" name="image31.png"/>
                    <pic:cNvPicPr/>
                  </pic:nvPicPr>
                  <pic:blipFill>
                    <a:blip r:embed="rId35" cstate="print"/>
                    <a:stretch>
                      <a:fillRect/>
                    </a:stretch>
                  </pic:blipFill>
                  <pic:spPr>
                    <a:xfrm>
                      <a:off x="0" y="0"/>
                      <a:ext cx="7776006" cy="5364010"/>
                    </a:xfrm>
                    <a:prstGeom prst="rect">
                      <a:avLst/>
                    </a:prstGeom>
                  </pic:spPr>
                </pic:pic>
              </a:graphicData>
            </a:graphic>
          </wp:anchor>
        </w:drawing>
      </w:r>
    </w:p>
    <w:p>
      <w:pPr>
        <w:spacing w:after="0"/>
        <w:rPr>
          <w:sz w:val="17"/>
        </w:rPr>
        <w:sectPr>
          <w:pgSz w:w="12250" w:h="17180"/>
          <w:pgMar w:top="0" w:bottom="280" w:left="0" w:right="0"/>
        </w:sectPr>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rPr>
          <w:sz w:val="27"/>
        </w:rPr>
      </w:pPr>
    </w:p>
    <w:p>
      <w:pPr>
        <w:pStyle w:val="Heading1"/>
        <w:spacing w:before="108"/>
        <w:jc w:val="right"/>
      </w:pPr>
      <w:r>
        <w:rPr/>
        <w:drawing>
          <wp:anchor distT="0" distB="0" distL="0" distR="0" allowOverlap="1" layoutInCell="1" locked="0" behindDoc="1" simplePos="0" relativeHeight="485515264">
            <wp:simplePos x="0" y="0"/>
            <wp:positionH relativeFrom="page">
              <wp:posOffset>0</wp:posOffset>
            </wp:positionH>
            <wp:positionV relativeFrom="paragraph">
              <wp:posOffset>-6050169</wp:posOffset>
            </wp:positionV>
            <wp:extent cx="7776006" cy="5364010"/>
            <wp:effectExtent l="0" t="0" r="0" b="0"/>
            <wp:wrapNone/>
            <wp:docPr id="3" name="image32.png"/>
            <wp:cNvGraphicFramePr>
              <a:graphicFrameLocks noChangeAspect="1"/>
            </wp:cNvGraphicFramePr>
            <a:graphic>
              <a:graphicData uri="http://schemas.openxmlformats.org/drawingml/2006/picture">
                <pic:pic>
                  <pic:nvPicPr>
                    <pic:cNvPr id="4" name="image32.png"/>
                    <pic:cNvPicPr/>
                  </pic:nvPicPr>
                  <pic:blipFill>
                    <a:blip r:embed="rId36" cstate="print"/>
                    <a:stretch>
                      <a:fillRect/>
                    </a:stretch>
                  </pic:blipFill>
                  <pic:spPr>
                    <a:xfrm>
                      <a:off x="0" y="0"/>
                      <a:ext cx="7776006" cy="5364010"/>
                    </a:xfrm>
                    <a:prstGeom prst="rect">
                      <a:avLst/>
                    </a:prstGeom>
                  </pic:spPr>
                </pic:pic>
              </a:graphicData>
            </a:graphic>
          </wp:anchor>
        </w:drawing>
      </w:r>
      <w:r>
        <w:rPr/>
        <w:pict>
          <v:rect style="position:absolute;margin-left:528.161377pt;margin-top:14.00312pt;width:1pt;height:368.5036pt;mso-position-horizontal-relative:page;mso-position-vertical-relative:paragraph;z-index:-17800704" filled="true" fillcolor="#f5c433" stroked="false">
            <v:fill type="solid"/>
            <w10:wrap type="none"/>
          </v:rect>
        </w:pict>
      </w:r>
      <w:r>
        <w:rPr/>
        <w:pict>
          <v:shape style="position:absolute;margin-left:342.12851pt;margin-top:-422.035522pt;width:219.15pt;height:476.75pt;mso-position-horizontal-relative:page;mso-position-vertical-relative:paragraph;z-index:-17800192" type="#_x0000_t202" filled="false" stroked="false">
            <v:textbox inset="0,0,0,0">
              <w:txbxContent>
                <w:p>
                  <w:pPr>
                    <w:spacing w:line="9518" w:lineRule="exact" w:before="17"/>
                    <w:ind w:left="0" w:right="0" w:firstLine="0"/>
                    <w:jc w:val="left"/>
                    <w:rPr>
                      <w:rFonts w:ascii="Calibri"/>
                      <w:b/>
                      <w:sz w:val="801"/>
                    </w:rPr>
                  </w:pPr>
                  <w:r>
                    <w:rPr>
                      <w:rFonts w:ascii="Calibri"/>
                      <w:b/>
                      <w:color w:val="FFFFFF"/>
                      <w:w w:val="107"/>
                      <w:sz w:val="801"/>
                    </w:rPr>
                    <w:t>2</w:t>
                  </w:r>
                </w:p>
              </w:txbxContent>
            </v:textbox>
            <w10:wrap type="none"/>
          </v:shape>
        </w:pict>
      </w:r>
      <w:r>
        <w:rPr>
          <w:color w:val="F5C433"/>
          <w:spacing w:val="-3"/>
          <w:w w:val="110"/>
        </w:rPr>
        <w:t>INFORMACIÓN</w:t>
      </w:r>
    </w:p>
    <w:p>
      <w:pPr>
        <w:spacing w:before="28"/>
        <w:ind w:left="0" w:right="2152" w:firstLine="0"/>
        <w:jc w:val="right"/>
        <w:rPr>
          <w:rFonts w:ascii="Trebuchet MS"/>
          <w:sz w:val="72"/>
        </w:rPr>
      </w:pPr>
      <w:r>
        <w:rPr>
          <w:rFonts w:ascii="Trebuchet MS"/>
          <w:color w:val="F5C433"/>
          <w:spacing w:val="-2"/>
          <w:w w:val="105"/>
          <w:sz w:val="72"/>
        </w:rPr>
        <w:t>GENERAL</w:t>
      </w:r>
    </w:p>
    <w:p>
      <w:pPr>
        <w:spacing w:after="0"/>
        <w:jc w:val="right"/>
        <w:rPr>
          <w:rFonts w:ascii="Trebuchet MS"/>
          <w:sz w:val="72"/>
        </w:rPr>
        <w:sectPr>
          <w:pgSz w:w="12250" w:h="17180"/>
          <w:pgMar w:top="0" w:bottom="0" w:left="0" w:right="0"/>
        </w:sectPr>
      </w:pPr>
    </w:p>
    <w:p>
      <w:pPr>
        <w:tabs>
          <w:tab w:pos="5092" w:val="left" w:leader="none"/>
          <w:tab w:pos="7583" w:val="left" w:leader="none"/>
          <w:tab w:pos="10160" w:val="left" w:leader="none"/>
        </w:tabs>
        <w:spacing w:before="89"/>
        <w:ind w:left="2678" w:right="0" w:firstLine="0"/>
        <w:jc w:val="left"/>
        <w:rPr>
          <w:rFonts w:ascii="Trebuchet MS"/>
          <w:sz w:val="16"/>
        </w:rPr>
      </w:pPr>
      <w:r>
        <w:rPr>
          <w:rFonts w:ascii="Trebuchet MS"/>
          <w:color w:val="FFFFFF"/>
          <w:w w:val="105"/>
          <w:sz w:val="16"/>
        </w:rPr>
        <w:t>2</w:t>
        <w:tab/>
      </w:r>
      <w:r>
        <w:rPr>
          <w:rFonts w:ascii="Trebuchet MS"/>
          <w:color w:val="F5C433"/>
          <w:w w:val="105"/>
          <w:sz w:val="16"/>
        </w:rPr>
        <w:t>3</w:t>
        <w:tab/>
        <w:t>4</w:t>
        <w:tab/>
        <w:t>5</w:t>
      </w:r>
    </w:p>
    <w:p>
      <w:pPr>
        <w:pStyle w:val="BodyText"/>
        <w:spacing w:before="2"/>
        <w:rPr>
          <w:rFonts w:ascii="Trebuchet MS"/>
          <w:sz w:val="24"/>
        </w:rPr>
      </w:pPr>
    </w:p>
    <w:p>
      <w:pPr>
        <w:spacing w:after="0"/>
        <w:rPr>
          <w:rFonts w:ascii="Trebuchet MS"/>
          <w:sz w:val="24"/>
        </w:rPr>
        <w:sectPr>
          <w:pgSz w:w="12250" w:h="17180"/>
          <w:pgMar w:top="640" w:bottom="280" w:left="0" w:right="0"/>
        </w:sectPr>
      </w:pPr>
    </w:p>
    <w:p>
      <w:pPr>
        <w:spacing w:before="101"/>
        <w:ind w:left="1798" w:right="0" w:firstLine="0"/>
        <w:jc w:val="left"/>
        <w:rPr>
          <w:rFonts w:ascii="Trebuchet MS" w:hAnsi="Trebuchet MS"/>
          <w:sz w:val="16"/>
        </w:rPr>
      </w:pPr>
      <w:r>
        <w:rPr>
          <w:rFonts w:ascii="Trebuchet MS" w:hAnsi="Trebuchet MS"/>
          <w:color w:val="FFFFFF"/>
          <w:w w:val="110"/>
          <w:sz w:val="16"/>
        </w:rPr>
        <w:t>INFORMACIÓN </w:t>
      </w:r>
      <w:r>
        <w:rPr>
          <w:rFonts w:ascii="Trebuchet MS" w:hAnsi="Trebuchet MS"/>
          <w:color w:val="FFFFFF"/>
          <w:spacing w:val="-4"/>
          <w:w w:val="110"/>
          <w:sz w:val="16"/>
        </w:rPr>
        <w:t>GENERAL</w:t>
      </w:r>
    </w:p>
    <w:p>
      <w:pPr>
        <w:spacing w:before="101"/>
        <w:ind w:left="829" w:right="0" w:firstLine="0"/>
        <w:jc w:val="left"/>
        <w:rPr>
          <w:rFonts w:ascii="Trebuchet MS" w:hAnsi="Trebuchet MS"/>
          <w:sz w:val="16"/>
        </w:rPr>
      </w:pPr>
      <w:r>
        <w:rPr/>
        <w:br w:type="column"/>
      </w:r>
      <w:r>
        <w:rPr>
          <w:rFonts w:ascii="Trebuchet MS" w:hAnsi="Trebuchet MS"/>
          <w:color w:val="F5C433"/>
          <w:w w:val="110"/>
          <w:sz w:val="16"/>
        </w:rPr>
        <w:t>VISIÓN Y </w:t>
      </w:r>
      <w:r>
        <w:rPr>
          <w:rFonts w:ascii="Trebuchet MS" w:hAnsi="Trebuchet MS"/>
          <w:color w:val="F5C433"/>
          <w:spacing w:val="-3"/>
          <w:w w:val="110"/>
          <w:sz w:val="16"/>
        </w:rPr>
        <w:t>MISIÓN</w:t>
      </w:r>
    </w:p>
    <w:p>
      <w:pPr>
        <w:spacing w:before="101"/>
        <w:ind w:left="829" w:right="0" w:firstLine="0"/>
        <w:jc w:val="left"/>
        <w:rPr>
          <w:rFonts w:ascii="Trebuchet MS" w:hAnsi="Trebuchet MS"/>
          <w:sz w:val="16"/>
        </w:rPr>
      </w:pPr>
      <w:r>
        <w:rPr/>
        <w:br w:type="column"/>
      </w:r>
      <w:r>
        <w:rPr>
          <w:rFonts w:ascii="Trebuchet MS" w:hAnsi="Trebuchet MS"/>
          <w:color w:val="F5C433"/>
          <w:w w:val="110"/>
          <w:sz w:val="16"/>
        </w:rPr>
        <w:t>OBJETIVOS</w:t>
      </w:r>
      <w:r>
        <w:rPr>
          <w:rFonts w:ascii="Trebuchet MS" w:hAnsi="Trebuchet MS"/>
          <w:color w:val="F5C433"/>
          <w:spacing w:val="-31"/>
          <w:w w:val="110"/>
          <w:sz w:val="16"/>
        </w:rPr>
        <w:t> </w:t>
      </w:r>
      <w:r>
        <w:rPr>
          <w:rFonts w:ascii="Trebuchet MS" w:hAnsi="Trebuchet MS"/>
          <w:color w:val="F5C433"/>
          <w:spacing w:val="-4"/>
          <w:w w:val="110"/>
          <w:sz w:val="16"/>
        </w:rPr>
        <w:t>ESTRATÉGICOS</w:t>
      </w:r>
    </w:p>
    <w:p>
      <w:pPr>
        <w:spacing w:before="101"/>
        <w:ind w:left="806" w:right="0" w:firstLine="0"/>
        <w:jc w:val="left"/>
        <w:rPr>
          <w:rFonts w:ascii="Trebuchet MS" w:hAnsi="Trebuchet MS"/>
          <w:sz w:val="16"/>
        </w:rPr>
      </w:pPr>
      <w:r>
        <w:rPr/>
        <w:br w:type="column"/>
      </w:r>
      <w:r>
        <w:rPr>
          <w:rFonts w:ascii="Trebuchet MS" w:hAnsi="Trebuchet MS"/>
          <w:color w:val="F5C433"/>
          <w:w w:val="110"/>
          <w:sz w:val="16"/>
        </w:rPr>
        <w:t>DIMENSIÓN SOCIAL</w:t>
      </w:r>
    </w:p>
    <w:p>
      <w:pPr>
        <w:spacing w:after="0"/>
        <w:jc w:val="left"/>
        <w:rPr>
          <w:rFonts w:ascii="Trebuchet MS" w:hAnsi="Trebuchet MS"/>
          <w:sz w:val="16"/>
        </w:rPr>
        <w:sectPr>
          <w:type w:val="continuous"/>
          <w:pgSz w:w="12250" w:h="17180"/>
          <w:pgMar w:top="1620" w:bottom="280" w:left="0" w:right="0"/>
          <w:cols w:num="4" w:equalWidth="0">
            <w:col w:w="3644" w:space="40"/>
            <w:col w:w="2075" w:space="39"/>
            <w:col w:w="2830" w:space="40"/>
            <w:col w:w="3582"/>
          </w:cols>
        </w:sectPr>
      </w:pPr>
    </w:p>
    <w:p>
      <w:pPr>
        <w:pStyle w:val="BodyText"/>
        <w:rPr>
          <w:rFonts w:ascii="Trebuchet MS"/>
        </w:rPr>
      </w:pPr>
      <w:r>
        <w:rPr/>
        <w:pict>
          <v:group style="position:absolute;margin-left:0pt;margin-top:.00101pt;width:613.85pt;height:858.9pt;mso-position-horizontal-relative:page;mso-position-vertical-relative:page;z-index:-17799680" coordorigin="0,0" coordsize="12277,17178">
            <v:shape style="position:absolute;left:0;top:0;width:12246;height:17178" coordorigin="0,0" coordsize="12246,17178" path="m12246,0l12076,0,0,0,0,17178,12076,17178,12246,17178,12246,0xe" filled="true" fillcolor="#20315c" stroked="false">
              <v:path arrowok="t"/>
              <v:fill type="solid"/>
            </v:shape>
            <v:line style="position:absolute" from="1630,17178" to="1630,16157" stroked="true" strokeweight=".5pt" strokecolor="#f5c433">
              <v:stroke dashstyle="solid"/>
            </v:line>
            <v:rect style="position:absolute;left:1148;top:1098;width:11098;height:15" filled="true" fillcolor="#f5c433" stroked="false">
              <v:fill type="solid"/>
            </v:rect>
            <v:shape style="position:absolute;left:1020;top:1005;width:202;height:202" type="#_x0000_t75" stroked="false">
              <v:imagedata r:id="rId37" o:title=""/>
            </v:shape>
            <v:shape style="position:absolute;left:5045;top:1015;width:182;height:182" type="#_x0000_t75" stroked="false">
              <v:imagedata r:id="rId38" o:title=""/>
            </v:shape>
            <v:shape style="position:absolute;left:7540;top:1015;width:182;height:182" type="#_x0000_t75" stroked="false">
              <v:imagedata r:id="rId39" o:title=""/>
            </v:shape>
            <v:shape style="position:absolute;left:10114;top:1015;width:182;height:182" type="#_x0000_t75" stroked="false">
              <v:imagedata r:id="rId38" o:title=""/>
            </v:shape>
            <v:shape style="position:absolute;left:2630;top:1015;width:182;height:182" type="#_x0000_t75" stroked="false">
              <v:imagedata r:id="rId40" o:title=""/>
            </v:shape>
            <v:line style="position:absolute" from="12246,8653" to="7220,8653" stroked="true" strokeweight="3.107pt" strokecolor="#f5c433">
              <v:stroke dashstyle="solid"/>
            </v:line>
            <v:shape style="position:absolute;left:2051;top:5348;width:3404;height:1646" coordorigin="2052,5349" coordsize="3404,1646" path="m5455,6994l5453,6919,5448,6844,5440,6771,5428,6698,5414,6627,5396,6557,5375,6488,5352,6420,5326,6354,5296,6289,5265,6225,5230,6164,5193,6103,5154,6045,5112,5989,5068,5934,5021,5881,4973,5831,4922,5782,4870,5736,4815,5691,4758,5650,4700,5610,4640,5573,4578,5539,4515,5507,4450,5478,4384,5452,4316,5428,4247,5407,4177,5390,4105,5375,4033,5364,3959,5355,3885,5350,3809,5349,2052,5349e" filled="false" stroked="true" strokeweight="3.107pt" strokecolor="#f5c433">
              <v:path arrowok="t"/>
              <v:stroke dashstyle="solid"/>
            </v:shape>
            <v:shape style="position:absolute;left:5454;top:7007;width:3821;height:1646" coordorigin="5455,7008" coordsize="3821,1646" path="m5455,7008l5457,7083,5462,7158,5470,7231,5481,7304,5496,7375,5514,7445,5534,7514,5558,7582,5584,7648,5613,7713,5645,7777,5680,7838,5716,7898,5756,7957,5798,8013,5842,8068,5888,8121,5937,8171,5987,8220,6040,8266,6095,8310,6151,8352,6210,8392,6270,8429,6332,8463,6395,8495,6460,8524,6526,8550,6594,8574,6663,8595,6733,8612,6805,8627,6877,8638,6951,8647,7025,8652,7100,8653,9275,8653e" filled="false" stroked="true" strokeweight="3.107pt" strokecolor="#f5c433">
              <v:path arrowok="t"/>
              <v:stroke dashstyle="solid"/>
            </v:shape>
            <v:shape style="position:absolute;left:4888;top:10307;width:3821;height:1646" coordorigin="4888,10308" coordsize="3821,1646" path="m8709,10308l8707,10383,8702,10457,8694,10531,8682,10603,8668,10675,8650,10745,8629,10814,8606,10882,8579,10948,8550,11013,8519,11076,8484,11138,8447,11198,8408,11257,8366,11313,8322,11368,8275,11420,8227,11471,8176,11520,8123,11566,8069,11610,8012,11652,7954,11691,7894,11728,7832,11763,7769,11795,7704,11824,7637,11850,7570,11874,7501,11894,7431,11912,7359,11927,7287,11938,7213,11946,7139,11951,7063,11953,4888,11953e" filled="false" stroked="true" strokeweight="3.107pt" strokecolor="#f5c433">
              <v:path arrowok="t"/>
              <v:stroke dashstyle="solid"/>
            </v:shape>
            <v:shape style="position:absolute;left:8708;top:8653;width:3537;height:1646" coordorigin="8709,8653" coordsize="3537,1646" path="m8709,10299l8710,10223,8716,10149,8724,10075,8735,10003,8750,9932,8768,9861,8788,9792,8812,9725,8838,9658,8867,9593,8899,9530,8933,9468,8970,9408,9010,9350,9052,9293,9096,9239,9142,9186,9191,9135,9241,9087,9294,9040,9349,8996,9405,8954,9464,8915,9524,8878,9586,8844,9649,8812,9714,8783,9780,8756,9848,8733,9917,8712,9987,8694,10058,8680,10131,8668,10204,8660,10279,8655,10354,8653,12246,8653e" filled="false" stroked="true" strokeweight="3.107pt" strokecolor="#f5c433">
              <v:path arrowok="t"/>
              <v:stroke dashstyle="solid"/>
            </v:shape>
            <v:shape style="position:absolute;left:8648;top:5348;width:3598;height:307" coordorigin="8649,5349" coordsize="3598,307" path="m12246,5656l12179,5610,12119,5573,12057,5539,11994,5507,11929,5478,11863,5452,11795,5428,11726,5407,11656,5390,11584,5375,11512,5364,11438,5355,11364,5350,11289,5349,8649,5349e" filled="false" stroked="true" strokeweight="3.107pt" strokecolor="#f5c433">
              <v:path arrowok="t"/>
              <v:stroke dashstyle="solid"/>
            </v:shape>
            <v:shape style="position:absolute;left:1071;top:5348;width:1961;height:1961" coordorigin="1071,5349" coordsize="1961,1961" path="m1071,6329l1074,6252,1083,6177,1097,6104,1117,6033,1141,5964,1171,5898,1205,5834,1244,5773,1287,5716,1333,5662,1384,5611,1438,5564,1496,5521,1557,5482,1620,5448,1687,5419,1756,5394,1827,5375,1900,5360,1975,5352,2052,5349,2128,5352,2203,5360,2276,5375,2347,5394,2416,5419,2483,5448,2546,5482,2607,5521,2665,5564,2719,5611,2770,5662,2817,5716,2859,5773,2898,5834,2932,5898,2962,5964,2986,6033,3006,6104,3020,6177,3029,6252,3032,6329,3029,6406,3020,6481,3006,6554,2986,6625,2962,6694,2932,6760,2898,6824,2859,6884,2817,6942,2770,6996,2719,7047,2665,7094,2607,7137,2546,7175,2483,7210,2416,7239,2347,7264,2276,7283,2203,7298,2128,7306,2052,7309,1975,7306,1900,7298,1827,7283,1756,7264,1687,7239,1620,7210,1557,7175,1496,7137,1438,7094,1384,7047,1333,6996,1287,6942,1244,6884,1205,6824,1171,6760,1141,6694,1117,6625,1097,6554,1083,6481,1074,6406,1071,6329xe" filled="false" stroked="true" strokeweight="3.107pt" strokecolor="#f5c433">
              <v:path arrowok="t"/>
              <v:stroke dashstyle="solid"/>
            </v:shape>
            <v:shape style="position:absolute;left:7716;top:3387;width:1961;height:1961" coordorigin="7717,3388" coordsize="1961,1961" path="m7717,4368l7719,4292,7728,4217,7742,4143,7762,4072,7787,4003,7816,3937,7850,3873,7889,3813,7932,3755,7979,3701,8029,3650,8084,3603,8141,3560,8202,3522,8266,3488,8332,3458,8401,3433,8472,3414,8545,3400,8620,3391,8697,3388,8773,3391,8848,3400,8922,3414,8993,3433,9062,3458,9128,3488,9192,3522,9252,3560,9310,3603,9364,3650,9415,3701,9462,3755,9505,3813,9543,3873,9578,3937,9607,4003,9632,4072,9651,4143,9666,4217,9674,4292,9677,4368,9674,4445,9666,4520,9651,4593,9632,4664,9607,4733,9578,4799,9543,4863,9505,4924,9462,4981,9415,5036,9364,5086,9310,5133,9252,5176,9192,5215,9128,5249,9062,5278,8993,5303,8922,5323,8848,5337,8773,5346,8697,5349,8620,5346,8545,5337,8472,5323,8401,5303,8332,5278,8266,5249,8202,5215,8141,5176,8084,5133,8029,5086,7979,5036,7932,4981,7889,4924,7850,4863,7816,4799,7787,4733,7762,4664,7742,4593,7728,4520,7719,4445,7717,4368xe" filled="false" stroked="true" strokeweight="3.107pt" strokecolor="#f5c433">
              <v:path arrowok="t"/>
              <v:stroke dashstyle="solid"/>
            </v:shape>
            <v:shape style="position:absolute;left:3908;top:11953;width:1961;height:1961" coordorigin="3908,11953" coordsize="1961,1961" path="m3908,12933l3911,12857,3920,12782,3934,12709,3953,12638,3978,12569,4008,12502,4042,12439,4081,12378,4123,12320,4170,12266,4221,12215,4275,12168,4333,12126,4394,12087,4457,12053,4524,12023,4592,11999,4664,11979,4737,11965,4812,11956,4888,11953,4965,11956,5040,11965,5113,11979,5184,11999,5253,12023,5320,12053,5383,12087,5444,12126,5502,12168,5556,12215,5606,12266,5653,12320,5696,12378,5735,12439,5769,12502,5799,12569,5823,12638,5843,12709,5857,12782,5866,12857,5869,12933,5866,13010,5857,13085,5843,13158,5823,13229,5799,13298,5769,13365,5735,13428,5696,13489,5653,13547,5606,13601,5556,13652,5502,13698,5444,13741,5383,13780,5320,13814,5253,13844,5184,13868,5113,13888,5040,13902,4965,13911,4888,13914,4812,13911,4737,13902,4664,13888,4592,13868,4524,13844,4457,13814,4394,13780,4333,13741,4275,13698,4221,13652,4170,13601,4123,13547,4081,13489,4042,13428,4008,13365,3978,13298,3953,13229,3934,13158,3920,13085,3911,13010,3908,12933xe" filled="false" stroked="true" strokeweight="3.107pt" strokecolor="#f5c433">
              <v:path arrowok="t"/>
              <v:stroke dashstyle="solid"/>
            </v:shape>
            <w10:wrap type="none"/>
          </v:group>
        </w:pict>
      </w:r>
    </w:p>
    <w:p>
      <w:pPr>
        <w:pStyle w:val="BodyText"/>
        <w:rPr>
          <w:rFonts w:ascii="Trebuchet MS"/>
        </w:rPr>
      </w:pPr>
    </w:p>
    <w:p>
      <w:pPr>
        <w:pStyle w:val="BodyText"/>
        <w:rPr>
          <w:rFonts w:ascii="Trebuchet MS"/>
        </w:rPr>
      </w:pPr>
    </w:p>
    <w:p>
      <w:pPr>
        <w:pStyle w:val="BodyText"/>
        <w:rPr>
          <w:rFonts w:ascii="Trebuchet MS"/>
        </w:rPr>
      </w:pPr>
    </w:p>
    <w:p>
      <w:pPr>
        <w:pStyle w:val="BodyText"/>
        <w:rPr>
          <w:rFonts w:ascii="Trebuchet MS"/>
        </w:rPr>
      </w:pPr>
    </w:p>
    <w:p>
      <w:pPr>
        <w:pStyle w:val="BodyText"/>
        <w:rPr>
          <w:rFonts w:ascii="Trebuchet MS"/>
        </w:rPr>
      </w:pPr>
    </w:p>
    <w:p>
      <w:pPr>
        <w:pStyle w:val="BodyText"/>
        <w:rPr>
          <w:rFonts w:ascii="Trebuchet MS"/>
        </w:rPr>
      </w:pPr>
    </w:p>
    <w:p>
      <w:pPr>
        <w:pStyle w:val="BodyText"/>
        <w:rPr>
          <w:rFonts w:ascii="Trebuchet MS"/>
        </w:rPr>
      </w:pPr>
    </w:p>
    <w:p>
      <w:pPr>
        <w:pStyle w:val="BodyText"/>
        <w:rPr>
          <w:rFonts w:ascii="Trebuchet MS"/>
        </w:rPr>
      </w:pPr>
    </w:p>
    <w:p>
      <w:pPr>
        <w:pStyle w:val="BodyText"/>
        <w:spacing w:before="1"/>
        <w:rPr>
          <w:rFonts w:ascii="Trebuchet MS"/>
        </w:rPr>
      </w:pPr>
    </w:p>
    <w:p>
      <w:pPr>
        <w:pStyle w:val="Heading2"/>
        <w:ind w:left="0"/>
        <w:jc w:val="right"/>
      </w:pPr>
      <w:r>
        <w:rPr>
          <w:color w:val="F5C433"/>
          <w:w w:val="110"/>
        </w:rPr>
        <w:t>582</w:t>
      </w:r>
    </w:p>
    <w:p>
      <w:pPr>
        <w:pStyle w:val="BodyText"/>
        <w:rPr>
          <w:rFonts w:ascii="Calibri"/>
          <w:b/>
        </w:rPr>
      </w:pPr>
    </w:p>
    <w:p>
      <w:pPr>
        <w:pStyle w:val="BodyText"/>
        <w:rPr>
          <w:rFonts w:ascii="Calibri"/>
          <w:b/>
        </w:rPr>
      </w:pPr>
    </w:p>
    <w:p>
      <w:pPr>
        <w:pStyle w:val="BodyText"/>
        <w:rPr>
          <w:rFonts w:ascii="Calibri"/>
          <w:b/>
        </w:rPr>
      </w:pPr>
    </w:p>
    <w:p>
      <w:pPr>
        <w:pStyle w:val="BodyText"/>
        <w:spacing w:before="10"/>
        <w:rPr>
          <w:rFonts w:ascii="Calibri"/>
          <w:b/>
          <w:sz w:val="15"/>
        </w:rPr>
      </w:pPr>
    </w:p>
    <w:p>
      <w:pPr>
        <w:spacing w:before="107"/>
        <w:ind w:left="7134" w:right="0" w:firstLine="0"/>
        <w:jc w:val="left"/>
        <w:rPr>
          <w:rFonts w:ascii="Calibri"/>
          <w:b/>
          <w:sz w:val="20"/>
        </w:rPr>
      </w:pPr>
      <w:r>
        <w:rPr>
          <w:rFonts w:ascii="Calibri"/>
          <w:b/>
          <w:color w:val="FDF3DD"/>
          <w:w w:val="115"/>
          <w:sz w:val="20"/>
        </w:rPr>
        <w:t>CONDUCTORES - PERCEPTORES</w:t>
      </w:r>
    </w:p>
    <w:p>
      <w:pPr>
        <w:pStyle w:val="Heading2"/>
        <w:spacing w:before="7"/>
        <w:ind w:left="521" w:right="8661"/>
      </w:pPr>
      <w:r>
        <w:rPr>
          <w:color w:val="F5C433"/>
          <w:w w:val="115"/>
        </w:rPr>
        <w:t>24</w:t>
      </w:r>
    </w:p>
    <w:p>
      <w:pPr>
        <w:pStyle w:val="BodyText"/>
        <w:spacing w:before="5"/>
        <w:rPr>
          <w:rFonts w:ascii="Calibri"/>
          <w:b/>
          <w:sz w:val="71"/>
        </w:rPr>
      </w:pPr>
    </w:p>
    <w:p>
      <w:pPr>
        <w:spacing w:before="0"/>
        <w:ind w:left="521" w:right="8661" w:firstLine="0"/>
        <w:jc w:val="center"/>
        <w:rPr>
          <w:rFonts w:ascii="Calibri"/>
          <w:b/>
          <w:sz w:val="20"/>
        </w:rPr>
      </w:pPr>
      <w:r>
        <w:rPr>
          <w:rFonts w:ascii="Calibri"/>
          <w:b/>
          <w:color w:val="FDF3DD"/>
          <w:w w:val="120"/>
          <w:sz w:val="20"/>
        </w:rPr>
        <w:t>JEFE DE ZONA</w:t>
      </w:r>
    </w:p>
    <w:p>
      <w:pPr>
        <w:pStyle w:val="BodyText"/>
        <w:rPr>
          <w:rFonts w:ascii="Calibri"/>
          <w:b/>
        </w:rPr>
      </w:pPr>
    </w:p>
    <w:p>
      <w:pPr>
        <w:pStyle w:val="BodyText"/>
        <w:rPr>
          <w:rFonts w:ascii="Calibri"/>
          <w:b/>
        </w:rPr>
      </w:pPr>
    </w:p>
    <w:p>
      <w:pPr>
        <w:pStyle w:val="BodyText"/>
        <w:rPr>
          <w:rFonts w:ascii="Calibri"/>
          <w:b/>
        </w:rPr>
      </w:pPr>
    </w:p>
    <w:p>
      <w:pPr>
        <w:pStyle w:val="BodyText"/>
        <w:rPr>
          <w:rFonts w:ascii="Calibri"/>
          <w:b/>
        </w:rPr>
      </w:pPr>
    </w:p>
    <w:p>
      <w:pPr>
        <w:pStyle w:val="BodyText"/>
        <w:rPr>
          <w:rFonts w:ascii="Calibri"/>
          <w:b/>
        </w:rPr>
      </w:pPr>
    </w:p>
    <w:p>
      <w:pPr>
        <w:pStyle w:val="BodyText"/>
        <w:rPr>
          <w:rFonts w:ascii="Calibri"/>
          <w:b/>
        </w:rPr>
      </w:pPr>
    </w:p>
    <w:p>
      <w:pPr>
        <w:pStyle w:val="BodyText"/>
        <w:rPr>
          <w:rFonts w:ascii="Calibri"/>
          <w:b/>
        </w:rPr>
      </w:pPr>
    </w:p>
    <w:p>
      <w:pPr>
        <w:pStyle w:val="BodyText"/>
        <w:rPr>
          <w:rFonts w:ascii="Calibri"/>
          <w:b/>
        </w:rPr>
      </w:pPr>
    </w:p>
    <w:p>
      <w:pPr>
        <w:pStyle w:val="BodyText"/>
        <w:rPr>
          <w:rFonts w:ascii="Calibri"/>
          <w:b/>
        </w:rPr>
      </w:pPr>
    </w:p>
    <w:p>
      <w:pPr>
        <w:pStyle w:val="BodyText"/>
        <w:rPr>
          <w:rFonts w:ascii="Calibri"/>
          <w:b/>
        </w:rPr>
      </w:pPr>
    </w:p>
    <w:p>
      <w:pPr>
        <w:pStyle w:val="BodyText"/>
        <w:rPr>
          <w:rFonts w:ascii="Calibri"/>
          <w:b/>
        </w:rPr>
      </w:pPr>
    </w:p>
    <w:p>
      <w:pPr>
        <w:pStyle w:val="BodyText"/>
        <w:rPr>
          <w:rFonts w:ascii="Calibri"/>
          <w:b/>
        </w:rPr>
      </w:pPr>
    </w:p>
    <w:p>
      <w:pPr>
        <w:pStyle w:val="BodyText"/>
        <w:rPr>
          <w:rFonts w:ascii="Calibri"/>
          <w:b/>
        </w:rPr>
      </w:pPr>
    </w:p>
    <w:p>
      <w:pPr>
        <w:pStyle w:val="BodyText"/>
        <w:rPr>
          <w:rFonts w:ascii="Calibri"/>
          <w:b/>
        </w:rPr>
      </w:pPr>
    </w:p>
    <w:p>
      <w:pPr>
        <w:pStyle w:val="BodyText"/>
        <w:rPr>
          <w:rFonts w:ascii="Calibri"/>
          <w:b/>
        </w:rPr>
      </w:pPr>
    </w:p>
    <w:p>
      <w:pPr>
        <w:pStyle w:val="BodyText"/>
        <w:rPr>
          <w:rFonts w:ascii="Calibri"/>
          <w:b/>
        </w:rPr>
      </w:pPr>
    </w:p>
    <w:p>
      <w:pPr>
        <w:pStyle w:val="BodyText"/>
        <w:rPr>
          <w:rFonts w:ascii="Calibri"/>
          <w:b/>
        </w:rPr>
      </w:pPr>
    </w:p>
    <w:p>
      <w:pPr>
        <w:pStyle w:val="BodyText"/>
        <w:rPr>
          <w:rFonts w:ascii="Calibri"/>
          <w:b/>
        </w:rPr>
      </w:pPr>
    </w:p>
    <w:p>
      <w:pPr>
        <w:pStyle w:val="BodyText"/>
        <w:spacing w:before="4"/>
        <w:rPr>
          <w:rFonts w:ascii="Calibri"/>
          <w:b/>
          <w:sz w:val="21"/>
        </w:rPr>
      </w:pPr>
    </w:p>
    <w:p>
      <w:pPr>
        <w:pStyle w:val="Heading2"/>
        <w:ind w:right="3810"/>
      </w:pPr>
      <w:r>
        <w:rPr>
          <w:color w:val="F5C433"/>
          <w:w w:val="120"/>
        </w:rPr>
        <w:t>49</w:t>
      </w:r>
    </w:p>
    <w:p>
      <w:pPr>
        <w:pStyle w:val="BodyText"/>
        <w:spacing w:before="1"/>
        <w:rPr>
          <w:rFonts w:ascii="Calibri"/>
          <w:b/>
          <w:sz w:val="76"/>
        </w:rPr>
      </w:pPr>
    </w:p>
    <w:p>
      <w:pPr>
        <w:spacing w:before="1"/>
        <w:ind w:left="1344" w:right="3810" w:firstLine="0"/>
        <w:jc w:val="center"/>
        <w:rPr>
          <w:rFonts w:ascii="Calibri"/>
          <w:b/>
          <w:sz w:val="20"/>
        </w:rPr>
      </w:pPr>
      <w:r>
        <w:rPr>
          <w:rFonts w:ascii="Calibri"/>
          <w:b/>
          <w:color w:val="FDF3DD"/>
          <w:w w:val="120"/>
          <w:sz w:val="20"/>
        </w:rPr>
        <w:t>TALLER</w:t>
      </w:r>
    </w:p>
    <w:p>
      <w:pPr>
        <w:pStyle w:val="BodyText"/>
        <w:rPr>
          <w:rFonts w:ascii="Calibri"/>
          <w:b/>
        </w:rPr>
      </w:pPr>
    </w:p>
    <w:p>
      <w:pPr>
        <w:pStyle w:val="BodyText"/>
        <w:rPr>
          <w:rFonts w:ascii="Calibri"/>
          <w:b/>
        </w:rPr>
      </w:pPr>
    </w:p>
    <w:p>
      <w:pPr>
        <w:pStyle w:val="BodyText"/>
        <w:rPr>
          <w:rFonts w:ascii="Calibri"/>
          <w:b/>
        </w:rPr>
      </w:pPr>
    </w:p>
    <w:p>
      <w:pPr>
        <w:pStyle w:val="BodyText"/>
        <w:rPr>
          <w:rFonts w:ascii="Calibri"/>
          <w:b/>
        </w:rPr>
      </w:pPr>
    </w:p>
    <w:p>
      <w:pPr>
        <w:pStyle w:val="BodyText"/>
        <w:rPr>
          <w:rFonts w:ascii="Calibri"/>
          <w:b/>
        </w:rPr>
      </w:pPr>
    </w:p>
    <w:p>
      <w:pPr>
        <w:pStyle w:val="BodyText"/>
        <w:rPr>
          <w:rFonts w:ascii="Calibri"/>
          <w:b/>
        </w:rPr>
      </w:pPr>
    </w:p>
    <w:p>
      <w:pPr>
        <w:pStyle w:val="BodyText"/>
        <w:spacing w:before="11"/>
        <w:rPr>
          <w:rFonts w:ascii="Calibri"/>
          <w:b/>
        </w:rPr>
      </w:pPr>
    </w:p>
    <w:p>
      <w:pPr>
        <w:tabs>
          <w:tab w:pos="1885" w:val="left" w:leader="none"/>
        </w:tabs>
        <w:spacing w:before="1"/>
        <w:ind w:left="1020" w:right="0" w:firstLine="0"/>
        <w:jc w:val="left"/>
        <w:rPr>
          <w:rFonts w:ascii="Calibri"/>
          <w:b/>
          <w:sz w:val="16"/>
        </w:rPr>
      </w:pPr>
      <w:r>
        <w:rPr>
          <w:rFonts w:ascii="Trebuchet MS"/>
          <w:color w:val="FFFFFF"/>
          <w:sz w:val="22"/>
        </w:rPr>
        <w:t>10</w:t>
        <w:tab/>
      </w:r>
      <w:r>
        <w:rPr>
          <w:rFonts w:ascii="Trebuchet MS"/>
          <w:color w:val="F5C433"/>
          <w:sz w:val="16"/>
        </w:rPr>
        <w:t>Informe</w:t>
      </w:r>
      <w:r>
        <w:rPr>
          <w:rFonts w:ascii="Trebuchet MS"/>
          <w:color w:val="F5C433"/>
          <w:spacing w:val="-12"/>
          <w:sz w:val="16"/>
        </w:rPr>
        <w:t> </w:t>
      </w:r>
      <w:r>
        <w:rPr>
          <w:rFonts w:ascii="Trebuchet MS"/>
          <w:color w:val="F5C433"/>
          <w:sz w:val="16"/>
        </w:rPr>
        <w:t>de</w:t>
      </w:r>
      <w:r>
        <w:rPr>
          <w:rFonts w:ascii="Trebuchet MS"/>
          <w:color w:val="F5C433"/>
          <w:spacing w:val="-11"/>
          <w:sz w:val="16"/>
        </w:rPr>
        <w:t> </w:t>
      </w:r>
      <w:r>
        <w:rPr>
          <w:rFonts w:ascii="Trebuchet MS"/>
          <w:color w:val="F5C433"/>
          <w:sz w:val="16"/>
        </w:rPr>
        <w:t>Responsabilidad</w:t>
      </w:r>
      <w:r>
        <w:rPr>
          <w:rFonts w:ascii="Trebuchet MS"/>
          <w:color w:val="F5C433"/>
          <w:spacing w:val="-12"/>
          <w:sz w:val="16"/>
        </w:rPr>
        <w:t> </w:t>
      </w:r>
      <w:r>
        <w:rPr>
          <w:rFonts w:ascii="Trebuchet MS"/>
          <w:color w:val="F5C433"/>
          <w:sz w:val="16"/>
        </w:rPr>
        <w:t>Social</w:t>
      </w:r>
      <w:r>
        <w:rPr>
          <w:rFonts w:ascii="Trebuchet MS"/>
          <w:color w:val="F5C433"/>
          <w:spacing w:val="-11"/>
          <w:sz w:val="16"/>
        </w:rPr>
        <w:t> </w:t>
      </w:r>
      <w:r>
        <w:rPr>
          <w:rFonts w:ascii="Trebuchet MS"/>
          <w:color w:val="F5C433"/>
          <w:sz w:val="16"/>
        </w:rPr>
        <w:t>Corporativa</w:t>
      </w:r>
      <w:r>
        <w:rPr>
          <w:rFonts w:ascii="Trebuchet MS"/>
          <w:color w:val="F5C433"/>
          <w:spacing w:val="-12"/>
          <w:sz w:val="16"/>
        </w:rPr>
        <w:t> </w:t>
      </w:r>
      <w:r>
        <w:rPr>
          <w:rFonts w:ascii="Calibri"/>
          <w:b/>
          <w:color w:val="F5C433"/>
          <w:sz w:val="16"/>
        </w:rPr>
        <w:t>2019</w:t>
      </w:r>
    </w:p>
    <w:p>
      <w:pPr>
        <w:spacing w:after="0"/>
        <w:jc w:val="left"/>
        <w:rPr>
          <w:rFonts w:ascii="Calibri"/>
          <w:sz w:val="16"/>
        </w:rPr>
        <w:sectPr>
          <w:type w:val="continuous"/>
          <w:pgSz w:w="12250" w:h="17180"/>
          <w:pgMar w:top="1620" w:bottom="280" w:left="0" w:right="0"/>
        </w:sectPr>
      </w:pPr>
    </w:p>
    <w:p>
      <w:pPr>
        <w:tabs>
          <w:tab w:pos="3692" w:val="left" w:leader="none"/>
          <w:tab w:pos="7086" w:val="left" w:leader="none"/>
        </w:tabs>
        <w:spacing w:before="89"/>
        <w:ind w:left="283" w:right="0" w:firstLine="0"/>
        <w:jc w:val="center"/>
        <w:rPr>
          <w:rFonts w:ascii="Trebuchet MS"/>
          <w:sz w:val="16"/>
        </w:rPr>
      </w:pPr>
      <w:r>
        <w:rPr>
          <w:rFonts w:ascii="Trebuchet MS"/>
          <w:color w:val="F5C433"/>
          <w:w w:val="105"/>
          <w:sz w:val="16"/>
        </w:rPr>
        <w:t>6</w:t>
        <w:tab/>
        <w:t>7</w:t>
        <w:tab/>
        <w:t>8</w:t>
      </w:r>
    </w:p>
    <w:p>
      <w:pPr>
        <w:pStyle w:val="BodyText"/>
        <w:spacing w:before="2"/>
        <w:rPr>
          <w:rFonts w:ascii="Trebuchet MS"/>
          <w:sz w:val="24"/>
        </w:rPr>
      </w:pPr>
    </w:p>
    <w:p>
      <w:pPr>
        <w:tabs>
          <w:tab w:pos="3620" w:val="left" w:leader="none"/>
          <w:tab w:pos="7299" w:val="left" w:leader="none"/>
        </w:tabs>
        <w:spacing w:before="101"/>
        <w:ind w:left="0" w:right="213" w:firstLine="0"/>
        <w:jc w:val="center"/>
        <w:rPr>
          <w:rFonts w:ascii="Trebuchet MS" w:hAnsi="Trebuchet MS"/>
          <w:sz w:val="16"/>
        </w:rPr>
      </w:pPr>
      <w:r>
        <w:rPr>
          <w:rFonts w:ascii="Trebuchet MS" w:hAnsi="Trebuchet MS"/>
          <w:color w:val="F5C433"/>
          <w:w w:val="110"/>
          <w:sz w:val="16"/>
        </w:rPr>
        <w:t>DIMENSIÓN</w:t>
      </w:r>
      <w:r>
        <w:rPr>
          <w:rFonts w:ascii="Trebuchet MS" w:hAnsi="Trebuchet MS"/>
          <w:color w:val="F5C433"/>
          <w:spacing w:val="-21"/>
          <w:w w:val="110"/>
          <w:sz w:val="16"/>
        </w:rPr>
        <w:t> </w:t>
      </w:r>
      <w:r>
        <w:rPr>
          <w:rFonts w:ascii="Trebuchet MS" w:hAnsi="Trebuchet MS"/>
          <w:color w:val="F5C433"/>
          <w:w w:val="110"/>
          <w:sz w:val="16"/>
        </w:rPr>
        <w:t>MEDIOAMBIENTAL</w:t>
        <w:tab/>
      </w:r>
      <w:r>
        <w:rPr>
          <w:rFonts w:ascii="Trebuchet MS" w:hAnsi="Trebuchet MS"/>
          <w:color w:val="F5C433"/>
          <w:w w:val="115"/>
          <w:sz w:val="16"/>
        </w:rPr>
        <w:t>COLABORACIONES</w:t>
      </w:r>
      <w:r>
        <w:rPr>
          <w:rFonts w:ascii="Trebuchet MS" w:hAnsi="Trebuchet MS"/>
          <w:color w:val="F5C433"/>
          <w:spacing w:val="-42"/>
          <w:w w:val="115"/>
          <w:sz w:val="16"/>
        </w:rPr>
        <w:t> </w:t>
      </w:r>
      <w:r>
        <w:rPr>
          <w:rFonts w:ascii="Trebuchet MS" w:hAnsi="Trebuchet MS"/>
          <w:color w:val="F5C433"/>
          <w:w w:val="115"/>
          <w:sz w:val="16"/>
        </w:rPr>
        <w:t>2019</w:t>
        <w:tab/>
        <w:t>40</w:t>
      </w:r>
      <w:r>
        <w:rPr>
          <w:rFonts w:ascii="Trebuchet MS" w:hAnsi="Trebuchet MS"/>
          <w:color w:val="F5C433"/>
          <w:spacing w:val="-19"/>
          <w:w w:val="115"/>
          <w:sz w:val="16"/>
        </w:rPr>
        <w:t> </w:t>
      </w:r>
      <w:r>
        <w:rPr>
          <w:rFonts w:ascii="Trebuchet MS" w:hAnsi="Trebuchet MS"/>
          <w:color w:val="F5C433"/>
          <w:w w:val="115"/>
          <w:sz w:val="16"/>
        </w:rPr>
        <w:t>ANIVERSARIO</w:t>
      </w:r>
    </w:p>
    <w:p>
      <w:pPr>
        <w:pStyle w:val="BodyText"/>
        <w:rPr>
          <w:rFonts w:ascii="Trebuchet MS"/>
        </w:rPr>
      </w:pPr>
    </w:p>
    <w:p>
      <w:pPr>
        <w:pStyle w:val="BodyText"/>
        <w:rPr>
          <w:rFonts w:ascii="Trebuchet MS"/>
        </w:rPr>
      </w:pPr>
    </w:p>
    <w:p>
      <w:pPr>
        <w:pStyle w:val="BodyText"/>
        <w:rPr>
          <w:rFonts w:ascii="Trebuchet MS"/>
        </w:rPr>
      </w:pPr>
    </w:p>
    <w:p>
      <w:pPr>
        <w:pStyle w:val="BodyText"/>
        <w:rPr>
          <w:rFonts w:ascii="Trebuchet MS"/>
        </w:rPr>
      </w:pPr>
    </w:p>
    <w:p>
      <w:pPr>
        <w:pStyle w:val="BodyText"/>
        <w:rPr>
          <w:rFonts w:ascii="Trebuchet MS"/>
        </w:rPr>
      </w:pPr>
    </w:p>
    <w:p>
      <w:pPr>
        <w:pStyle w:val="BodyText"/>
        <w:rPr>
          <w:rFonts w:ascii="Trebuchet MS"/>
        </w:rPr>
      </w:pPr>
    </w:p>
    <w:p>
      <w:pPr>
        <w:pStyle w:val="BodyText"/>
        <w:rPr>
          <w:rFonts w:ascii="Trebuchet MS"/>
        </w:rPr>
      </w:pPr>
    </w:p>
    <w:p>
      <w:pPr>
        <w:spacing w:after="0"/>
        <w:rPr>
          <w:rFonts w:ascii="Trebuchet MS"/>
        </w:rPr>
        <w:sectPr>
          <w:pgSz w:w="12250" w:h="17180"/>
          <w:pgMar w:top="640" w:bottom="280" w:left="0" w:right="0"/>
        </w:sectPr>
      </w:pPr>
    </w:p>
    <w:p>
      <w:pPr>
        <w:pStyle w:val="BodyText"/>
        <w:spacing w:before="3"/>
        <w:rPr>
          <w:rFonts w:ascii="Trebuchet MS"/>
          <w:sz w:val="69"/>
        </w:rPr>
      </w:pPr>
    </w:p>
    <w:p>
      <w:pPr>
        <w:spacing w:before="0"/>
        <w:ind w:left="4713" w:right="0" w:firstLine="0"/>
        <w:jc w:val="left"/>
        <w:rPr>
          <w:rFonts w:ascii="Calibri"/>
          <w:b/>
          <w:sz w:val="46"/>
        </w:rPr>
      </w:pPr>
      <w:r>
        <w:rPr>
          <w:rFonts w:ascii="Calibri"/>
          <w:b/>
          <w:color w:val="F5C433"/>
          <w:w w:val="110"/>
          <w:sz w:val="46"/>
        </w:rPr>
        <w:t>EMPLEADOS</w:t>
      </w:r>
    </w:p>
    <w:p>
      <w:pPr>
        <w:spacing w:before="266"/>
        <w:ind w:left="1132" w:right="0" w:firstLine="0"/>
        <w:jc w:val="left"/>
        <w:rPr>
          <w:rFonts w:ascii="Calibri"/>
          <w:b/>
          <w:sz w:val="134"/>
        </w:rPr>
      </w:pPr>
      <w:r>
        <w:rPr/>
        <w:br w:type="column"/>
      </w:r>
      <w:r>
        <w:rPr>
          <w:rFonts w:ascii="Calibri"/>
          <w:b/>
          <w:color w:val="F5C433"/>
          <w:sz w:val="134"/>
        </w:rPr>
        <w:t>715</w:t>
      </w:r>
    </w:p>
    <w:p>
      <w:pPr>
        <w:spacing w:after="0"/>
        <w:jc w:val="left"/>
        <w:rPr>
          <w:rFonts w:ascii="Calibri"/>
          <w:sz w:val="134"/>
        </w:rPr>
        <w:sectPr>
          <w:type w:val="continuous"/>
          <w:pgSz w:w="12250" w:h="17180"/>
          <w:pgMar w:top="1620" w:bottom="280" w:left="0" w:right="0"/>
          <w:cols w:num="2" w:equalWidth="0">
            <w:col w:w="7414" w:space="40"/>
            <w:col w:w="4796"/>
          </w:cols>
        </w:sectPr>
      </w:pPr>
    </w:p>
    <w:p>
      <w:pPr>
        <w:pStyle w:val="BodyText"/>
        <w:rPr>
          <w:rFonts w:ascii="Calibri"/>
          <w:b/>
        </w:rPr>
      </w:pPr>
      <w:r>
        <w:rPr/>
        <w:pict>
          <v:group style="position:absolute;margin-left:-1.553503pt;margin-top:.00101pt;width:613.85pt;height:858.9pt;mso-position-horizontal-relative:page;mso-position-vertical-relative:page;z-index:-17799168" coordorigin="-31,0" coordsize="12277,17178">
            <v:shape style="position:absolute;left:0;top:0;width:12246;height:17178" coordorigin="0,0" coordsize="12246,17178" path="m12246,0l170,0,0,0,0,17178,170,17178,12246,17178,12246,0xe" filled="true" fillcolor="#20315c" stroked="false">
              <v:path arrowok="t"/>
              <v:fill type="solid"/>
            </v:shape>
            <v:line style="position:absolute" from="10618,17178" to="10618,16157" stroked="true" strokeweight=".5pt" strokecolor="#f5c433">
              <v:stroke dashstyle="solid"/>
            </v:line>
            <v:rect style="position:absolute;left:0;top:1098;width:11231;height:15" filled="true" fillcolor="#f5c433" stroked="false">
              <v:fill type="solid"/>
            </v:rect>
            <v:shape style="position:absolute;left:11023;top:1005;width:202;height:202" type="#_x0000_t75" stroked="false">
              <v:imagedata r:id="rId37" o:title=""/>
            </v:shape>
            <v:shape style="position:absolute;left:2769;top:1015;width:182;height:182" type="#_x0000_t75" stroked="false">
              <v:imagedata r:id="rId38" o:title=""/>
            </v:shape>
            <v:shape style="position:absolute;left:6171;top:1015;width:182;height:182" type="#_x0000_t75" stroked="false">
              <v:imagedata r:id="rId38" o:title=""/>
            </v:shape>
            <v:shape style="position:absolute;left:9575;top:1015;width:182;height:182" type="#_x0000_t75" stroked="false">
              <v:imagedata r:id="rId38" o:title=""/>
            </v:shape>
            <v:shape style="position:absolute;left:0;top:5853;width:9502;height:2800" coordorigin="0,5854" coordsize="9502,2800" path="m9501,5854l9500,5930,9497,6005,9492,6080,9486,6154,9477,6228,9466,6301,9453,6373,9439,6445,9423,6516,9405,6586,9385,6656,9363,6725,9340,6793,9315,6861,9288,6927,9260,6993,9230,7058,9199,7121,9166,7184,9131,7246,9095,7307,9057,7367,9018,7426,8978,7484,8936,7541,8893,7597,8848,7652,8802,7705,8755,7757,8706,7808,8656,7858,8605,7907,8553,7954,8500,8000,8445,8045,8389,8088,8332,8130,8275,8170,8216,8209,8156,8247,8095,8283,8033,8318,7970,8351,7906,8382,7841,8412,7775,8440,7709,8467,7641,8492,7573,8515,7504,8537,7435,8556,7364,8575,7293,8591,7221,8605,7149,8618,7076,8629,7002,8637,6928,8644,6853,8649,6778,8652,6702,8653,0,8653e" filled="false" stroked="true" strokeweight="3.107pt" strokecolor="#f5c433">
              <v:path arrowok="t"/>
              <v:stroke dashstyle="solid"/>
            </v:shape>
            <v:shape style="position:absolute;left:2694;top:10307;width:2155;height:1646" coordorigin="2694,10308" coordsize="2155,1646" path="m4849,10308l4847,10383,4842,10457,4834,10531,4823,10603,4808,10675,4790,10745,4770,10814,4746,10882,4720,10948,4691,11013,4659,11076,4624,11138,4587,11198,4548,11257,4506,11313,4462,11368,4416,11420,4367,11471,4316,11520,4264,11566,4209,11610,4153,11652,4094,11691,4034,11728,3972,11763,3909,11795,3844,11824,3778,11850,3710,11874,3641,11894,3571,11912,3499,11927,3427,11938,3353,11946,3279,11951,3204,11953,2694,11953e" filled="false" stroked="true" strokeweight="3.107pt" strokecolor="#f5c433">
              <v:path arrowok="t"/>
              <v:stroke dashstyle="solid"/>
            </v:shape>
            <v:shape style="position:absolute;left:4849;top:8653;width:1646;height:1646" coordorigin="4849,8653" coordsize="1646,1646" path="m4849,10299l4851,10223,4856,10149,4864,10075,4876,10003,4890,9932,4908,9861,4928,9792,4952,9725,4978,9658,5007,9593,5039,9530,5074,9468,5111,9408,5150,9350,5192,9293,5236,9239,5282,9186,5331,9135,5382,9087,5434,9040,5489,8996,5546,8954,5604,8915,5664,8878,5726,8844,5789,8812,5854,8783,5920,8756,5988,8733,6057,8712,6127,8694,6199,8680,6271,8668,6345,8660,6419,8655,6494,8653e" filled="false" stroked="true" strokeweight="3.107pt" strokecolor="#f5c433">
              <v:path arrowok="t"/>
              <v:stroke dashstyle="solid"/>
            </v:shape>
            <v:line style="position:absolute" from="0,8653" to="624,8653" stroked="true" strokeweight="3.107pt" strokecolor="#f5c433">
              <v:stroke dashstyle="solid"/>
            </v:line>
            <v:shape style="position:absolute;left:0;top:5468;width:1029;height:1526" coordorigin="0,5469" coordsize="1029,1526" path="m1029,6994l1027,6919,1022,6844,1014,6771,1002,6698,988,6627,970,6557,949,6488,926,6420,899,6354,870,6289,838,6225,804,6164,767,6103,728,6045,686,5989,642,5934,595,5881,547,5831,496,5782,443,5736,389,5691,332,5650,274,5610,214,5573,152,5539,89,5507,24,5478,0,5469e" filled="false" stroked="true" strokeweight="3.107pt" strokecolor="#f5c433">
              <v:path arrowok="t"/>
              <v:stroke dashstyle="solid"/>
            </v:shape>
            <v:shape style="position:absolute;left:1028;top:7002;width:3821;height:1646" coordorigin="1029,7003" coordsize="3821,1646" path="m1029,7003l1030,7078,1035,7153,1044,7226,1055,7299,1070,7370,1087,7440,1108,7509,1132,7577,1158,7643,1187,7708,1219,7772,1253,7833,1290,7894,1330,7952,1372,8008,1416,8063,1462,8116,1511,8166,1561,8215,1614,8261,1669,8306,1725,8347,1784,8387,1844,8424,1905,8458,1969,8490,2034,8519,2100,8545,2168,8569,2237,8590,2307,8607,2378,8622,2451,8633,2524,8642,2599,8647,2674,8648,4849,8648e" filled="false" stroked="true" strokeweight="3.107pt" strokecolor="#f5c433">
              <v:path arrowok="t"/>
              <v:stroke dashstyle="solid"/>
            </v:shape>
            <v:shape style="position:absolute;left:7903;top:2657;width:3197;height:3197" coordorigin="7903,2658" coordsize="3197,3197" path="m7903,4256l7905,4181,7910,4106,7919,4033,7931,3961,7946,3889,7964,3819,7985,3751,8009,3683,8036,3617,8066,3553,8098,3490,8134,3429,8171,3370,8212,3312,8254,3256,8300,3203,8347,3151,8396,3101,8448,3054,8502,3009,8558,2966,8615,2926,8675,2888,8736,2853,8799,2820,8863,2790,8929,2763,8996,2739,9065,2718,9135,2700,9206,2685,9279,2673,9352,2665,9426,2659,9501,2658,9577,2659,9651,2665,9724,2673,9797,2685,9868,2700,9938,2718,10007,2739,10074,2763,10140,2790,10204,2820,10267,2853,10328,2888,10388,2926,10445,2966,10501,3009,10555,3054,10606,3101,10656,3151,10703,3203,10748,3256,10791,3312,10832,3370,10869,3429,10905,3490,10937,3553,10967,3617,10994,3683,11018,3751,11039,3819,11057,3889,11072,3961,11084,4033,11093,4106,11098,4181,11100,4256,11098,4331,11093,4405,11084,4479,11072,4551,11057,4622,11039,4692,11018,4761,10994,4828,10967,4894,10937,4959,10905,5021,10869,5083,10832,5142,10791,5200,10748,5255,10703,5309,10656,5361,10606,5410,10555,5458,10501,5503,10445,5546,10388,5586,10328,5624,10267,5659,10204,5691,10140,5721,10074,5748,10007,5772,9938,5794,9868,5812,9797,5827,9724,5838,9651,5847,9577,5852,9501,5854,9426,5852,9352,5847,9279,5838,9206,5827,9135,5812,9065,5794,8996,5772,8929,5748,8863,5721,8799,5691,8736,5659,8675,5624,8615,5586,8558,5546,8502,5503,8448,5458,8396,5410,8347,5361,8300,5309,8254,5255,8212,5200,8171,5142,8134,5083,8098,5021,8066,4959,8036,4894,8009,4828,7985,4761,7964,4692,7946,4622,7931,4551,7919,4479,7910,4405,7905,4331,7903,4256xe" filled="false" stroked="true" strokeweight="3.107pt" strokecolor="#f5c433">
              <v:path arrowok="t"/>
              <v:stroke dashstyle="solid"/>
            </v:shape>
            <v:shape style="position:absolute;left:1714;top:11958;width:1961;height:1961" coordorigin="1714,11958" coordsize="1961,1961" path="m1714,12938l1717,12862,1726,12787,1740,12714,1760,12642,1784,12574,1814,12507,1848,12444,1887,12383,1929,12325,1976,12271,2027,12220,2081,12173,2139,12130,2200,12092,2263,12058,2330,12028,2399,12003,2470,11984,2543,11970,2618,11961,2694,11958,2771,11961,2846,11970,2919,11984,2990,12003,3059,12028,3126,12058,3189,12092,3250,12130,3308,12173,3362,12220,3413,12271,3459,12325,3502,12383,3541,12444,3575,12507,3605,12574,3629,12642,3649,12714,3663,12787,3672,12862,3675,12938,3672,13015,3663,13090,3649,13163,3629,13234,3605,13303,3575,13369,3541,13433,3502,13494,3459,13551,3413,13606,3362,13656,3308,13703,3250,13746,3189,13785,3126,13819,3059,13849,2990,13873,2919,13893,2846,13907,2771,13916,2694,13919,2618,13916,2543,13907,2470,13893,2399,13873,2330,13849,2263,13819,2200,13785,2139,13746,2081,13703,2027,13656,1976,13606,1929,13551,1887,13494,1848,13433,1814,13369,1784,13303,1760,13234,1740,13163,1726,13090,1717,13015,1714,12938xe" filled="false" stroked="true" strokeweight="3.107pt" strokecolor="#f5c433">
              <v:path arrowok="t"/>
              <v:stroke dashstyle="solid"/>
            </v:shape>
            <w10:wrap type="none"/>
          </v:group>
        </w:pict>
      </w:r>
    </w:p>
    <w:p>
      <w:pPr>
        <w:pStyle w:val="BodyText"/>
        <w:rPr>
          <w:rFonts w:ascii="Calibri"/>
          <w:b/>
        </w:rPr>
      </w:pPr>
    </w:p>
    <w:p>
      <w:pPr>
        <w:pStyle w:val="BodyText"/>
        <w:rPr>
          <w:rFonts w:ascii="Calibri"/>
          <w:b/>
        </w:rPr>
      </w:pPr>
    </w:p>
    <w:p>
      <w:pPr>
        <w:pStyle w:val="BodyText"/>
        <w:rPr>
          <w:rFonts w:ascii="Calibri"/>
          <w:b/>
        </w:rPr>
      </w:pPr>
    </w:p>
    <w:p>
      <w:pPr>
        <w:pStyle w:val="BodyText"/>
        <w:rPr>
          <w:rFonts w:ascii="Calibri"/>
          <w:b/>
        </w:rPr>
      </w:pPr>
    </w:p>
    <w:p>
      <w:pPr>
        <w:pStyle w:val="BodyText"/>
        <w:rPr>
          <w:rFonts w:ascii="Calibri"/>
          <w:b/>
        </w:rPr>
      </w:pPr>
    </w:p>
    <w:p>
      <w:pPr>
        <w:pStyle w:val="BodyText"/>
        <w:rPr>
          <w:rFonts w:ascii="Calibri"/>
          <w:b/>
        </w:rPr>
      </w:pPr>
    </w:p>
    <w:p>
      <w:pPr>
        <w:pStyle w:val="BodyText"/>
        <w:rPr>
          <w:rFonts w:ascii="Calibri"/>
          <w:b/>
        </w:rPr>
      </w:pPr>
    </w:p>
    <w:p>
      <w:pPr>
        <w:pStyle w:val="BodyText"/>
        <w:rPr>
          <w:rFonts w:ascii="Calibri"/>
          <w:b/>
        </w:rPr>
      </w:pPr>
    </w:p>
    <w:p>
      <w:pPr>
        <w:pStyle w:val="BodyText"/>
        <w:rPr>
          <w:rFonts w:ascii="Calibri"/>
          <w:b/>
        </w:rPr>
      </w:pPr>
    </w:p>
    <w:p>
      <w:pPr>
        <w:pStyle w:val="BodyText"/>
        <w:rPr>
          <w:rFonts w:ascii="Calibri"/>
          <w:b/>
        </w:rPr>
      </w:pPr>
    </w:p>
    <w:p>
      <w:pPr>
        <w:pStyle w:val="BodyText"/>
        <w:rPr>
          <w:rFonts w:ascii="Calibri"/>
          <w:b/>
        </w:rPr>
      </w:pPr>
    </w:p>
    <w:p>
      <w:pPr>
        <w:pStyle w:val="BodyText"/>
        <w:rPr>
          <w:rFonts w:ascii="Calibri"/>
          <w:b/>
        </w:rPr>
      </w:pPr>
    </w:p>
    <w:p>
      <w:pPr>
        <w:pStyle w:val="BodyText"/>
        <w:rPr>
          <w:rFonts w:ascii="Calibri"/>
          <w:b/>
        </w:rPr>
      </w:pPr>
    </w:p>
    <w:p>
      <w:pPr>
        <w:pStyle w:val="BodyText"/>
        <w:rPr>
          <w:rFonts w:ascii="Calibri"/>
          <w:b/>
        </w:rPr>
      </w:pPr>
    </w:p>
    <w:p>
      <w:pPr>
        <w:pStyle w:val="BodyText"/>
        <w:rPr>
          <w:rFonts w:ascii="Calibri"/>
          <w:b/>
        </w:rPr>
      </w:pPr>
    </w:p>
    <w:p>
      <w:pPr>
        <w:pStyle w:val="BodyText"/>
        <w:rPr>
          <w:rFonts w:ascii="Calibri"/>
          <w:b/>
        </w:rPr>
      </w:pPr>
    </w:p>
    <w:p>
      <w:pPr>
        <w:pStyle w:val="BodyText"/>
        <w:rPr>
          <w:rFonts w:ascii="Calibri"/>
          <w:b/>
        </w:rPr>
      </w:pPr>
    </w:p>
    <w:p>
      <w:pPr>
        <w:pStyle w:val="BodyText"/>
        <w:rPr>
          <w:rFonts w:ascii="Calibri"/>
          <w:b/>
        </w:rPr>
      </w:pPr>
    </w:p>
    <w:p>
      <w:pPr>
        <w:pStyle w:val="BodyText"/>
        <w:rPr>
          <w:rFonts w:ascii="Calibri"/>
          <w:b/>
        </w:rPr>
      </w:pPr>
    </w:p>
    <w:p>
      <w:pPr>
        <w:pStyle w:val="BodyText"/>
        <w:rPr>
          <w:rFonts w:ascii="Calibri"/>
          <w:b/>
        </w:rPr>
      </w:pPr>
    </w:p>
    <w:p>
      <w:pPr>
        <w:pStyle w:val="BodyText"/>
        <w:rPr>
          <w:rFonts w:ascii="Calibri"/>
          <w:b/>
        </w:rPr>
      </w:pPr>
    </w:p>
    <w:p>
      <w:pPr>
        <w:pStyle w:val="BodyText"/>
        <w:rPr>
          <w:rFonts w:ascii="Calibri"/>
          <w:b/>
        </w:rPr>
      </w:pPr>
    </w:p>
    <w:p>
      <w:pPr>
        <w:pStyle w:val="BodyText"/>
        <w:rPr>
          <w:rFonts w:ascii="Calibri"/>
          <w:b/>
        </w:rPr>
      </w:pPr>
    </w:p>
    <w:p>
      <w:pPr>
        <w:pStyle w:val="BodyText"/>
        <w:rPr>
          <w:rFonts w:ascii="Calibri"/>
          <w:b/>
        </w:rPr>
      </w:pPr>
    </w:p>
    <w:p>
      <w:pPr>
        <w:pStyle w:val="BodyText"/>
        <w:rPr>
          <w:rFonts w:ascii="Calibri"/>
          <w:b/>
        </w:rPr>
      </w:pPr>
    </w:p>
    <w:p>
      <w:pPr>
        <w:pStyle w:val="BodyText"/>
        <w:rPr>
          <w:rFonts w:ascii="Calibri"/>
          <w:b/>
        </w:rPr>
      </w:pPr>
    </w:p>
    <w:p>
      <w:pPr>
        <w:pStyle w:val="BodyText"/>
        <w:rPr>
          <w:rFonts w:ascii="Calibri"/>
          <w:b/>
        </w:rPr>
      </w:pPr>
    </w:p>
    <w:p>
      <w:pPr>
        <w:pStyle w:val="BodyText"/>
        <w:rPr>
          <w:rFonts w:ascii="Calibri"/>
          <w:b/>
        </w:rPr>
      </w:pPr>
    </w:p>
    <w:p>
      <w:pPr>
        <w:pStyle w:val="BodyText"/>
        <w:rPr>
          <w:rFonts w:ascii="Calibri"/>
          <w:b/>
          <w:sz w:val="28"/>
        </w:rPr>
      </w:pPr>
    </w:p>
    <w:p>
      <w:pPr>
        <w:pStyle w:val="Heading2"/>
        <w:ind w:right="8198"/>
      </w:pPr>
      <w:r>
        <w:rPr>
          <w:color w:val="F5C433"/>
          <w:w w:val="130"/>
        </w:rPr>
        <w:t>60</w:t>
      </w:r>
    </w:p>
    <w:p>
      <w:pPr>
        <w:pStyle w:val="BodyText"/>
        <w:spacing w:before="9"/>
        <w:rPr>
          <w:rFonts w:ascii="Calibri"/>
          <w:b/>
          <w:sz w:val="75"/>
        </w:rPr>
      </w:pPr>
    </w:p>
    <w:p>
      <w:pPr>
        <w:spacing w:before="0"/>
        <w:ind w:left="1344" w:right="8198" w:firstLine="0"/>
        <w:jc w:val="center"/>
        <w:rPr>
          <w:rFonts w:ascii="Calibri" w:hAnsi="Calibri"/>
          <w:b/>
          <w:sz w:val="20"/>
        </w:rPr>
      </w:pPr>
      <w:r>
        <w:rPr>
          <w:rFonts w:ascii="Calibri" w:hAnsi="Calibri"/>
          <w:b/>
          <w:color w:val="FDF3DD"/>
          <w:w w:val="115"/>
          <w:sz w:val="20"/>
        </w:rPr>
        <w:t>ADMINISTRACIÓN</w:t>
      </w:r>
    </w:p>
    <w:p>
      <w:pPr>
        <w:pStyle w:val="BodyText"/>
        <w:rPr>
          <w:rFonts w:ascii="Calibri"/>
          <w:b/>
        </w:rPr>
      </w:pPr>
    </w:p>
    <w:p>
      <w:pPr>
        <w:pStyle w:val="BodyText"/>
        <w:rPr>
          <w:rFonts w:ascii="Calibri"/>
          <w:b/>
        </w:rPr>
      </w:pPr>
    </w:p>
    <w:p>
      <w:pPr>
        <w:pStyle w:val="BodyText"/>
        <w:rPr>
          <w:rFonts w:ascii="Calibri"/>
          <w:b/>
        </w:rPr>
      </w:pPr>
    </w:p>
    <w:p>
      <w:pPr>
        <w:pStyle w:val="BodyText"/>
        <w:rPr>
          <w:rFonts w:ascii="Calibri"/>
          <w:b/>
        </w:rPr>
      </w:pPr>
    </w:p>
    <w:p>
      <w:pPr>
        <w:pStyle w:val="BodyText"/>
        <w:rPr>
          <w:rFonts w:ascii="Calibri"/>
          <w:b/>
        </w:rPr>
      </w:pPr>
    </w:p>
    <w:p>
      <w:pPr>
        <w:pStyle w:val="BodyText"/>
        <w:rPr>
          <w:rFonts w:ascii="Calibri"/>
          <w:b/>
        </w:rPr>
      </w:pPr>
    </w:p>
    <w:p>
      <w:pPr>
        <w:tabs>
          <w:tab w:pos="11225" w:val="right" w:leader="none"/>
        </w:tabs>
        <w:spacing w:before="256"/>
        <w:ind w:left="8864" w:right="0" w:firstLine="0"/>
        <w:jc w:val="left"/>
        <w:rPr>
          <w:rFonts w:ascii="Trebuchet MS"/>
          <w:sz w:val="22"/>
        </w:rPr>
      </w:pPr>
      <w:r>
        <w:rPr>
          <w:rFonts w:ascii="Calibri"/>
          <w:b/>
          <w:color w:val="F5C433"/>
          <w:sz w:val="16"/>
        </w:rPr>
        <w:t>Guaguas</w:t>
      </w:r>
      <w:r>
        <w:rPr>
          <w:rFonts w:ascii="Calibri"/>
          <w:b/>
          <w:color w:val="F5C433"/>
          <w:spacing w:val="-2"/>
          <w:sz w:val="16"/>
        </w:rPr>
        <w:t> </w:t>
      </w:r>
      <w:r>
        <w:rPr>
          <w:rFonts w:ascii="Calibri"/>
          <w:b/>
          <w:color w:val="F5C433"/>
          <w:sz w:val="16"/>
        </w:rPr>
        <w:t>Municipales</w:t>
        <w:tab/>
      </w:r>
      <w:r>
        <w:rPr>
          <w:rFonts w:ascii="Trebuchet MS"/>
          <w:color w:val="F5C433"/>
          <w:sz w:val="22"/>
        </w:rPr>
        <w:t>11</w:t>
      </w:r>
    </w:p>
    <w:p>
      <w:pPr>
        <w:spacing w:after="0"/>
        <w:jc w:val="left"/>
        <w:rPr>
          <w:rFonts w:ascii="Trebuchet MS"/>
          <w:sz w:val="22"/>
        </w:rPr>
        <w:sectPr>
          <w:type w:val="continuous"/>
          <w:pgSz w:w="12250" w:h="17180"/>
          <w:pgMar w:top="1620" w:bottom="280" w:left="0" w:right="0"/>
        </w:sectPr>
      </w:pPr>
    </w:p>
    <w:p>
      <w:pPr>
        <w:tabs>
          <w:tab w:pos="5092" w:val="left" w:leader="none"/>
          <w:tab w:pos="7583" w:val="left" w:leader="none"/>
          <w:tab w:pos="10160" w:val="left" w:leader="none"/>
        </w:tabs>
        <w:spacing w:before="89"/>
        <w:ind w:left="2678" w:right="0" w:firstLine="0"/>
        <w:jc w:val="left"/>
        <w:rPr>
          <w:rFonts w:ascii="Trebuchet MS"/>
          <w:sz w:val="16"/>
        </w:rPr>
      </w:pPr>
      <w:r>
        <w:rPr>
          <w:rFonts w:ascii="Trebuchet MS"/>
          <w:color w:val="FFFFFF"/>
          <w:w w:val="105"/>
          <w:sz w:val="16"/>
        </w:rPr>
        <w:t>2</w:t>
        <w:tab/>
      </w:r>
      <w:r>
        <w:rPr>
          <w:rFonts w:ascii="Trebuchet MS"/>
          <w:color w:val="F5C433"/>
          <w:w w:val="105"/>
          <w:sz w:val="16"/>
        </w:rPr>
        <w:t>3</w:t>
        <w:tab/>
        <w:t>4</w:t>
        <w:tab/>
        <w:t>5</w:t>
      </w:r>
    </w:p>
    <w:p>
      <w:pPr>
        <w:spacing w:after="0"/>
        <w:jc w:val="left"/>
        <w:rPr>
          <w:rFonts w:ascii="Trebuchet MS"/>
          <w:sz w:val="16"/>
        </w:rPr>
        <w:sectPr>
          <w:pgSz w:w="12250" w:h="17180"/>
          <w:pgMar w:top="640" w:bottom="280" w:left="0" w:right="0"/>
        </w:sectPr>
      </w:pPr>
    </w:p>
    <w:p>
      <w:pPr>
        <w:spacing w:before="382"/>
        <w:ind w:left="1798" w:right="0" w:firstLine="0"/>
        <w:jc w:val="left"/>
        <w:rPr>
          <w:rFonts w:ascii="Trebuchet MS" w:hAnsi="Trebuchet MS"/>
          <w:sz w:val="16"/>
        </w:rPr>
      </w:pPr>
      <w:r>
        <w:rPr>
          <w:rFonts w:ascii="Trebuchet MS" w:hAnsi="Trebuchet MS"/>
          <w:color w:val="FFFFFF"/>
          <w:w w:val="110"/>
          <w:sz w:val="16"/>
        </w:rPr>
        <w:t>INFORMACIÓN </w:t>
      </w:r>
      <w:r>
        <w:rPr>
          <w:rFonts w:ascii="Trebuchet MS" w:hAnsi="Trebuchet MS"/>
          <w:color w:val="FFFFFF"/>
          <w:spacing w:val="-4"/>
          <w:w w:val="110"/>
          <w:sz w:val="16"/>
        </w:rPr>
        <w:t>GENERAL</w:t>
      </w:r>
    </w:p>
    <w:p>
      <w:pPr>
        <w:spacing w:before="382"/>
        <w:ind w:left="829" w:right="0" w:firstLine="0"/>
        <w:jc w:val="left"/>
        <w:rPr>
          <w:rFonts w:ascii="Trebuchet MS" w:hAnsi="Trebuchet MS"/>
          <w:sz w:val="16"/>
        </w:rPr>
      </w:pPr>
      <w:r>
        <w:rPr/>
        <w:br w:type="column"/>
      </w:r>
      <w:r>
        <w:rPr>
          <w:rFonts w:ascii="Trebuchet MS" w:hAnsi="Trebuchet MS"/>
          <w:color w:val="F5C433"/>
          <w:w w:val="110"/>
          <w:sz w:val="16"/>
        </w:rPr>
        <w:t>VISIÓN Y </w:t>
      </w:r>
      <w:r>
        <w:rPr>
          <w:rFonts w:ascii="Trebuchet MS" w:hAnsi="Trebuchet MS"/>
          <w:color w:val="F5C433"/>
          <w:spacing w:val="-3"/>
          <w:w w:val="110"/>
          <w:sz w:val="16"/>
        </w:rPr>
        <w:t>MISIÓN</w:t>
      </w:r>
    </w:p>
    <w:p>
      <w:pPr>
        <w:spacing w:before="382"/>
        <w:ind w:left="829" w:right="0" w:firstLine="0"/>
        <w:jc w:val="left"/>
        <w:rPr>
          <w:rFonts w:ascii="Trebuchet MS" w:hAnsi="Trebuchet MS"/>
          <w:sz w:val="16"/>
        </w:rPr>
      </w:pPr>
      <w:r>
        <w:rPr/>
        <w:br w:type="column"/>
      </w:r>
      <w:r>
        <w:rPr>
          <w:rFonts w:ascii="Trebuchet MS" w:hAnsi="Trebuchet MS"/>
          <w:color w:val="F5C433"/>
          <w:w w:val="110"/>
          <w:sz w:val="16"/>
        </w:rPr>
        <w:t>OBJETIVOS</w:t>
      </w:r>
      <w:r>
        <w:rPr>
          <w:rFonts w:ascii="Trebuchet MS" w:hAnsi="Trebuchet MS"/>
          <w:color w:val="F5C433"/>
          <w:spacing w:val="-31"/>
          <w:w w:val="110"/>
          <w:sz w:val="16"/>
        </w:rPr>
        <w:t> </w:t>
      </w:r>
      <w:r>
        <w:rPr>
          <w:rFonts w:ascii="Trebuchet MS" w:hAnsi="Trebuchet MS"/>
          <w:color w:val="F5C433"/>
          <w:spacing w:val="-4"/>
          <w:w w:val="110"/>
          <w:sz w:val="16"/>
        </w:rPr>
        <w:t>ESTRATÉGICOS</w:t>
      </w:r>
    </w:p>
    <w:p>
      <w:pPr>
        <w:spacing w:before="382"/>
        <w:ind w:left="806" w:right="0" w:firstLine="0"/>
        <w:jc w:val="left"/>
        <w:rPr>
          <w:rFonts w:ascii="Trebuchet MS" w:hAnsi="Trebuchet MS"/>
          <w:sz w:val="16"/>
        </w:rPr>
      </w:pPr>
      <w:r>
        <w:rPr/>
        <w:br w:type="column"/>
      </w:r>
      <w:r>
        <w:rPr>
          <w:rFonts w:ascii="Trebuchet MS" w:hAnsi="Trebuchet MS"/>
          <w:color w:val="F5C433"/>
          <w:w w:val="110"/>
          <w:sz w:val="16"/>
        </w:rPr>
        <w:t>DIMENSIÓN SOCIAL</w:t>
      </w:r>
    </w:p>
    <w:p>
      <w:pPr>
        <w:spacing w:after="0"/>
        <w:jc w:val="left"/>
        <w:rPr>
          <w:rFonts w:ascii="Trebuchet MS" w:hAnsi="Trebuchet MS"/>
          <w:sz w:val="16"/>
        </w:rPr>
        <w:sectPr>
          <w:type w:val="continuous"/>
          <w:pgSz w:w="12250" w:h="17180"/>
          <w:pgMar w:top="1620" w:bottom="280" w:left="0" w:right="0"/>
          <w:cols w:num="4" w:equalWidth="0">
            <w:col w:w="3644" w:space="40"/>
            <w:col w:w="2075" w:space="39"/>
            <w:col w:w="2830" w:space="40"/>
            <w:col w:w="3582"/>
          </w:cols>
        </w:sectPr>
      </w:pPr>
    </w:p>
    <w:p>
      <w:pPr>
        <w:pStyle w:val="BodyText"/>
        <w:rPr>
          <w:rFonts w:ascii="Trebuchet MS"/>
        </w:rPr>
      </w:pPr>
    </w:p>
    <w:p>
      <w:pPr>
        <w:pStyle w:val="BodyText"/>
        <w:rPr>
          <w:rFonts w:ascii="Trebuchet MS"/>
        </w:rPr>
      </w:pPr>
    </w:p>
    <w:p>
      <w:pPr>
        <w:pStyle w:val="BodyText"/>
        <w:rPr>
          <w:rFonts w:ascii="Trebuchet MS"/>
        </w:rPr>
      </w:pPr>
    </w:p>
    <w:p>
      <w:pPr>
        <w:pStyle w:val="BodyText"/>
        <w:rPr>
          <w:rFonts w:ascii="Trebuchet MS"/>
        </w:rPr>
      </w:pPr>
    </w:p>
    <w:p>
      <w:pPr>
        <w:pStyle w:val="BodyText"/>
        <w:rPr>
          <w:rFonts w:ascii="Trebuchet MS"/>
        </w:rPr>
      </w:pPr>
    </w:p>
    <w:p>
      <w:pPr>
        <w:pStyle w:val="BodyText"/>
        <w:rPr>
          <w:rFonts w:ascii="Trebuchet MS"/>
        </w:rPr>
      </w:pPr>
    </w:p>
    <w:p>
      <w:pPr>
        <w:pStyle w:val="BodyText"/>
        <w:rPr>
          <w:rFonts w:ascii="Trebuchet MS"/>
        </w:rPr>
      </w:pPr>
    </w:p>
    <w:p>
      <w:pPr>
        <w:pStyle w:val="BodyText"/>
        <w:rPr>
          <w:rFonts w:ascii="Trebuchet MS"/>
        </w:rPr>
      </w:pPr>
    </w:p>
    <w:p>
      <w:pPr>
        <w:pStyle w:val="BodyText"/>
        <w:rPr>
          <w:rFonts w:ascii="Trebuchet MS"/>
        </w:rPr>
      </w:pPr>
    </w:p>
    <w:p>
      <w:pPr>
        <w:pStyle w:val="BodyText"/>
        <w:rPr>
          <w:rFonts w:ascii="Trebuchet MS"/>
        </w:rPr>
      </w:pPr>
    </w:p>
    <w:p>
      <w:pPr>
        <w:pStyle w:val="BodyText"/>
        <w:rPr>
          <w:rFonts w:ascii="Trebuchet MS"/>
        </w:rPr>
      </w:pPr>
    </w:p>
    <w:p>
      <w:pPr>
        <w:pStyle w:val="BodyText"/>
        <w:rPr>
          <w:rFonts w:ascii="Trebuchet MS"/>
        </w:rPr>
      </w:pPr>
    </w:p>
    <w:p>
      <w:pPr>
        <w:pStyle w:val="BodyText"/>
        <w:rPr>
          <w:rFonts w:ascii="Trebuchet MS"/>
        </w:rPr>
      </w:pPr>
    </w:p>
    <w:p>
      <w:pPr>
        <w:pStyle w:val="BodyText"/>
        <w:rPr>
          <w:rFonts w:ascii="Trebuchet MS"/>
        </w:rPr>
      </w:pPr>
    </w:p>
    <w:p>
      <w:pPr>
        <w:pStyle w:val="BodyText"/>
        <w:rPr>
          <w:rFonts w:ascii="Trebuchet MS"/>
        </w:rPr>
      </w:pPr>
    </w:p>
    <w:p>
      <w:pPr>
        <w:pStyle w:val="BodyText"/>
        <w:rPr>
          <w:rFonts w:ascii="Trebuchet MS"/>
          <w:sz w:val="25"/>
        </w:rPr>
      </w:pPr>
    </w:p>
    <w:p>
      <w:pPr>
        <w:spacing w:before="0"/>
        <w:ind w:left="0" w:right="0" w:firstLine="0"/>
        <w:jc w:val="right"/>
        <w:rPr>
          <w:rFonts w:ascii="Calibri" w:hAnsi="Calibri"/>
          <w:b/>
          <w:sz w:val="17"/>
        </w:rPr>
      </w:pPr>
      <w:r>
        <w:rPr>
          <w:rFonts w:ascii="Calibri" w:hAnsi="Calibri"/>
          <w:b/>
          <w:color w:val="FFFFFF"/>
          <w:w w:val="105"/>
          <w:sz w:val="17"/>
        </w:rPr>
        <w:t>Adrián Delgado Montesdeoca</w:t>
      </w:r>
    </w:p>
    <w:p>
      <w:pPr>
        <w:pStyle w:val="ListParagraph"/>
        <w:numPr>
          <w:ilvl w:val="0"/>
          <w:numId w:val="1"/>
        </w:numPr>
        <w:tabs>
          <w:tab w:pos="6322" w:val="left" w:leader="none"/>
        </w:tabs>
        <w:spacing w:line="240" w:lineRule="auto" w:before="79" w:after="0"/>
        <w:ind w:left="6321" w:right="0" w:hanging="85"/>
        <w:jc w:val="left"/>
        <w:rPr>
          <w:rFonts w:ascii="Trebuchet MS" w:hAnsi="Trebuchet MS"/>
          <w:sz w:val="17"/>
        </w:rPr>
      </w:pPr>
      <w:r>
        <w:rPr>
          <w:rFonts w:ascii="Trebuchet MS" w:hAnsi="Trebuchet MS"/>
          <w:color w:val="F5C433"/>
          <w:spacing w:val="-3"/>
          <w:sz w:val="17"/>
        </w:rPr>
        <w:t>Contratación</w:t>
      </w:r>
    </w:p>
    <w:p>
      <w:pPr>
        <w:pStyle w:val="ListParagraph"/>
        <w:numPr>
          <w:ilvl w:val="1"/>
          <w:numId w:val="1"/>
        </w:numPr>
        <w:tabs>
          <w:tab w:pos="6435" w:val="left" w:leader="none"/>
        </w:tabs>
        <w:spacing w:line="240" w:lineRule="auto" w:before="7" w:after="0"/>
        <w:ind w:left="6434" w:right="0" w:hanging="84"/>
        <w:jc w:val="left"/>
        <w:rPr>
          <w:rFonts w:ascii="Trebuchet MS" w:hAnsi="Trebuchet MS"/>
          <w:sz w:val="17"/>
        </w:rPr>
      </w:pPr>
      <w:r>
        <w:rPr>
          <w:rFonts w:ascii="Trebuchet MS" w:hAnsi="Trebuchet MS"/>
          <w:color w:val="F5C433"/>
          <w:spacing w:val="-3"/>
          <w:sz w:val="17"/>
        </w:rPr>
        <w:t>Societaria</w:t>
      </w:r>
    </w:p>
    <w:p>
      <w:pPr>
        <w:pStyle w:val="ListParagraph"/>
        <w:numPr>
          <w:ilvl w:val="2"/>
          <w:numId w:val="1"/>
        </w:numPr>
        <w:tabs>
          <w:tab w:pos="6516" w:val="left" w:leader="none"/>
        </w:tabs>
        <w:spacing w:line="240" w:lineRule="auto" w:before="6" w:after="0"/>
        <w:ind w:left="6515" w:right="0" w:hanging="84"/>
        <w:jc w:val="left"/>
        <w:rPr>
          <w:rFonts w:ascii="Trebuchet MS" w:hAnsi="Trebuchet MS"/>
          <w:sz w:val="17"/>
        </w:rPr>
      </w:pPr>
      <w:r>
        <w:rPr>
          <w:rFonts w:ascii="Trebuchet MS" w:hAnsi="Trebuchet MS"/>
          <w:color w:val="F5C433"/>
          <w:spacing w:val="-3"/>
          <w:sz w:val="17"/>
        </w:rPr>
        <w:t>Laboral</w:t>
      </w:r>
    </w:p>
    <w:p>
      <w:pPr>
        <w:pStyle w:val="BodyText"/>
        <w:rPr>
          <w:rFonts w:ascii="Trebuchet MS"/>
        </w:rPr>
      </w:pPr>
      <w:r>
        <w:rPr/>
        <w:br w:type="column"/>
      </w:r>
      <w:r>
        <w:rPr>
          <w:rFonts w:ascii="Trebuchet MS"/>
        </w:rPr>
      </w:r>
    </w:p>
    <w:p>
      <w:pPr>
        <w:pStyle w:val="BodyText"/>
        <w:rPr>
          <w:rFonts w:ascii="Trebuchet MS"/>
        </w:rPr>
      </w:pPr>
    </w:p>
    <w:p>
      <w:pPr>
        <w:pStyle w:val="BodyText"/>
        <w:rPr>
          <w:rFonts w:ascii="Trebuchet MS"/>
        </w:rPr>
      </w:pPr>
    </w:p>
    <w:p>
      <w:pPr>
        <w:pStyle w:val="BodyText"/>
        <w:rPr>
          <w:rFonts w:ascii="Trebuchet MS"/>
        </w:rPr>
      </w:pPr>
    </w:p>
    <w:p>
      <w:pPr>
        <w:pStyle w:val="BodyText"/>
        <w:rPr>
          <w:rFonts w:ascii="Trebuchet MS"/>
        </w:rPr>
      </w:pPr>
    </w:p>
    <w:p>
      <w:pPr>
        <w:pStyle w:val="BodyText"/>
        <w:rPr>
          <w:rFonts w:ascii="Trebuchet MS"/>
        </w:rPr>
      </w:pPr>
    </w:p>
    <w:p>
      <w:pPr>
        <w:pStyle w:val="BodyText"/>
        <w:rPr>
          <w:rFonts w:ascii="Trebuchet MS"/>
        </w:rPr>
      </w:pPr>
    </w:p>
    <w:p>
      <w:pPr>
        <w:pStyle w:val="BodyText"/>
        <w:rPr>
          <w:rFonts w:ascii="Trebuchet MS"/>
        </w:rPr>
      </w:pPr>
    </w:p>
    <w:p>
      <w:pPr>
        <w:pStyle w:val="BodyText"/>
        <w:rPr>
          <w:rFonts w:ascii="Trebuchet MS"/>
        </w:rPr>
      </w:pPr>
    </w:p>
    <w:p>
      <w:pPr>
        <w:pStyle w:val="BodyText"/>
        <w:rPr>
          <w:rFonts w:ascii="Trebuchet MS"/>
        </w:rPr>
      </w:pPr>
    </w:p>
    <w:p>
      <w:pPr>
        <w:pStyle w:val="BodyText"/>
        <w:rPr>
          <w:rFonts w:ascii="Trebuchet MS"/>
        </w:rPr>
      </w:pPr>
    </w:p>
    <w:p>
      <w:pPr>
        <w:pStyle w:val="BodyText"/>
        <w:rPr>
          <w:rFonts w:ascii="Trebuchet MS"/>
        </w:rPr>
      </w:pPr>
    </w:p>
    <w:p>
      <w:pPr>
        <w:pStyle w:val="BodyText"/>
        <w:rPr>
          <w:rFonts w:ascii="Trebuchet MS"/>
        </w:rPr>
      </w:pPr>
    </w:p>
    <w:p>
      <w:pPr>
        <w:pStyle w:val="BodyText"/>
        <w:rPr>
          <w:rFonts w:ascii="Trebuchet MS"/>
        </w:rPr>
      </w:pPr>
    </w:p>
    <w:p>
      <w:pPr>
        <w:pStyle w:val="BodyText"/>
        <w:rPr>
          <w:rFonts w:ascii="Trebuchet MS"/>
        </w:rPr>
      </w:pPr>
    </w:p>
    <w:p>
      <w:pPr>
        <w:pStyle w:val="BodyText"/>
        <w:rPr>
          <w:rFonts w:ascii="Trebuchet MS"/>
          <w:sz w:val="25"/>
        </w:rPr>
      </w:pPr>
    </w:p>
    <w:p>
      <w:pPr>
        <w:spacing w:before="0"/>
        <w:ind w:left="928" w:right="0" w:firstLine="0"/>
        <w:jc w:val="left"/>
        <w:rPr>
          <w:rFonts w:ascii="Calibri" w:hAnsi="Calibri"/>
          <w:b/>
          <w:sz w:val="17"/>
        </w:rPr>
      </w:pPr>
      <w:r>
        <w:rPr>
          <w:rFonts w:ascii="Calibri" w:hAnsi="Calibri"/>
          <w:b/>
          <w:color w:val="FFFFFF"/>
          <w:w w:val="105"/>
          <w:sz w:val="17"/>
        </w:rPr>
        <w:t>Jesús Orlando Jiménez Artiles</w:t>
      </w:r>
    </w:p>
    <w:p>
      <w:pPr>
        <w:pStyle w:val="ListParagraph"/>
        <w:numPr>
          <w:ilvl w:val="0"/>
          <w:numId w:val="2"/>
        </w:numPr>
        <w:tabs>
          <w:tab w:pos="1759" w:val="left" w:leader="none"/>
        </w:tabs>
        <w:spacing w:line="240" w:lineRule="auto" w:before="79" w:after="0"/>
        <w:ind w:left="1758" w:right="0" w:hanging="85"/>
        <w:jc w:val="left"/>
        <w:rPr>
          <w:rFonts w:ascii="Trebuchet MS" w:hAnsi="Trebuchet MS"/>
          <w:sz w:val="17"/>
        </w:rPr>
      </w:pPr>
      <w:r>
        <w:rPr>
          <w:rFonts w:ascii="Trebuchet MS" w:hAnsi="Trebuchet MS"/>
          <w:color w:val="F5C433"/>
          <w:spacing w:val="-3"/>
          <w:sz w:val="17"/>
        </w:rPr>
        <w:t>Compras</w:t>
      </w:r>
    </w:p>
    <w:p>
      <w:pPr>
        <w:pStyle w:val="ListParagraph"/>
        <w:numPr>
          <w:ilvl w:val="0"/>
          <w:numId w:val="3"/>
        </w:numPr>
        <w:tabs>
          <w:tab w:pos="1576" w:val="left" w:leader="none"/>
        </w:tabs>
        <w:spacing w:line="240" w:lineRule="auto" w:before="7" w:after="0"/>
        <w:ind w:left="1575" w:right="0" w:hanging="85"/>
        <w:jc w:val="left"/>
        <w:rPr>
          <w:rFonts w:ascii="Trebuchet MS" w:hAnsi="Trebuchet MS"/>
          <w:sz w:val="17"/>
        </w:rPr>
      </w:pPr>
      <w:r>
        <w:rPr>
          <w:rFonts w:ascii="Trebuchet MS" w:hAnsi="Trebuchet MS"/>
          <w:color w:val="F5C433"/>
          <w:spacing w:val="-3"/>
          <w:sz w:val="17"/>
        </w:rPr>
        <w:t>Transparencia</w:t>
      </w:r>
    </w:p>
    <w:p>
      <w:pPr>
        <w:pStyle w:val="ListParagraph"/>
        <w:numPr>
          <w:ilvl w:val="1"/>
          <w:numId w:val="3"/>
        </w:numPr>
        <w:tabs>
          <w:tab w:pos="1661" w:val="left" w:leader="none"/>
        </w:tabs>
        <w:spacing w:line="240" w:lineRule="auto" w:before="6" w:after="0"/>
        <w:ind w:left="1660" w:right="0" w:hanging="84"/>
        <w:jc w:val="left"/>
        <w:rPr>
          <w:rFonts w:ascii="Trebuchet MS" w:hAnsi="Trebuchet MS"/>
          <w:sz w:val="17"/>
        </w:rPr>
      </w:pPr>
      <w:r>
        <w:rPr>
          <w:rFonts w:ascii="Trebuchet MS" w:hAnsi="Trebuchet MS"/>
          <w:color w:val="F5C433"/>
          <w:spacing w:val="-3"/>
          <w:sz w:val="17"/>
        </w:rPr>
        <w:t>Compliance</w:t>
      </w:r>
    </w:p>
    <w:p>
      <w:pPr>
        <w:pStyle w:val="ListParagraph"/>
        <w:numPr>
          <w:ilvl w:val="0"/>
          <w:numId w:val="4"/>
        </w:numPr>
        <w:tabs>
          <w:tab w:pos="1498" w:val="left" w:leader="none"/>
        </w:tabs>
        <w:spacing w:line="240" w:lineRule="auto" w:before="6" w:after="0"/>
        <w:ind w:left="1497" w:right="0" w:hanging="84"/>
        <w:jc w:val="left"/>
        <w:rPr>
          <w:rFonts w:ascii="Trebuchet MS" w:hAnsi="Trebuchet MS"/>
          <w:sz w:val="17"/>
        </w:rPr>
      </w:pPr>
      <w:r>
        <w:rPr>
          <w:rFonts w:ascii="Trebuchet MS" w:hAnsi="Trebuchet MS"/>
          <w:color w:val="F5C433"/>
          <w:spacing w:val="-3"/>
          <w:w w:val="95"/>
          <w:sz w:val="17"/>
        </w:rPr>
        <w:t>Sede</w:t>
      </w:r>
      <w:r>
        <w:rPr>
          <w:rFonts w:ascii="Trebuchet MS" w:hAnsi="Trebuchet MS"/>
          <w:color w:val="F5C433"/>
          <w:spacing w:val="-12"/>
          <w:w w:val="95"/>
          <w:sz w:val="17"/>
        </w:rPr>
        <w:t> </w:t>
      </w:r>
      <w:r>
        <w:rPr>
          <w:rFonts w:ascii="Trebuchet MS" w:hAnsi="Trebuchet MS"/>
          <w:color w:val="F5C433"/>
          <w:spacing w:val="-3"/>
          <w:w w:val="95"/>
          <w:sz w:val="17"/>
        </w:rPr>
        <w:t>electrónica</w:t>
      </w:r>
    </w:p>
    <w:p>
      <w:pPr>
        <w:spacing w:after="0" w:line="240" w:lineRule="auto"/>
        <w:jc w:val="left"/>
        <w:rPr>
          <w:rFonts w:ascii="Trebuchet MS" w:hAnsi="Trebuchet MS"/>
          <w:sz w:val="17"/>
        </w:rPr>
        <w:sectPr>
          <w:type w:val="continuous"/>
          <w:pgSz w:w="12250" w:h="17180"/>
          <w:pgMar w:top="1620" w:bottom="280" w:left="0" w:right="0"/>
          <w:cols w:num="2" w:equalWidth="0">
            <w:col w:w="7900" w:space="40"/>
            <w:col w:w="4310"/>
          </w:cols>
        </w:sectPr>
      </w:pPr>
    </w:p>
    <w:p>
      <w:pPr>
        <w:pStyle w:val="BodyText"/>
        <w:rPr>
          <w:rFonts w:ascii="Trebuchet MS"/>
        </w:rPr>
      </w:pPr>
    </w:p>
    <w:p>
      <w:pPr>
        <w:pStyle w:val="BodyText"/>
        <w:rPr>
          <w:rFonts w:ascii="Trebuchet MS"/>
        </w:rPr>
      </w:pPr>
    </w:p>
    <w:p>
      <w:pPr>
        <w:pStyle w:val="BodyText"/>
        <w:rPr>
          <w:rFonts w:ascii="Trebuchet MS"/>
        </w:rPr>
      </w:pPr>
    </w:p>
    <w:p>
      <w:pPr>
        <w:pStyle w:val="BodyText"/>
        <w:spacing w:before="4"/>
        <w:rPr>
          <w:rFonts w:ascii="Trebuchet MS"/>
          <w:sz w:val="26"/>
        </w:rPr>
      </w:pPr>
    </w:p>
    <w:p>
      <w:pPr>
        <w:spacing w:after="0"/>
        <w:rPr>
          <w:rFonts w:ascii="Trebuchet MS"/>
          <w:sz w:val="26"/>
        </w:rPr>
        <w:sectPr>
          <w:type w:val="continuous"/>
          <w:pgSz w:w="12250" w:h="17180"/>
          <w:pgMar w:top="1620" w:bottom="280" w:left="0" w:right="0"/>
        </w:sectPr>
      </w:pPr>
    </w:p>
    <w:p>
      <w:pPr>
        <w:pStyle w:val="BodyText"/>
        <w:rPr>
          <w:rFonts w:ascii="Trebuchet MS"/>
        </w:rPr>
      </w:pPr>
    </w:p>
    <w:p>
      <w:pPr>
        <w:pStyle w:val="BodyText"/>
        <w:rPr>
          <w:rFonts w:ascii="Trebuchet MS"/>
        </w:rPr>
      </w:pPr>
    </w:p>
    <w:p>
      <w:pPr>
        <w:spacing w:before="166"/>
        <w:ind w:left="3136" w:right="0" w:firstLine="0"/>
        <w:jc w:val="left"/>
        <w:rPr>
          <w:rFonts w:ascii="Calibri" w:hAnsi="Calibri"/>
          <w:b/>
          <w:sz w:val="17"/>
        </w:rPr>
      </w:pPr>
      <w:r>
        <w:rPr>
          <w:rFonts w:ascii="Calibri" w:hAnsi="Calibri"/>
          <w:b/>
          <w:color w:val="FFFFFF"/>
          <w:w w:val="105"/>
          <w:sz w:val="17"/>
        </w:rPr>
        <w:t>Miguel</w:t>
      </w:r>
      <w:r>
        <w:rPr>
          <w:rFonts w:ascii="Calibri" w:hAnsi="Calibri"/>
          <w:b/>
          <w:color w:val="FFFFFF"/>
          <w:spacing w:val="-25"/>
          <w:w w:val="105"/>
          <w:sz w:val="17"/>
        </w:rPr>
        <w:t> </w:t>
      </w:r>
      <w:r>
        <w:rPr>
          <w:rFonts w:ascii="Calibri" w:hAnsi="Calibri"/>
          <w:b/>
          <w:color w:val="FFFFFF"/>
          <w:w w:val="105"/>
          <w:sz w:val="17"/>
        </w:rPr>
        <w:t>Ángel</w:t>
      </w:r>
      <w:r>
        <w:rPr>
          <w:rFonts w:ascii="Calibri" w:hAnsi="Calibri"/>
          <w:b/>
          <w:color w:val="FFFFFF"/>
          <w:spacing w:val="-20"/>
          <w:w w:val="105"/>
          <w:sz w:val="17"/>
        </w:rPr>
        <w:t> </w:t>
      </w:r>
      <w:r>
        <w:rPr>
          <w:rFonts w:ascii="Calibri" w:hAnsi="Calibri"/>
          <w:b/>
          <w:color w:val="FFFFFF"/>
          <w:w w:val="105"/>
          <w:sz w:val="17"/>
        </w:rPr>
        <w:t>Rodríguez</w:t>
      </w:r>
      <w:r>
        <w:rPr>
          <w:rFonts w:ascii="Calibri" w:hAnsi="Calibri"/>
          <w:b/>
          <w:color w:val="FFFFFF"/>
          <w:spacing w:val="-25"/>
          <w:w w:val="105"/>
          <w:sz w:val="17"/>
        </w:rPr>
        <w:t> </w:t>
      </w:r>
      <w:r>
        <w:rPr>
          <w:rFonts w:ascii="Calibri" w:hAnsi="Calibri"/>
          <w:b/>
          <w:color w:val="FFFFFF"/>
          <w:w w:val="105"/>
          <w:sz w:val="17"/>
        </w:rPr>
        <w:t>Ramírez</w:t>
      </w:r>
    </w:p>
    <w:p>
      <w:pPr>
        <w:pStyle w:val="BodyText"/>
        <w:spacing w:before="10"/>
        <w:rPr>
          <w:rFonts w:ascii="Calibri"/>
          <w:b/>
          <w:sz w:val="16"/>
        </w:rPr>
      </w:pPr>
      <w:r>
        <w:rPr/>
        <w:br w:type="column"/>
      </w:r>
      <w:r>
        <w:rPr>
          <w:rFonts w:ascii="Calibri"/>
          <w:b/>
          <w:sz w:val="16"/>
        </w:rPr>
      </w:r>
    </w:p>
    <w:p>
      <w:pPr>
        <w:spacing w:line="235" w:lineRule="auto" w:before="0"/>
        <w:ind w:left="814" w:right="-9" w:firstLine="5"/>
        <w:jc w:val="left"/>
        <w:rPr>
          <w:rFonts w:ascii="Calibri" w:hAnsi="Calibri"/>
          <w:b/>
          <w:sz w:val="17"/>
        </w:rPr>
      </w:pPr>
      <w:r>
        <w:rPr>
          <w:rFonts w:ascii="Calibri" w:hAnsi="Calibri"/>
          <w:b/>
          <w:color w:val="F5C433"/>
          <w:spacing w:val="-3"/>
          <w:w w:val="115"/>
          <w:sz w:val="17"/>
        </w:rPr>
        <w:t>SERVICIOS JURÍDICOS</w:t>
      </w:r>
    </w:p>
    <w:p>
      <w:pPr>
        <w:spacing w:line="235" w:lineRule="auto" w:before="103"/>
        <w:ind w:left="2077" w:right="235" w:hanging="128"/>
        <w:jc w:val="left"/>
        <w:rPr>
          <w:rFonts w:ascii="Calibri" w:hAnsi="Calibri"/>
          <w:b/>
          <w:sz w:val="17"/>
        </w:rPr>
      </w:pPr>
      <w:r>
        <w:rPr/>
        <w:br w:type="column"/>
      </w:r>
      <w:r>
        <w:rPr>
          <w:rFonts w:ascii="Calibri" w:hAnsi="Calibri"/>
          <w:b/>
          <w:color w:val="F5C433"/>
          <w:w w:val="115"/>
          <w:sz w:val="17"/>
        </w:rPr>
        <w:t>CONTROL INTERNO, CONTRATACIÓN, TRANSPARENCIA</w:t>
      </w:r>
    </w:p>
    <w:p>
      <w:pPr>
        <w:spacing w:after="0" w:line="235" w:lineRule="auto"/>
        <w:jc w:val="left"/>
        <w:rPr>
          <w:rFonts w:ascii="Calibri" w:hAnsi="Calibri"/>
          <w:sz w:val="17"/>
        </w:rPr>
        <w:sectPr>
          <w:type w:val="continuous"/>
          <w:pgSz w:w="12250" w:h="17180"/>
          <w:pgMar w:top="1620" w:bottom="280" w:left="0" w:right="0"/>
          <w:cols w:num="3" w:equalWidth="0">
            <w:col w:w="5473" w:space="40"/>
            <w:col w:w="1656" w:space="39"/>
            <w:col w:w="5042"/>
          </w:cols>
        </w:sectPr>
      </w:pPr>
    </w:p>
    <w:p>
      <w:pPr>
        <w:pStyle w:val="BodyText"/>
        <w:rPr>
          <w:rFonts w:ascii="Calibri"/>
          <w:b/>
        </w:rPr>
      </w:pPr>
    </w:p>
    <w:p>
      <w:pPr>
        <w:pStyle w:val="BodyText"/>
        <w:rPr>
          <w:rFonts w:ascii="Calibri"/>
          <w:b/>
        </w:rPr>
      </w:pPr>
    </w:p>
    <w:p>
      <w:pPr>
        <w:pStyle w:val="BodyText"/>
        <w:rPr>
          <w:rFonts w:ascii="Calibri"/>
          <w:b/>
        </w:rPr>
      </w:pPr>
    </w:p>
    <w:p>
      <w:pPr>
        <w:pStyle w:val="BodyText"/>
        <w:spacing w:before="11"/>
        <w:rPr>
          <w:rFonts w:ascii="Calibri"/>
          <w:b/>
          <w:sz w:val="19"/>
        </w:rPr>
      </w:pPr>
    </w:p>
    <w:p>
      <w:pPr>
        <w:spacing w:after="0"/>
        <w:rPr>
          <w:rFonts w:ascii="Calibri"/>
          <w:sz w:val="19"/>
        </w:rPr>
        <w:sectPr>
          <w:type w:val="continuous"/>
          <w:pgSz w:w="12250" w:h="17180"/>
          <w:pgMar w:top="1620" w:bottom="280" w:left="0" w:right="0"/>
        </w:sectPr>
      </w:pPr>
    </w:p>
    <w:p>
      <w:pPr>
        <w:tabs>
          <w:tab w:pos="2951" w:val="left" w:leader="none"/>
          <w:tab w:pos="3287" w:val="left" w:leader="none"/>
        </w:tabs>
        <w:spacing w:line="235" w:lineRule="auto" w:before="103"/>
        <w:ind w:left="1281" w:right="0" w:firstLine="162"/>
        <w:jc w:val="left"/>
        <w:rPr>
          <w:rFonts w:ascii="Calibri" w:hAnsi="Calibri"/>
          <w:b/>
          <w:sz w:val="17"/>
        </w:rPr>
      </w:pPr>
      <w:r>
        <w:rPr>
          <w:rFonts w:ascii="Calibri" w:hAnsi="Calibri"/>
          <w:b/>
          <w:color w:val="F5C433"/>
          <w:spacing w:val="-3"/>
          <w:w w:val="110"/>
          <w:sz w:val="17"/>
        </w:rPr>
        <w:t>CONSEJO </w:t>
      </w:r>
      <w:r>
        <w:rPr>
          <w:rFonts w:ascii="Calibri" w:hAnsi="Calibri"/>
          <w:b/>
          <w:color w:val="F5C433"/>
          <w:spacing w:val="32"/>
          <w:w w:val="110"/>
          <w:sz w:val="17"/>
        </w:rPr>
        <w:t> </w:t>
      </w:r>
      <w:r>
        <w:rPr>
          <w:rFonts w:ascii="Calibri" w:hAnsi="Calibri"/>
          <w:b/>
          <w:color w:val="F5C433"/>
          <w:w w:val="110"/>
          <w:sz w:val="17"/>
        </w:rPr>
        <w:t>DE</w:t>
      </w:r>
      <w:r>
        <w:rPr>
          <w:rFonts w:ascii="Calibri" w:hAnsi="Calibri"/>
          <w:b/>
          <w:color w:val="F5C433"/>
          <w:sz w:val="17"/>
        </w:rPr>
        <w:tab/>
      </w:r>
      <w:r>
        <w:rPr>
          <w:rFonts w:ascii="Calibri" w:hAnsi="Calibri"/>
          <w:b/>
          <w:color w:val="F5C433"/>
          <w:w w:val="101"/>
          <w:sz w:val="17"/>
          <w:u w:val="single" w:color="F5C433"/>
        </w:rPr>
        <w:t> </w:t>
      </w:r>
      <w:r>
        <w:rPr>
          <w:rFonts w:ascii="Calibri" w:hAnsi="Calibri"/>
          <w:b/>
          <w:color w:val="F5C433"/>
          <w:sz w:val="17"/>
          <w:u w:val="single" w:color="F5C433"/>
        </w:rPr>
        <w:tab/>
      </w:r>
      <w:r>
        <w:rPr>
          <w:rFonts w:ascii="Calibri" w:hAnsi="Calibri"/>
          <w:b/>
          <w:color w:val="F5C433"/>
          <w:sz w:val="17"/>
        </w:rPr>
        <w:t> </w:t>
      </w:r>
      <w:r>
        <w:rPr>
          <w:rFonts w:ascii="Calibri" w:hAnsi="Calibri"/>
          <w:b/>
          <w:color w:val="F5C433"/>
          <w:spacing w:val="-3"/>
          <w:w w:val="110"/>
          <w:sz w:val="17"/>
        </w:rPr>
        <w:t>ADMINISTRACIÓN</w:t>
      </w:r>
    </w:p>
    <w:p>
      <w:pPr>
        <w:tabs>
          <w:tab w:pos="1916" w:val="left" w:leader="none"/>
          <w:tab w:pos="8918" w:val="left" w:leader="none"/>
        </w:tabs>
        <w:spacing w:line="235" w:lineRule="auto" w:before="119"/>
        <w:ind w:left="562" w:right="0" w:hanging="81"/>
        <w:jc w:val="left"/>
        <w:rPr>
          <w:rFonts w:ascii="Calibri" w:hAnsi="Calibri"/>
          <w:b/>
          <w:sz w:val="17"/>
        </w:rPr>
      </w:pPr>
      <w:r>
        <w:rPr/>
        <w:br w:type="column"/>
      </w:r>
      <w:r>
        <w:rPr>
          <w:rFonts w:ascii="Calibri" w:hAnsi="Calibri"/>
          <w:b/>
          <w:color w:val="F5C433"/>
          <w:w w:val="115"/>
          <w:sz w:val="17"/>
        </w:rPr>
        <w:t>DIRECCIÓN</w:t>
        <w:tab/>
      </w:r>
      <w:r>
        <w:rPr>
          <w:rFonts w:ascii="Calibri" w:hAnsi="Calibri"/>
          <w:b/>
          <w:color w:val="F5C433"/>
          <w:w w:val="115"/>
          <w:sz w:val="17"/>
          <w:u w:val="single" w:color="F5C433"/>
        </w:rPr>
        <w:tab/>
      </w:r>
      <w:r>
        <w:rPr>
          <w:rFonts w:ascii="Calibri" w:hAnsi="Calibri"/>
          <w:b/>
          <w:color w:val="F5C433"/>
          <w:w w:val="115"/>
          <w:sz w:val="17"/>
        </w:rPr>
        <w:t> GENERAL</w:t>
      </w:r>
    </w:p>
    <w:p>
      <w:pPr>
        <w:spacing w:after="0" w:line="235" w:lineRule="auto"/>
        <w:jc w:val="left"/>
        <w:rPr>
          <w:rFonts w:ascii="Calibri" w:hAnsi="Calibri"/>
          <w:sz w:val="17"/>
        </w:rPr>
        <w:sectPr>
          <w:type w:val="continuous"/>
          <w:pgSz w:w="12250" w:h="17180"/>
          <w:pgMar w:top="1620" w:bottom="280" w:left="0" w:right="0"/>
          <w:cols w:num="2" w:equalWidth="0">
            <w:col w:w="3288" w:space="40"/>
            <w:col w:w="8922"/>
          </w:cols>
        </w:sectPr>
      </w:pPr>
    </w:p>
    <w:p>
      <w:pPr>
        <w:pStyle w:val="BodyText"/>
        <w:rPr>
          <w:rFonts w:ascii="Calibri"/>
          <w:b/>
        </w:rPr>
      </w:pPr>
    </w:p>
    <w:p>
      <w:pPr>
        <w:pStyle w:val="BodyText"/>
        <w:rPr>
          <w:rFonts w:ascii="Calibri"/>
          <w:b/>
        </w:rPr>
      </w:pPr>
    </w:p>
    <w:p>
      <w:pPr>
        <w:pStyle w:val="BodyText"/>
        <w:rPr>
          <w:rFonts w:ascii="Calibri"/>
          <w:b/>
        </w:rPr>
      </w:pPr>
    </w:p>
    <w:p>
      <w:pPr>
        <w:pStyle w:val="BodyText"/>
        <w:rPr>
          <w:rFonts w:ascii="Calibri"/>
          <w:b/>
        </w:rPr>
      </w:pPr>
    </w:p>
    <w:p>
      <w:pPr>
        <w:pStyle w:val="BodyText"/>
        <w:spacing w:before="1"/>
        <w:rPr>
          <w:rFonts w:ascii="Calibri"/>
          <w:b/>
          <w:sz w:val="15"/>
        </w:rPr>
      </w:pPr>
    </w:p>
    <w:p>
      <w:pPr>
        <w:spacing w:after="0"/>
        <w:rPr>
          <w:rFonts w:ascii="Calibri"/>
          <w:sz w:val="15"/>
        </w:rPr>
        <w:sectPr>
          <w:type w:val="continuous"/>
          <w:pgSz w:w="12250" w:h="17180"/>
          <w:pgMar w:top="1620" w:bottom="280" w:left="0" w:right="0"/>
        </w:sectPr>
      </w:pPr>
    </w:p>
    <w:p>
      <w:pPr>
        <w:spacing w:line="235" w:lineRule="auto" w:before="103"/>
        <w:ind w:left="5957" w:right="-7" w:firstLine="227"/>
        <w:jc w:val="left"/>
        <w:rPr>
          <w:rFonts w:ascii="Calibri" w:hAnsi="Calibri"/>
          <w:b/>
          <w:sz w:val="17"/>
        </w:rPr>
      </w:pPr>
      <w:r>
        <w:rPr>
          <w:rFonts w:ascii="Calibri" w:hAnsi="Calibri"/>
          <w:b/>
          <w:color w:val="F5C433"/>
          <w:w w:val="115"/>
          <w:sz w:val="17"/>
        </w:rPr>
        <w:t>GABINETE DE APOYO DIRECCIÓN</w:t>
      </w:r>
    </w:p>
    <w:p>
      <w:pPr>
        <w:spacing w:line="235" w:lineRule="auto" w:before="111"/>
        <w:ind w:left="1865" w:right="1700" w:firstLine="0"/>
        <w:jc w:val="center"/>
        <w:rPr>
          <w:rFonts w:ascii="Calibri" w:hAnsi="Calibri"/>
          <w:b/>
          <w:sz w:val="17"/>
        </w:rPr>
      </w:pPr>
      <w:r>
        <w:rPr/>
        <w:br w:type="column"/>
      </w:r>
      <w:r>
        <w:rPr>
          <w:rFonts w:ascii="Calibri" w:hAnsi="Calibri"/>
          <w:b/>
          <w:color w:val="F5C433"/>
          <w:w w:val="110"/>
          <w:sz w:val="17"/>
        </w:rPr>
        <w:t>INFORMÁTICA </w:t>
      </w:r>
      <w:r>
        <w:rPr>
          <w:rFonts w:ascii="Calibri" w:hAnsi="Calibri"/>
          <w:b/>
          <w:color w:val="F5C433"/>
          <w:w w:val="115"/>
          <w:sz w:val="17"/>
        </w:rPr>
        <w:t>Y TIC’s</w:t>
      </w:r>
    </w:p>
    <w:p>
      <w:pPr>
        <w:spacing w:after="0" w:line="235" w:lineRule="auto"/>
        <w:jc w:val="center"/>
        <w:rPr>
          <w:rFonts w:ascii="Calibri" w:hAnsi="Calibri"/>
          <w:sz w:val="17"/>
        </w:rPr>
        <w:sectPr>
          <w:type w:val="continuous"/>
          <w:pgSz w:w="12250" w:h="17180"/>
          <w:pgMar w:top="1620" w:bottom="280" w:left="0" w:right="0"/>
          <w:cols w:num="2" w:equalWidth="0">
            <w:col w:w="7504" w:space="40"/>
            <w:col w:w="4706"/>
          </w:cols>
        </w:sectPr>
      </w:pPr>
    </w:p>
    <w:p>
      <w:pPr>
        <w:pStyle w:val="BodyText"/>
        <w:rPr>
          <w:rFonts w:ascii="Calibri"/>
          <w:b/>
        </w:rPr>
      </w:pPr>
    </w:p>
    <w:p>
      <w:pPr>
        <w:pStyle w:val="BodyText"/>
        <w:rPr>
          <w:rFonts w:ascii="Calibri"/>
          <w:b/>
        </w:rPr>
      </w:pPr>
    </w:p>
    <w:p>
      <w:pPr>
        <w:pStyle w:val="BodyText"/>
        <w:rPr>
          <w:rFonts w:ascii="Calibri"/>
          <w:b/>
        </w:rPr>
      </w:pPr>
    </w:p>
    <w:p>
      <w:pPr>
        <w:pStyle w:val="BodyText"/>
        <w:spacing w:before="5"/>
        <w:rPr>
          <w:rFonts w:ascii="Calibri"/>
          <w:b/>
          <w:sz w:val="23"/>
        </w:rPr>
      </w:pPr>
    </w:p>
    <w:p>
      <w:pPr>
        <w:spacing w:after="0"/>
        <w:rPr>
          <w:rFonts w:ascii="Calibri"/>
          <w:sz w:val="23"/>
        </w:rPr>
        <w:sectPr>
          <w:type w:val="continuous"/>
          <w:pgSz w:w="12250" w:h="17180"/>
          <w:pgMar w:top="1620" w:bottom="280" w:left="0" w:right="0"/>
        </w:sectPr>
      </w:pPr>
    </w:p>
    <w:p>
      <w:pPr>
        <w:spacing w:before="100"/>
        <w:ind w:left="0" w:right="872" w:firstLine="0"/>
        <w:jc w:val="right"/>
        <w:rPr>
          <w:rFonts w:ascii="Calibri" w:hAnsi="Calibri"/>
          <w:b/>
          <w:sz w:val="17"/>
        </w:rPr>
      </w:pPr>
      <w:r>
        <w:rPr>
          <w:rFonts w:ascii="Calibri" w:hAnsi="Calibri"/>
          <w:b/>
          <w:color w:val="FFFFFF"/>
          <w:w w:val="105"/>
          <w:sz w:val="17"/>
        </w:rPr>
        <w:t>Germán Vega</w:t>
      </w:r>
    </w:p>
    <w:p>
      <w:pPr>
        <w:pStyle w:val="ListParagraph"/>
        <w:numPr>
          <w:ilvl w:val="1"/>
          <w:numId w:val="4"/>
        </w:numPr>
        <w:tabs>
          <w:tab w:pos="5452" w:val="left" w:leader="none"/>
        </w:tabs>
        <w:spacing w:line="240" w:lineRule="auto" w:before="79" w:after="0"/>
        <w:ind w:left="5451" w:right="0" w:hanging="85"/>
        <w:jc w:val="left"/>
        <w:rPr>
          <w:rFonts w:ascii="Trebuchet MS" w:hAnsi="Trebuchet MS"/>
          <w:sz w:val="17"/>
        </w:rPr>
      </w:pPr>
      <w:r>
        <w:rPr>
          <w:rFonts w:ascii="Trebuchet MS" w:hAnsi="Trebuchet MS"/>
          <w:color w:val="F5C433"/>
          <w:spacing w:val="-3"/>
          <w:sz w:val="17"/>
        </w:rPr>
        <w:t>Nuevos</w:t>
      </w:r>
      <w:r>
        <w:rPr>
          <w:rFonts w:ascii="Trebuchet MS" w:hAnsi="Trebuchet MS"/>
          <w:color w:val="F5C433"/>
          <w:spacing w:val="-24"/>
          <w:sz w:val="17"/>
        </w:rPr>
        <w:t> </w:t>
      </w:r>
      <w:r>
        <w:rPr>
          <w:rFonts w:ascii="Trebuchet MS" w:hAnsi="Trebuchet MS"/>
          <w:color w:val="F5C433"/>
          <w:spacing w:val="-3"/>
          <w:sz w:val="17"/>
        </w:rPr>
        <w:t>Proyectos</w:t>
      </w:r>
      <w:r>
        <w:rPr>
          <w:rFonts w:ascii="Trebuchet MS" w:hAnsi="Trebuchet MS"/>
          <w:color w:val="F5C433"/>
          <w:spacing w:val="-24"/>
          <w:sz w:val="17"/>
        </w:rPr>
        <w:t> </w:t>
      </w:r>
      <w:r>
        <w:rPr>
          <w:rFonts w:ascii="Trebuchet MS" w:hAnsi="Trebuchet MS"/>
          <w:color w:val="F5C433"/>
          <w:sz w:val="17"/>
        </w:rPr>
        <w:t>y</w:t>
      </w:r>
      <w:r>
        <w:rPr>
          <w:rFonts w:ascii="Trebuchet MS" w:hAnsi="Trebuchet MS"/>
          <w:color w:val="F5C433"/>
          <w:spacing w:val="-23"/>
          <w:sz w:val="17"/>
        </w:rPr>
        <w:t> </w:t>
      </w:r>
      <w:r>
        <w:rPr>
          <w:rFonts w:ascii="Trebuchet MS" w:hAnsi="Trebuchet MS"/>
          <w:color w:val="F5C433"/>
          <w:spacing w:val="-3"/>
          <w:sz w:val="17"/>
        </w:rPr>
        <w:t>Grupos</w:t>
      </w:r>
      <w:r>
        <w:rPr>
          <w:rFonts w:ascii="Trebuchet MS" w:hAnsi="Trebuchet MS"/>
          <w:color w:val="F5C433"/>
          <w:spacing w:val="-24"/>
          <w:sz w:val="17"/>
        </w:rPr>
        <w:t> </w:t>
      </w:r>
      <w:r>
        <w:rPr>
          <w:rFonts w:ascii="Trebuchet MS" w:hAnsi="Trebuchet MS"/>
          <w:color w:val="F5C433"/>
          <w:sz w:val="17"/>
        </w:rPr>
        <w:t>de</w:t>
      </w:r>
      <w:r>
        <w:rPr>
          <w:rFonts w:ascii="Trebuchet MS" w:hAnsi="Trebuchet MS"/>
          <w:color w:val="F5C433"/>
          <w:spacing w:val="-23"/>
          <w:sz w:val="17"/>
        </w:rPr>
        <w:t> </w:t>
      </w:r>
      <w:r>
        <w:rPr>
          <w:rFonts w:ascii="Trebuchet MS" w:hAnsi="Trebuchet MS"/>
          <w:color w:val="F5C433"/>
          <w:spacing w:val="-3"/>
          <w:sz w:val="17"/>
        </w:rPr>
        <w:t>Mejora</w:t>
      </w:r>
    </w:p>
    <w:p>
      <w:pPr>
        <w:spacing w:before="100"/>
        <w:ind w:left="812" w:right="0" w:firstLine="0"/>
        <w:jc w:val="left"/>
        <w:rPr>
          <w:rFonts w:ascii="Calibri" w:hAnsi="Calibri"/>
          <w:b/>
          <w:sz w:val="17"/>
        </w:rPr>
      </w:pPr>
      <w:r>
        <w:rPr/>
        <w:br w:type="column"/>
      </w:r>
      <w:r>
        <w:rPr>
          <w:rFonts w:ascii="Calibri" w:hAnsi="Calibri"/>
          <w:b/>
          <w:color w:val="FFFFFF"/>
          <w:w w:val="110"/>
          <w:sz w:val="17"/>
        </w:rPr>
        <w:t>José E. Hernández Cabrera</w:t>
      </w:r>
    </w:p>
    <w:p>
      <w:pPr>
        <w:pStyle w:val="ListParagraph"/>
        <w:numPr>
          <w:ilvl w:val="0"/>
          <w:numId w:val="5"/>
        </w:numPr>
        <w:tabs>
          <w:tab w:pos="1462" w:val="left" w:leader="none"/>
        </w:tabs>
        <w:spacing w:line="240" w:lineRule="auto" w:before="79" w:after="0"/>
        <w:ind w:left="1461" w:right="0" w:hanging="123"/>
        <w:jc w:val="left"/>
        <w:rPr>
          <w:rFonts w:ascii="Trebuchet MS" w:hAnsi="Trebuchet MS"/>
          <w:sz w:val="17"/>
        </w:rPr>
      </w:pPr>
      <w:r>
        <w:rPr>
          <w:rFonts w:ascii="Trebuchet MS" w:hAnsi="Trebuchet MS"/>
          <w:color w:val="F5C433"/>
          <w:spacing w:val="-3"/>
          <w:sz w:val="17"/>
        </w:rPr>
        <w:t>Informática</w:t>
      </w:r>
    </w:p>
    <w:p>
      <w:pPr>
        <w:pStyle w:val="ListParagraph"/>
        <w:numPr>
          <w:ilvl w:val="0"/>
          <w:numId w:val="6"/>
        </w:numPr>
        <w:tabs>
          <w:tab w:pos="798" w:val="left" w:leader="none"/>
        </w:tabs>
        <w:spacing w:line="247" w:lineRule="auto" w:before="7" w:after="0"/>
        <w:ind w:left="1246" w:right="1182" w:hanging="533"/>
        <w:jc w:val="left"/>
        <w:rPr>
          <w:rFonts w:ascii="Trebuchet MS" w:hAnsi="Trebuchet MS"/>
          <w:sz w:val="17"/>
        </w:rPr>
      </w:pPr>
      <w:r>
        <w:rPr>
          <w:rFonts w:ascii="Trebuchet MS" w:hAnsi="Trebuchet MS"/>
          <w:color w:val="F5C433"/>
          <w:spacing w:val="-3"/>
          <w:w w:val="95"/>
          <w:sz w:val="17"/>
        </w:rPr>
        <w:t>Tecnologías </w:t>
      </w:r>
      <w:r>
        <w:rPr>
          <w:rFonts w:ascii="Trebuchet MS" w:hAnsi="Trebuchet MS"/>
          <w:color w:val="F5C433"/>
          <w:w w:val="95"/>
          <w:sz w:val="17"/>
        </w:rPr>
        <w:t>de la </w:t>
      </w:r>
      <w:r>
        <w:rPr>
          <w:rFonts w:ascii="Trebuchet MS" w:hAnsi="Trebuchet MS"/>
          <w:color w:val="F5C433"/>
          <w:spacing w:val="-3"/>
          <w:w w:val="95"/>
          <w:sz w:val="17"/>
        </w:rPr>
        <w:t>Información </w:t>
      </w:r>
      <w:r>
        <w:rPr>
          <w:rFonts w:ascii="Trebuchet MS" w:hAnsi="Trebuchet MS"/>
          <w:color w:val="F5C433"/>
          <w:sz w:val="17"/>
        </w:rPr>
        <w:t>y</w:t>
      </w:r>
      <w:r>
        <w:rPr>
          <w:rFonts w:ascii="Trebuchet MS" w:hAnsi="Trebuchet MS"/>
          <w:color w:val="F5C433"/>
          <w:spacing w:val="-19"/>
          <w:sz w:val="17"/>
        </w:rPr>
        <w:t> </w:t>
      </w:r>
      <w:r>
        <w:rPr>
          <w:rFonts w:ascii="Trebuchet MS" w:hAnsi="Trebuchet MS"/>
          <w:color w:val="F5C433"/>
          <w:spacing w:val="-3"/>
          <w:sz w:val="17"/>
        </w:rPr>
        <w:t>Comunicación</w:t>
      </w:r>
    </w:p>
    <w:p>
      <w:pPr>
        <w:spacing w:after="0" w:line="247" w:lineRule="auto"/>
        <w:jc w:val="left"/>
        <w:rPr>
          <w:rFonts w:ascii="Trebuchet MS" w:hAnsi="Trebuchet MS"/>
          <w:sz w:val="17"/>
        </w:rPr>
        <w:sectPr>
          <w:type w:val="continuous"/>
          <w:pgSz w:w="12250" w:h="17180"/>
          <w:pgMar w:top="1620" w:bottom="280" w:left="0" w:right="0"/>
          <w:cols w:num="2" w:equalWidth="0">
            <w:col w:w="8130" w:space="40"/>
            <w:col w:w="4080"/>
          </w:cols>
        </w:sectPr>
      </w:pPr>
    </w:p>
    <w:p>
      <w:pPr>
        <w:pStyle w:val="BodyText"/>
        <w:rPr>
          <w:rFonts w:ascii="Trebuchet MS"/>
        </w:rPr>
      </w:pPr>
      <w:r>
        <w:rPr/>
        <w:pict>
          <v:group style="position:absolute;margin-left:0pt;margin-top:.00101pt;width:612.3pt;height:858.9pt;mso-position-horizontal-relative:page;mso-position-vertical-relative:page;z-index:-17798656" coordorigin="0,0" coordsize="12246,17178">
            <v:shape style="position:absolute;left:0;top:0;width:12246;height:17178" coordorigin="0,0" coordsize="12246,17178" path="m12246,0l12076,0,0,0,0,17178,12076,17178,12246,17178,12246,0xe" filled="true" fillcolor="#20315c" stroked="false">
              <v:path arrowok="t"/>
              <v:fill type="solid"/>
            </v:shape>
            <v:shape style="position:absolute;left:995;top:8519;width:1957;height:1957" coordorigin="996,8519" coordsize="1957,1957" path="m996,9497l999,9421,1007,9346,1021,9273,1041,9202,1066,9133,1095,9067,1129,9004,1168,8943,1210,8886,1257,8831,1308,8781,1362,8734,1419,8691,1480,8653,1544,8619,1610,8589,1678,8565,1749,8545,1822,8531,1897,8522,1974,8519,2050,8522,2125,8531,2198,8545,2269,8565,2338,8589,2404,8619,2467,8653,2528,8691,2585,8734,2639,8781,2690,8831,2737,8886,2780,8943,2818,9004,2852,9067,2882,9133,2906,9202,2926,9273,2940,9346,2949,9421,2952,9497,2949,9574,2940,9649,2926,9722,2906,9793,2882,9861,2852,9927,2818,9991,2780,10052,2737,10109,2690,10163,2639,10214,2585,10261,2528,10303,2467,10342,2404,10376,2338,10405,2269,10430,2198,10450,2125,10464,2050,10472,1974,10475,1897,10472,1822,10464,1749,10450,1678,10430,1610,10405,1544,10376,1480,10342,1419,10303,1362,10261,1308,10214,1257,10163,1210,10109,1168,10052,1129,9991,1095,9927,1066,9861,1041,9793,1021,9722,1007,9649,999,9574,996,9497xe" filled="false" stroked="true" strokeweight=".531pt" strokecolor="#f5c433">
              <v:path arrowok="t"/>
              <v:stroke dashstyle="solid"/>
            </v:shape>
            <v:shape style="position:absolute;left:3287;top:8527;width:1957;height:1957" coordorigin="3288,8528" coordsize="1957,1957" path="m3288,9506l3291,9429,3299,9354,3313,9281,3333,9210,3358,9142,3387,9076,3421,9012,3460,8951,3502,8894,3549,8840,3600,8789,3654,8742,3711,8700,3772,8661,3835,8627,3902,8598,3970,8573,4041,8553,4114,8539,4189,8531,4266,8528,4342,8531,4417,8539,4490,8553,4561,8573,4630,8598,4696,8627,4759,8661,4820,8700,4877,8742,4931,8789,4982,8840,5029,8894,5072,8951,5110,9012,5144,9076,5174,9142,5198,9210,5218,9281,5232,9354,5241,9429,5244,9506,5241,9582,5232,9657,5218,9730,5198,9801,5174,9870,5144,9936,5110,9999,5072,10060,5029,10117,4982,10172,4931,10222,4877,10269,4820,10312,4759,10350,4696,10384,4630,10414,4561,10438,4490,10458,4417,10472,4342,10481,4266,10484,4189,10481,4114,10472,4041,10458,3970,10438,3902,10414,3835,10384,3772,10350,3711,10312,3654,10269,3600,10222,3549,10172,3502,10117,3460,10060,3421,9999,3387,9936,3358,9870,3333,9801,3313,9730,3299,9657,3291,9582,3288,9506xe" filled="false" stroked="true" strokeweight=".531pt" strokecolor="#f5c433">
              <v:path arrowok="t"/>
              <v:stroke dashstyle="solid"/>
            </v:shape>
            <v:line style="position:absolute" from="4266,8531" to="4266,8274" stroked="true" strokeweight=".531pt" strokecolor="#f5c433">
              <v:stroke dashstyle="solid"/>
            </v:line>
            <v:shape style="position:absolute;left:9247;top:8763;width:734;height:721" coordorigin="9247,8764" coordsize="734,721" path="m9981,8764l9977,8838,9966,8909,9948,8978,9923,9044,9892,9107,9856,9167,9813,9222,9766,9274,9714,9320,9658,9362,9597,9398,9533,9428,9466,9452,9395,9470,9322,9481,9247,9485e" filled="false" stroked="true" strokeweight=".531pt" strokecolor="#f5c433">
              <v:path arrowok="t"/>
              <v:stroke dashstyle="solid"/>
            </v:shape>
            <v:shape style="position:absolute;left:9002;top:6807;width:1957;height:1957" coordorigin="9003,6808" coordsize="1957,1957" path="m9003,7786l9006,7709,9015,7635,9029,7562,9048,7491,9073,7422,9102,7356,9136,7292,9175,7232,9218,7174,9265,7120,9315,7069,9369,7023,9427,6980,9487,6941,9551,6907,9617,6878,9686,6853,9757,6834,9830,6819,9905,6811,9981,6808,10057,6811,10132,6819,10205,6834,10276,6853,10345,6878,10411,6907,10475,6941,10535,6980,10593,7023,10647,7069,10697,7120,10744,7174,10787,7232,10825,7292,10860,7356,10889,7422,10914,7491,10933,7562,10947,7635,10956,7709,10959,7786,10956,7862,10947,7937,10933,8010,10914,8081,10889,8150,10860,8216,10825,8279,10787,8340,10744,8398,10697,8452,10647,8502,10593,8549,10535,8592,10475,8630,10411,8664,10345,8694,10276,8719,10205,8738,10132,8752,10057,8761,9981,8764,9905,8761,9830,8752,9757,8738,9686,8719,9617,8694,9551,8664,9487,8630,9427,8592,9369,8549,9315,8502,9265,8452,9218,8398,9175,8340,9136,8279,9102,8216,9073,8150,9048,8081,9029,8010,9015,7937,9006,7862,9003,7786xe" filled="false" stroked="true" strokeweight=".531pt" strokecolor="#f5c433">
              <v:path arrowok="t"/>
              <v:stroke dashstyle="solid"/>
            </v:shape>
            <v:line style="position:absolute" from="9981,6808" to="9981,6550" stroked="true" strokeweight=".531pt" strokecolor="#f5c433">
              <v:stroke dashstyle="solid"/>
            </v:line>
            <v:shape style="position:absolute;left:9252;top:9484;width:734;height:721" coordorigin="9253,9485" coordsize="734,721" path="m9986,10205l9982,10132,9971,10060,9953,9991,9928,9925,9898,9862,9861,9802,9819,9747,9771,9696,9719,9649,9663,9608,9602,9572,9538,9541,9471,9517,9400,9499,9328,9488,9253,9485e" filled="false" stroked="true" strokeweight=".531pt" strokecolor="#f5c433">
              <v:path arrowok="t"/>
              <v:stroke dashstyle="solid"/>
            </v:shape>
            <v:shape style="position:absolute;left:8995;top:10205;width:1957;height:1957" coordorigin="8996,10205" coordsize="1957,1957" path="m8996,11184l8999,11107,9007,11032,9021,10959,9041,10888,9066,10820,9095,10753,9129,10690,9168,10629,9210,10572,9257,10518,9308,10467,9362,10420,9419,10378,9480,10339,9544,10305,9610,10275,9678,10251,9749,10231,9822,10217,9897,10208,9974,10205,10050,10208,10125,10217,10198,10231,10269,10251,10338,10275,10404,10305,10467,10339,10528,10378,10585,10420,10639,10467,10690,10518,10737,10572,10780,10629,10818,10690,10852,10753,10882,10820,10906,10888,10926,10959,10940,11032,10949,11107,10952,11184,10949,11260,10940,11335,10926,11408,10906,11479,10882,11547,10852,11614,10818,11677,10780,11738,10737,11795,10690,11849,10639,11900,10585,11947,10528,11989,10467,12028,10404,12062,10338,12092,10269,12116,10198,12136,10125,12150,10050,12159,9974,12162,9897,12159,9822,12150,9749,12136,9678,12116,9610,12092,9544,12062,9480,12028,9419,11989,9362,11947,9308,11900,9257,11849,9210,11795,9168,11738,9129,11677,9095,11614,9066,11547,9041,11479,9021,11408,9007,11335,8999,11260,8996,11184xe" filled="false" stroked="true" strokeweight=".531pt" strokecolor="#f5c433">
              <v:path arrowok="t"/>
              <v:stroke dashstyle="solid"/>
            </v:shape>
            <v:line style="position:absolute" from="9974,12419" to="9974,12162" stroked="true" strokeweight=".531pt" strokecolor="#f5c433">
              <v:stroke dashstyle="solid"/>
            </v:line>
            <v:shape style="position:absolute;left:5769;top:6807;width:1957;height:1957" coordorigin="5769,6808" coordsize="1957,1957" path="m5769,7786l5772,7709,5781,7635,5795,7562,5815,7491,5839,7422,5869,7356,5903,7292,5942,7232,5984,7174,6031,7120,6082,7069,6136,7023,6193,6980,6254,6941,6317,6907,6384,6878,6452,6853,6523,6834,6596,6819,6671,6811,6748,6808,6824,6811,6899,6819,6972,6834,7043,6853,7111,6878,7178,6907,7241,6941,7302,6980,7359,7023,7413,7069,7464,7120,7511,7174,7554,7232,7592,7292,7626,7356,7656,7422,7680,7491,7700,7562,7714,7635,7723,7709,7726,7786,7723,7862,7714,7937,7700,8010,7680,8081,7656,8150,7626,8216,7592,8279,7554,8340,7511,8398,7464,8452,7413,8502,7359,8549,7302,8592,7241,8630,7178,8664,7111,8694,7043,8719,6972,8738,6899,8752,6824,8761,6748,8764,6671,8761,6596,8752,6523,8738,6452,8719,6384,8694,6317,8664,6254,8630,6193,8592,6136,8549,6082,8502,6031,8452,5984,8398,5942,8340,5903,8279,5869,8216,5839,8150,5815,8081,5795,8010,5781,7937,5772,7862,5769,7786xe" filled="false" stroked="true" strokeweight=".531pt" strokecolor="#f5c433">
              <v:path arrowok="t"/>
              <v:stroke dashstyle="solid"/>
            </v:shape>
            <v:shape style="position:absolute;left:6015;top:8763;width:734;height:721" coordorigin="6015,8764" coordsize="734,721" path="m6749,8764l6745,8838,6734,8909,6716,8978,6691,9044,6660,9107,6623,9167,6581,9222,6534,9274,6482,9320,6425,9362,6365,9398,6301,9428,6233,9452,6163,9470,6090,9481,6015,9485e" filled="false" stroked="true" strokeweight=".531pt" strokecolor="#f5c433">
              <v:path arrowok="t"/>
              <v:stroke dashstyle="solid"/>
            </v:shape>
            <v:line style="position:absolute" from="6749,6808" to="6749,6550" stroked="true" strokeweight=".531pt" strokecolor="#f5c433">
              <v:stroke dashstyle="solid"/>
            </v:line>
            <v:shape style="position:absolute;left:6016;top:9484;width:734;height:721" coordorigin="6016,9485" coordsize="734,721" path="m6750,10205l6746,10132,6735,10060,6717,9991,6692,9925,6661,9862,6625,9802,6582,9747,6535,9696,6483,9649,6426,9608,6366,9572,6302,9541,6234,9517,6164,9499,6091,9488,6016,9485e" filled="false" stroked="true" strokeweight=".531pt" strokecolor="#f5c433">
              <v:path arrowok="t"/>
              <v:stroke dashstyle="solid"/>
            </v:shape>
            <v:shape style="position:absolute;left:5771;top:10205;width:1957;height:1957" coordorigin="5772,10205" coordsize="1957,1957" path="m5772,11184l5775,11107,5783,11032,5798,10959,5817,10888,5842,10820,5871,10753,5905,10690,5944,10629,5987,10572,6033,10518,6084,10467,6138,10420,6196,10378,6256,10339,6320,10305,6386,10275,6455,10251,6526,10231,6599,10217,6673,10208,6750,10205,6826,10208,6901,10217,6974,10231,7045,10251,7114,10275,7180,10305,7243,10339,7304,10378,7362,10420,7416,10467,7466,10518,7513,10572,7556,10629,7594,10690,7628,10753,7658,10820,7683,10888,7702,10959,7716,11032,7725,11107,7728,11184,7725,11260,7716,11335,7702,11408,7683,11479,7658,11547,7628,11614,7594,11677,7556,11738,7513,11795,7466,11849,7416,11900,7362,11947,7304,11989,7243,12028,7180,12062,7114,12092,7045,12116,6974,12136,6901,12150,6826,12159,6750,12162,6673,12159,6599,12150,6526,12136,6455,12116,6386,12092,6320,12062,6256,12028,6196,11989,6138,11947,6084,11900,6033,11849,5987,11795,5944,11738,5905,11677,5871,11614,5842,11547,5817,11479,5798,11408,5783,11335,5775,11260,5772,11184xe" filled="false" stroked="true" strokeweight=".531pt" strokecolor="#f5c433">
              <v:path arrowok="t"/>
              <v:stroke dashstyle="solid"/>
            </v:shape>
            <v:line style="position:absolute" from="6750,12419" to="6750,12162" stroked="true" strokeweight=".531pt" strokecolor="#f5c433">
              <v:stroke dashstyle="solid"/>
            </v:line>
            <v:line style="position:absolute" from="1630,17178" to="1630,16157" stroked="true" strokeweight=".5pt" strokecolor="#f5c433">
              <v:stroke dashstyle="solid"/>
            </v:line>
            <v:rect style="position:absolute;left:1148;top:1098;width:11098;height:15" filled="true" fillcolor="#f5c433" stroked="false">
              <v:fill type="solid"/>
            </v:rect>
            <v:shape style="position:absolute;left:1020;top:1005;width:202;height:202" type="#_x0000_t75" stroked="false">
              <v:imagedata r:id="rId37" o:title=""/>
            </v:shape>
            <v:shape style="position:absolute;left:5045;top:1015;width:182;height:182" type="#_x0000_t75" stroked="false">
              <v:imagedata r:id="rId38" o:title=""/>
            </v:shape>
            <v:shape style="position:absolute;left:7540;top:1015;width:182;height:182" type="#_x0000_t75" stroked="false">
              <v:imagedata r:id="rId39" o:title=""/>
            </v:shape>
            <v:shape style="position:absolute;left:10114;top:1015;width:182;height:182" type="#_x0000_t75" stroked="false">
              <v:imagedata r:id="rId38" o:title=""/>
            </v:shape>
            <v:shape style="position:absolute;left:2630;top:1015;width:182;height:182" type="#_x0000_t75" stroked="false">
              <v:imagedata r:id="rId40" o:title=""/>
            </v:shape>
            <w10:wrap type="none"/>
          </v:group>
        </w:pict>
      </w:r>
    </w:p>
    <w:p>
      <w:pPr>
        <w:pStyle w:val="BodyText"/>
        <w:rPr>
          <w:rFonts w:ascii="Trebuchet MS"/>
        </w:rPr>
      </w:pPr>
    </w:p>
    <w:p>
      <w:pPr>
        <w:pStyle w:val="BodyText"/>
        <w:rPr>
          <w:rFonts w:ascii="Trebuchet MS"/>
        </w:rPr>
      </w:pPr>
    </w:p>
    <w:p>
      <w:pPr>
        <w:pStyle w:val="BodyText"/>
        <w:rPr>
          <w:rFonts w:ascii="Trebuchet MS"/>
        </w:rPr>
      </w:pPr>
    </w:p>
    <w:p>
      <w:pPr>
        <w:pStyle w:val="BodyText"/>
        <w:rPr>
          <w:rFonts w:ascii="Trebuchet MS"/>
        </w:rPr>
      </w:pPr>
    </w:p>
    <w:p>
      <w:pPr>
        <w:pStyle w:val="BodyText"/>
        <w:rPr>
          <w:rFonts w:ascii="Trebuchet MS"/>
        </w:rPr>
      </w:pPr>
    </w:p>
    <w:p>
      <w:pPr>
        <w:pStyle w:val="BodyText"/>
        <w:rPr>
          <w:rFonts w:ascii="Trebuchet MS"/>
        </w:rPr>
      </w:pPr>
    </w:p>
    <w:p>
      <w:pPr>
        <w:pStyle w:val="BodyText"/>
        <w:rPr>
          <w:rFonts w:ascii="Trebuchet MS"/>
        </w:rPr>
      </w:pPr>
    </w:p>
    <w:p>
      <w:pPr>
        <w:pStyle w:val="BodyText"/>
        <w:rPr>
          <w:rFonts w:ascii="Trebuchet MS"/>
        </w:rPr>
      </w:pPr>
    </w:p>
    <w:p>
      <w:pPr>
        <w:pStyle w:val="BodyText"/>
        <w:rPr>
          <w:rFonts w:ascii="Trebuchet MS"/>
        </w:rPr>
      </w:pPr>
    </w:p>
    <w:p>
      <w:pPr>
        <w:pStyle w:val="BodyText"/>
        <w:spacing w:before="8"/>
        <w:rPr>
          <w:rFonts w:ascii="Trebuchet MS"/>
          <w:sz w:val="29"/>
        </w:rPr>
      </w:pPr>
    </w:p>
    <w:p>
      <w:pPr>
        <w:tabs>
          <w:tab w:pos="1885" w:val="left" w:leader="none"/>
        </w:tabs>
        <w:spacing w:before="102"/>
        <w:ind w:left="1020" w:right="0" w:firstLine="0"/>
        <w:jc w:val="left"/>
        <w:rPr>
          <w:rFonts w:ascii="Calibri"/>
          <w:b/>
          <w:sz w:val="16"/>
        </w:rPr>
      </w:pPr>
      <w:r>
        <w:rPr>
          <w:rFonts w:ascii="Trebuchet MS"/>
          <w:color w:val="FFFFFF"/>
          <w:sz w:val="22"/>
        </w:rPr>
        <w:t>12</w:t>
        <w:tab/>
      </w:r>
      <w:r>
        <w:rPr>
          <w:rFonts w:ascii="Trebuchet MS"/>
          <w:color w:val="F5C433"/>
          <w:sz w:val="16"/>
        </w:rPr>
        <w:t>Informe</w:t>
      </w:r>
      <w:r>
        <w:rPr>
          <w:rFonts w:ascii="Trebuchet MS"/>
          <w:color w:val="F5C433"/>
          <w:spacing w:val="-12"/>
          <w:sz w:val="16"/>
        </w:rPr>
        <w:t> </w:t>
      </w:r>
      <w:r>
        <w:rPr>
          <w:rFonts w:ascii="Trebuchet MS"/>
          <w:color w:val="F5C433"/>
          <w:sz w:val="16"/>
        </w:rPr>
        <w:t>de</w:t>
      </w:r>
      <w:r>
        <w:rPr>
          <w:rFonts w:ascii="Trebuchet MS"/>
          <w:color w:val="F5C433"/>
          <w:spacing w:val="-11"/>
          <w:sz w:val="16"/>
        </w:rPr>
        <w:t> </w:t>
      </w:r>
      <w:r>
        <w:rPr>
          <w:rFonts w:ascii="Trebuchet MS"/>
          <w:color w:val="F5C433"/>
          <w:sz w:val="16"/>
        </w:rPr>
        <w:t>Responsabilidad</w:t>
      </w:r>
      <w:r>
        <w:rPr>
          <w:rFonts w:ascii="Trebuchet MS"/>
          <w:color w:val="F5C433"/>
          <w:spacing w:val="-12"/>
          <w:sz w:val="16"/>
        </w:rPr>
        <w:t> </w:t>
      </w:r>
      <w:r>
        <w:rPr>
          <w:rFonts w:ascii="Trebuchet MS"/>
          <w:color w:val="F5C433"/>
          <w:sz w:val="16"/>
        </w:rPr>
        <w:t>Social</w:t>
      </w:r>
      <w:r>
        <w:rPr>
          <w:rFonts w:ascii="Trebuchet MS"/>
          <w:color w:val="F5C433"/>
          <w:spacing w:val="-11"/>
          <w:sz w:val="16"/>
        </w:rPr>
        <w:t> </w:t>
      </w:r>
      <w:r>
        <w:rPr>
          <w:rFonts w:ascii="Trebuchet MS"/>
          <w:color w:val="F5C433"/>
          <w:sz w:val="16"/>
        </w:rPr>
        <w:t>Corporativa</w:t>
      </w:r>
      <w:r>
        <w:rPr>
          <w:rFonts w:ascii="Trebuchet MS"/>
          <w:color w:val="F5C433"/>
          <w:spacing w:val="-12"/>
          <w:sz w:val="16"/>
        </w:rPr>
        <w:t> </w:t>
      </w:r>
      <w:r>
        <w:rPr>
          <w:rFonts w:ascii="Calibri"/>
          <w:b/>
          <w:color w:val="F5C433"/>
          <w:sz w:val="16"/>
        </w:rPr>
        <w:t>2019</w:t>
      </w:r>
    </w:p>
    <w:p>
      <w:pPr>
        <w:spacing w:after="0"/>
        <w:jc w:val="left"/>
        <w:rPr>
          <w:rFonts w:ascii="Calibri"/>
          <w:sz w:val="16"/>
        </w:rPr>
        <w:sectPr>
          <w:type w:val="continuous"/>
          <w:pgSz w:w="12250" w:h="17180"/>
          <w:pgMar w:top="1620" w:bottom="280" w:left="0" w:right="0"/>
        </w:sectPr>
      </w:pPr>
    </w:p>
    <w:p>
      <w:pPr>
        <w:tabs>
          <w:tab w:pos="3692" w:val="left" w:leader="none"/>
          <w:tab w:pos="7086" w:val="left" w:leader="none"/>
        </w:tabs>
        <w:spacing w:before="89"/>
        <w:ind w:left="283" w:right="0" w:firstLine="0"/>
        <w:jc w:val="center"/>
        <w:rPr>
          <w:rFonts w:ascii="Trebuchet MS"/>
          <w:sz w:val="16"/>
        </w:rPr>
      </w:pPr>
      <w:r>
        <w:rPr>
          <w:rFonts w:ascii="Trebuchet MS"/>
          <w:color w:val="F5C433"/>
          <w:w w:val="105"/>
          <w:sz w:val="16"/>
        </w:rPr>
        <w:t>6</w:t>
        <w:tab/>
        <w:t>7</w:t>
        <w:tab/>
        <w:t>8</w:t>
      </w:r>
    </w:p>
    <w:p>
      <w:pPr>
        <w:pStyle w:val="BodyText"/>
        <w:spacing w:before="2"/>
        <w:rPr>
          <w:rFonts w:ascii="Trebuchet MS"/>
          <w:sz w:val="24"/>
        </w:rPr>
      </w:pPr>
    </w:p>
    <w:p>
      <w:pPr>
        <w:tabs>
          <w:tab w:pos="3620" w:val="left" w:leader="none"/>
          <w:tab w:pos="7299" w:val="left" w:leader="none"/>
        </w:tabs>
        <w:spacing w:before="101"/>
        <w:ind w:left="0" w:right="213" w:firstLine="0"/>
        <w:jc w:val="center"/>
        <w:rPr>
          <w:rFonts w:ascii="Trebuchet MS" w:hAnsi="Trebuchet MS"/>
          <w:sz w:val="16"/>
        </w:rPr>
      </w:pPr>
      <w:r>
        <w:rPr>
          <w:rFonts w:ascii="Trebuchet MS" w:hAnsi="Trebuchet MS"/>
          <w:color w:val="F5C433"/>
          <w:w w:val="110"/>
          <w:sz w:val="16"/>
        </w:rPr>
        <w:t>DIMENSIÓN</w:t>
      </w:r>
      <w:r>
        <w:rPr>
          <w:rFonts w:ascii="Trebuchet MS" w:hAnsi="Trebuchet MS"/>
          <w:color w:val="F5C433"/>
          <w:spacing w:val="-21"/>
          <w:w w:val="110"/>
          <w:sz w:val="16"/>
        </w:rPr>
        <w:t> </w:t>
      </w:r>
      <w:r>
        <w:rPr>
          <w:rFonts w:ascii="Trebuchet MS" w:hAnsi="Trebuchet MS"/>
          <w:color w:val="F5C433"/>
          <w:w w:val="110"/>
          <w:sz w:val="16"/>
        </w:rPr>
        <w:t>MEDIOAMBIENTAL</w:t>
        <w:tab/>
      </w:r>
      <w:r>
        <w:rPr>
          <w:rFonts w:ascii="Trebuchet MS" w:hAnsi="Trebuchet MS"/>
          <w:color w:val="F5C433"/>
          <w:w w:val="115"/>
          <w:sz w:val="16"/>
        </w:rPr>
        <w:t>COLABORACIONES</w:t>
      </w:r>
      <w:r>
        <w:rPr>
          <w:rFonts w:ascii="Trebuchet MS" w:hAnsi="Trebuchet MS"/>
          <w:color w:val="F5C433"/>
          <w:spacing w:val="-42"/>
          <w:w w:val="115"/>
          <w:sz w:val="16"/>
        </w:rPr>
        <w:t> </w:t>
      </w:r>
      <w:r>
        <w:rPr>
          <w:rFonts w:ascii="Trebuchet MS" w:hAnsi="Trebuchet MS"/>
          <w:color w:val="F5C433"/>
          <w:w w:val="115"/>
          <w:sz w:val="16"/>
        </w:rPr>
        <w:t>2019</w:t>
        <w:tab/>
        <w:t>40</w:t>
      </w:r>
      <w:r>
        <w:rPr>
          <w:rFonts w:ascii="Trebuchet MS" w:hAnsi="Trebuchet MS"/>
          <w:color w:val="F5C433"/>
          <w:spacing w:val="-19"/>
          <w:w w:val="115"/>
          <w:sz w:val="16"/>
        </w:rPr>
        <w:t> </w:t>
      </w:r>
      <w:r>
        <w:rPr>
          <w:rFonts w:ascii="Trebuchet MS" w:hAnsi="Trebuchet MS"/>
          <w:color w:val="F5C433"/>
          <w:w w:val="115"/>
          <w:sz w:val="16"/>
        </w:rPr>
        <w:t>ANIVERSARIO</w:t>
      </w:r>
    </w:p>
    <w:p>
      <w:pPr>
        <w:pStyle w:val="BodyText"/>
        <w:rPr>
          <w:rFonts w:ascii="Trebuchet MS"/>
        </w:rPr>
      </w:pPr>
    </w:p>
    <w:p>
      <w:pPr>
        <w:pStyle w:val="BodyText"/>
        <w:rPr>
          <w:rFonts w:ascii="Trebuchet MS"/>
        </w:rPr>
      </w:pPr>
    </w:p>
    <w:p>
      <w:pPr>
        <w:pStyle w:val="BodyText"/>
        <w:rPr>
          <w:rFonts w:ascii="Trebuchet MS"/>
        </w:rPr>
      </w:pPr>
    </w:p>
    <w:p>
      <w:pPr>
        <w:pStyle w:val="BodyText"/>
        <w:rPr>
          <w:rFonts w:ascii="Trebuchet MS"/>
        </w:rPr>
      </w:pPr>
    </w:p>
    <w:p>
      <w:pPr>
        <w:pStyle w:val="BodyText"/>
        <w:spacing w:before="3"/>
        <w:rPr>
          <w:rFonts w:ascii="Trebuchet MS"/>
          <w:sz w:val="26"/>
        </w:rPr>
      </w:pPr>
    </w:p>
    <w:p>
      <w:pPr>
        <w:spacing w:line="249" w:lineRule="auto" w:before="104"/>
        <w:ind w:left="4317" w:right="1091" w:firstLine="1259"/>
        <w:jc w:val="left"/>
        <w:rPr>
          <w:rFonts w:ascii="Trebuchet MS"/>
          <w:sz w:val="46"/>
        </w:rPr>
      </w:pPr>
      <w:r>
        <w:rPr>
          <w:rFonts w:ascii="Trebuchet MS"/>
          <w:color w:val="F5C433"/>
          <w:w w:val="105"/>
          <w:sz w:val="46"/>
        </w:rPr>
        <w:t>ORGANIGRAMA </w:t>
      </w:r>
      <w:r>
        <w:rPr>
          <w:rFonts w:ascii="Trebuchet MS"/>
          <w:color w:val="F5C433"/>
          <w:spacing w:val="-4"/>
          <w:w w:val="105"/>
          <w:sz w:val="46"/>
        </w:rPr>
        <w:t>GENERAL </w:t>
      </w:r>
      <w:r>
        <w:rPr>
          <w:rFonts w:ascii="Trebuchet MS"/>
          <w:color w:val="F5C433"/>
          <w:w w:val="109"/>
          <w:sz w:val="46"/>
        </w:rPr>
        <w:t>DE</w:t>
      </w:r>
      <w:r>
        <w:rPr>
          <w:rFonts w:ascii="Trebuchet MS"/>
          <w:color w:val="F5C433"/>
          <w:sz w:val="46"/>
        </w:rPr>
        <w:t> </w:t>
      </w:r>
      <w:r>
        <w:rPr>
          <w:rFonts w:ascii="Trebuchet MS"/>
          <w:color w:val="F5C433"/>
          <w:w w:val="107"/>
          <w:sz w:val="46"/>
        </w:rPr>
        <w:t>G</w:t>
      </w:r>
      <w:r>
        <w:rPr>
          <w:rFonts w:ascii="Trebuchet MS"/>
          <w:color w:val="F5C433"/>
          <w:spacing w:val="-14"/>
          <w:w w:val="107"/>
          <w:sz w:val="46"/>
        </w:rPr>
        <w:t>U</w:t>
      </w:r>
      <w:r>
        <w:rPr>
          <w:rFonts w:ascii="Trebuchet MS"/>
          <w:color w:val="F5C433"/>
          <w:spacing w:val="-21"/>
          <w:w w:val="111"/>
          <w:sz w:val="46"/>
        </w:rPr>
        <w:t>A</w:t>
      </w:r>
      <w:r>
        <w:rPr>
          <w:rFonts w:ascii="Trebuchet MS"/>
          <w:color w:val="F5C433"/>
          <w:w w:val="107"/>
          <w:sz w:val="46"/>
        </w:rPr>
        <w:t>G</w:t>
      </w:r>
      <w:r>
        <w:rPr>
          <w:rFonts w:ascii="Trebuchet MS"/>
          <w:color w:val="F5C433"/>
          <w:spacing w:val="-14"/>
          <w:w w:val="107"/>
          <w:sz w:val="46"/>
        </w:rPr>
        <w:t>U</w:t>
      </w:r>
      <w:r>
        <w:rPr>
          <w:rFonts w:ascii="Trebuchet MS"/>
          <w:color w:val="F5C433"/>
          <w:w w:val="111"/>
          <w:sz w:val="46"/>
        </w:rPr>
        <w:t>AS</w:t>
      </w:r>
      <w:r>
        <w:rPr>
          <w:rFonts w:ascii="Trebuchet MS"/>
          <w:color w:val="F5C433"/>
          <w:sz w:val="46"/>
        </w:rPr>
        <w:t> </w:t>
      </w:r>
      <w:r>
        <w:rPr>
          <w:rFonts w:ascii="Trebuchet MS"/>
          <w:color w:val="F5C433"/>
          <w:spacing w:val="-7"/>
          <w:w w:val="117"/>
          <w:sz w:val="46"/>
        </w:rPr>
        <w:t>M</w:t>
      </w:r>
      <w:r>
        <w:rPr>
          <w:rFonts w:ascii="Trebuchet MS"/>
          <w:color w:val="F5C433"/>
          <w:w w:val="107"/>
          <w:sz w:val="46"/>
        </w:rPr>
        <w:t>UNICI</w:t>
      </w:r>
      <w:r>
        <w:rPr>
          <w:rFonts w:ascii="Trebuchet MS"/>
          <w:color w:val="F5C433"/>
          <w:spacing w:val="-28"/>
          <w:w w:val="104"/>
          <w:sz w:val="46"/>
        </w:rPr>
        <w:t>P</w:t>
      </w:r>
      <w:r>
        <w:rPr>
          <w:rFonts w:ascii="Trebuchet MS"/>
          <w:color w:val="F5C433"/>
          <w:w w:val="100"/>
          <w:sz w:val="46"/>
        </w:rPr>
        <w:t>ALES,</w:t>
      </w:r>
      <w:r>
        <w:rPr>
          <w:rFonts w:ascii="Trebuchet MS"/>
          <w:color w:val="F5C433"/>
          <w:sz w:val="46"/>
        </w:rPr>
        <w:t> </w:t>
      </w:r>
      <w:r>
        <w:rPr>
          <w:rFonts w:ascii="Trebuchet MS"/>
          <w:color w:val="F5C433"/>
          <w:spacing w:val="-4"/>
          <w:w w:val="86"/>
          <w:sz w:val="46"/>
        </w:rPr>
        <w:t>S</w:t>
      </w:r>
      <w:r>
        <w:rPr>
          <w:rFonts w:ascii="Trebuchet MS"/>
          <w:color w:val="F5C433"/>
          <w:spacing w:val="2"/>
          <w:w w:val="86"/>
          <w:sz w:val="46"/>
        </w:rPr>
        <w:t>.</w:t>
      </w:r>
      <w:r>
        <w:rPr>
          <w:rFonts w:ascii="Trebuchet MS"/>
          <w:color w:val="F5C433"/>
          <w:spacing w:val="2"/>
          <w:w w:val="111"/>
          <w:sz w:val="46"/>
        </w:rPr>
        <w:t>A</w:t>
      </w:r>
      <w:r>
        <w:rPr>
          <w:rFonts w:ascii="Trebuchet MS"/>
          <w:color w:val="F5C433"/>
          <w:spacing w:val="-4"/>
          <w:w w:val="55"/>
          <w:sz w:val="46"/>
        </w:rPr>
        <w:t>.</w:t>
      </w:r>
    </w:p>
    <w:p>
      <w:pPr>
        <w:pStyle w:val="BodyText"/>
        <w:rPr>
          <w:rFonts w:ascii="Trebuchet MS"/>
        </w:rPr>
      </w:pPr>
    </w:p>
    <w:p>
      <w:pPr>
        <w:pStyle w:val="BodyText"/>
        <w:rPr>
          <w:rFonts w:ascii="Trebuchet MS"/>
        </w:rPr>
      </w:pPr>
    </w:p>
    <w:p>
      <w:pPr>
        <w:pStyle w:val="BodyText"/>
        <w:rPr>
          <w:rFonts w:ascii="Trebuchet MS"/>
        </w:rPr>
      </w:pPr>
    </w:p>
    <w:p>
      <w:pPr>
        <w:pStyle w:val="BodyText"/>
        <w:rPr>
          <w:rFonts w:ascii="Trebuchet MS"/>
        </w:rPr>
      </w:pPr>
    </w:p>
    <w:p>
      <w:pPr>
        <w:pStyle w:val="BodyText"/>
        <w:spacing w:before="4"/>
        <w:rPr>
          <w:rFonts w:ascii="Trebuchet MS"/>
          <w:sz w:val="26"/>
        </w:rPr>
      </w:pPr>
    </w:p>
    <w:p>
      <w:pPr>
        <w:spacing w:after="0"/>
        <w:rPr>
          <w:rFonts w:ascii="Trebuchet MS"/>
          <w:sz w:val="26"/>
        </w:rPr>
        <w:sectPr>
          <w:pgSz w:w="12250" w:h="17180"/>
          <w:pgMar w:top="640" w:bottom="280" w:left="0" w:right="0"/>
        </w:sectPr>
      </w:pPr>
    </w:p>
    <w:p>
      <w:pPr>
        <w:spacing w:before="101"/>
        <w:ind w:left="2724" w:right="0" w:firstLine="0"/>
        <w:jc w:val="left"/>
        <w:rPr>
          <w:rFonts w:ascii="Calibri" w:hAnsi="Calibri"/>
          <w:b/>
          <w:sz w:val="17"/>
        </w:rPr>
      </w:pPr>
      <w:r>
        <w:rPr>
          <w:rFonts w:ascii="Calibri" w:hAnsi="Calibri"/>
          <w:b/>
          <w:color w:val="FFFFFF"/>
          <w:w w:val="105"/>
          <w:sz w:val="17"/>
        </w:rPr>
        <w:t>Roque Suárez López</w:t>
      </w:r>
    </w:p>
    <w:p>
      <w:pPr>
        <w:pStyle w:val="ListParagraph"/>
        <w:numPr>
          <w:ilvl w:val="0"/>
          <w:numId w:val="7"/>
        </w:numPr>
        <w:tabs>
          <w:tab w:pos="2544" w:val="left" w:leader="none"/>
        </w:tabs>
        <w:spacing w:line="240" w:lineRule="auto" w:before="79" w:after="0"/>
        <w:ind w:left="2543" w:right="0" w:hanging="85"/>
        <w:jc w:val="left"/>
        <w:rPr>
          <w:rFonts w:ascii="Trebuchet MS" w:hAnsi="Trebuchet MS"/>
          <w:sz w:val="17"/>
        </w:rPr>
      </w:pPr>
      <w:r>
        <w:rPr>
          <w:rFonts w:ascii="Trebuchet MS" w:hAnsi="Trebuchet MS"/>
          <w:color w:val="F5C433"/>
          <w:spacing w:val="-3"/>
          <w:w w:val="95"/>
          <w:sz w:val="17"/>
        </w:rPr>
        <w:t>Administración </w:t>
      </w:r>
      <w:r>
        <w:rPr>
          <w:rFonts w:ascii="Trebuchet MS" w:hAnsi="Trebuchet MS"/>
          <w:color w:val="F5C433"/>
          <w:w w:val="95"/>
          <w:sz w:val="17"/>
        </w:rPr>
        <w:t>de</w:t>
      </w:r>
      <w:r>
        <w:rPr>
          <w:rFonts w:ascii="Trebuchet MS" w:hAnsi="Trebuchet MS"/>
          <w:color w:val="F5C433"/>
          <w:spacing w:val="-14"/>
          <w:w w:val="95"/>
          <w:sz w:val="17"/>
        </w:rPr>
        <w:t> </w:t>
      </w:r>
      <w:r>
        <w:rPr>
          <w:rFonts w:ascii="Trebuchet MS" w:hAnsi="Trebuchet MS"/>
          <w:color w:val="F5C433"/>
          <w:spacing w:val="-3"/>
          <w:w w:val="95"/>
          <w:sz w:val="17"/>
        </w:rPr>
        <w:t>Personal</w:t>
      </w:r>
    </w:p>
    <w:p>
      <w:pPr>
        <w:pStyle w:val="ListParagraph"/>
        <w:numPr>
          <w:ilvl w:val="1"/>
          <w:numId w:val="7"/>
        </w:numPr>
        <w:tabs>
          <w:tab w:pos="2793" w:val="left" w:leader="none"/>
        </w:tabs>
        <w:spacing w:line="240" w:lineRule="auto" w:before="6" w:after="0"/>
        <w:ind w:left="2792" w:right="0" w:hanging="84"/>
        <w:jc w:val="left"/>
        <w:rPr>
          <w:rFonts w:ascii="Trebuchet MS" w:hAnsi="Trebuchet MS"/>
          <w:sz w:val="17"/>
        </w:rPr>
      </w:pPr>
      <w:r>
        <w:rPr>
          <w:rFonts w:ascii="Trebuchet MS" w:hAnsi="Trebuchet MS"/>
          <w:color w:val="F5C433"/>
          <w:spacing w:val="-3"/>
          <w:sz w:val="17"/>
        </w:rPr>
        <w:t>Gestión </w:t>
      </w:r>
      <w:r>
        <w:rPr>
          <w:rFonts w:ascii="Trebuchet MS" w:hAnsi="Trebuchet MS"/>
          <w:color w:val="F5C433"/>
          <w:sz w:val="17"/>
        </w:rPr>
        <w:t>de</w:t>
      </w:r>
      <w:r>
        <w:rPr>
          <w:rFonts w:ascii="Trebuchet MS" w:hAnsi="Trebuchet MS"/>
          <w:color w:val="F5C433"/>
          <w:spacing w:val="-38"/>
          <w:sz w:val="17"/>
        </w:rPr>
        <w:t> </w:t>
      </w:r>
      <w:r>
        <w:rPr>
          <w:rFonts w:ascii="Trebuchet MS" w:hAnsi="Trebuchet MS"/>
          <w:color w:val="F5C433"/>
          <w:spacing w:val="-3"/>
          <w:sz w:val="17"/>
        </w:rPr>
        <w:t>Personal</w:t>
      </w:r>
    </w:p>
    <w:p>
      <w:pPr>
        <w:pStyle w:val="ListParagraph"/>
        <w:numPr>
          <w:ilvl w:val="1"/>
          <w:numId w:val="7"/>
        </w:numPr>
        <w:tabs>
          <w:tab w:pos="2872" w:val="left" w:leader="none"/>
        </w:tabs>
        <w:spacing w:line="240" w:lineRule="auto" w:before="7" w:after="0"/>
        <w:ind w:left="2871" w:right="0" w:hanging="84"/>
        <w:jc w:val="left"/>
        <w:rPr>
          <w:rFonts w:ascii="Trebuchet MS" w:hAnsi="Trebuchet MS"/>
          <w:sz w:val="17"/>
        </w:rPr>
      </w:pPr>
      <w:r>
        <w:rPr>
          <w:rFonts w:ascii="Trebuchet MS" w:hAnsi="Trebuchet MS"/>
          <w:color w:val="F5C433"/>
          <w:spacing w:val="-3"/>
          <w:sz w:val="17"/>
        </w:rPr>
        <w:t>Prevención</w:t>
      </w:r>
      <w:r>
        <w:rPr>
          <w:rFonts w:ascii="Trebuchet MS" w:hAnsi="Trebuchet MS"/>
          <w:color w:val="F5C433"/>
          <w:spacing w:val="-24"/>
          <w:sz w:val="17"/>
        </w:rPr>
        <w:t> </w:t>
      </w:r>
      <w:r>
        <w:rPr>
          <w:rFonts w:ascii="Trebuchet MS" w:hAnsi="Trebuchet MS"/>
          <w:color w:val="F5C433"/>
          <w:spacing w:val="-3"/>
          <w:sz w:val="17"/>
        </w:rPr>
        <w:t>RR.LL.</w:t>
      </w:r>
    </w:p>
    <w:p>
      <w:pPr>
        <w:pStyle w:val="ListParagraph"/>
        <w:numPr>
          <w:ilvl w:val="2"/>
          <w:numId w:val="7"/>
        </w:numPr>
        <w:tabs>
          <w:tab w:pos="3216" w:val="left" w:leader="none"/>
        </w:tabs>
        <w:spacing w:line="240" w:lineRule="auto" w:before="6" w:after="0"/>
        <w:ind w:left="3215" w:right="0" w:hanging="84"/>
        <w:jc w:val="left"/>
        <w:rPr>
          <w:rFonts w:ascii="Trebuchet MS" w:hAnsi="Trebuchet MS"/>
          <w:sz w:val="17"/>
        </w:rPr>
      </w:pPr>
      <w:r>
        <w:rPr>
          <w:rFonts w:ascii="Trebuchet MS" w:hAnsi="Trebuchet MS"/>
          <w:color w:val="F5C433"/>
          <w:spacing w:val="-3"/>
          <w:sz w:val="17"/>
        </w:rPr>
        <w:t>Seguros</w:t>
      </w:r>
    </w:p>
    <w:p>
      <w:pPr>
        <w:spacing w:before="116"/>
        <w:ind w:left="1605" w:right="0" w:firstLine="0"/>
        <w:jc w:val="left"/>
        <w:rPr>
          <w:rFonts w:ascii="Calibri" w:hAnsi="Calibri"/>
          <w:b/>
          <w:sz w:val="17"/>
        </w:rPr>
      </w:pPr>
      <w:r>
        <w:rPr/>
        <w:br w:type="column"/>
      </w:r>
      <w:r>
        <w:rPr>
          <w:rFonts w:ascii="Calibri" w:hAnsi="Calibri"/>
          <w:b/>
          <w:color w:val="FFFFFF"/>
          <w:sz w:val="17"/>
        </w:rPr>
        <w:t>Ángeles Maeso</w:t>
      </w:r>
      <w:r>
        <w:rPr>
          <w:rFonts w:ascii="Calibri" w:hAnsi="Calibri"/>
          <w:b/>
          <w:color w:val="FFFFFF"/>
          <w:spacing w:val="24"/>
          <w:sz w:val="17"/>
        </w:rPr>
        <w:t> </w:t>
      </w:r>
      <w:r>
        <w:rPr>
          <w:rFonts w:ascii="Calibri" w:hAnsi="Calibri"/>
          <w:b/>
          <w:color w:val="FFFFFF"/>
          <w:sz w:val="17"/>
        </w:rPr>
        <w:t>Fortuny</w:t>
      </w:r>
    </w:p>
    <w:p>
      <w:pPr>
        <w:pStyle w:val="ListParagraph"/>
        <w:numPr>
          <w:ilvl w:val="0"/>
          <w:numId w:val="8"/>
        </w:numPr>
        <w:tabs>
          <w:tab w:pos="1741" w:val="left" w:leader="none"/>
        </w:tabs>
        <w:spacing w:line="240" w:lineRule="auto" w:before="64" w:after="0"/>
        <w:ind w:left="1740" w:right="0" w:hanging="84"/>
        <w:jc w:val="left"/>
        <w:rPr>
          <w:rFonts w:ascii="Trebuchet MS" w:hAnsi="Trebuchet MS"/>
          <w:sz w:val="17"/>
        </w:rPr>
      </w:pPr>
      <w:r>
        <w:rPr>
          <w:rFonts w:ascii="Trebuchet MS" w:hAnsi="Trebuchet MS"/>
          <w:color w:val="F5C433"/>
          <w:spacing w:val="-3"/>
          <w:w w:val="95"/>
          <w:sz w:val="17"/>
        </w:rPr>
        <w:t>Planificación</w:t>
      </w:r>
      <w:r>
        <w:rPr>
          <w:rFonts w:ascii="Trebuchet MS" w:hAnsi="Trebuchet MS"/>
          <w:color w:val="F5C433"/>
          <w:spacing w:val="-34"/>
          <w:w w:val="95"/>
          <w:sz w:val="17"/>
        </w:rPr>
        <w:t> </w:t>
      </w:r>
      <w:r>
        <w:rPr>
          <w:rFonts w:ascii="Trebuchet MS" w:hAnsi="Trebuchet MS"/>
          <w:color w:val="F5C433"/>
          <w:spacing w:val="-3"/>
          <w:w w:val="95"/>
          <w:sz w:val="17"/>
        </w:rPr>
        <w:t>servicios</w:t>
      </w:r>
    </w:p>
    <w:p>
      <w:pPr>
        <w:pStyle w:val="ListParagraph"/>
        <w:numPr>
          <w:ilvl w:val="1"/>
          <w:numId w:val="8"/>
        </w:numPr>
        <w:tabs>
          <w:tab w:pos="2115" w:val="left" w:leader="none"/>
        </w:tabs>
        <w:spacing w:line="240" w:lineRule="auto" w:before="6" w:after="0"/>
        <w:ind w:left="2114" w:right="0" w:hanging="84"/>
        <w:jc w:val="left"/>
        <w:rPr>
          <w:rFonts w:ascii="Trebuchet MS" w:hAnsi="Trebuchet MS"/>
          <w:sz w:val="17"/>
        </w:rPr>
      </w:pPr>
      <w:r>
        <w:rPr>
          <w:rFonts w:ascii="Trebuchet MS" w:hAnsi="Trebuchet MS"/>
          <w:color w:val="F5C433"/>
          <w:spacing w:val="-3"/>
          <w:sz w:val="17"/>
        </w:rPr>
        <w:t>Asignación</w:t>
      </w:r>
    </w:p>
    <w:p>
      <w:pPr>
        <w:spacing w:before="101"/>
        <w:ind w:left="1118" w:right="0" w:firstLine="0"/>
        <w:jc w:val="left"/>
        <w:rPr>
          <w:rFonts w:ascii="Calibri" w:hAnsi="Calibri"/>
          <w:b/>
          <w:sz w:val="17"/>
        </w:rPr>
      </w:pPr>
      <w:r>
        <w:rPr/>
        <w:br w:type="column"/>
      </w:r>
      <w:r>
        <w:rPr>
          <w:rFonts w:ascii="Calibri" w:hAnsi="Calibri"/>
          <w:b/>
          <w:color w:val="FFFFFF"/>
          <w:w w:val="105"/>
          <w:sz w:val="17"/>
        </w:rPr>
        <w:t>Ángel L. Placeres Hernández</w:t>
      </w:r>
    </w:p>
    <w:p>
      <w:pPr>
        <w:pStyle w:val="ListParagraph"/>
        <w:numPr>
          <w:ilvl w:val="0"/>
          <w:numId w:val="9"/>
        </w:numPr>
        <w:tabs>
          <w:tab w:pos="1960" w:val="left" w:leader="none"/>
        </w:tabs>
        <w:spacing w:line="240" w:lineRule="auto" w:before="79" w:after="0"/>
        <w:ind w:left="1959" w:right="0" w:hanging="85"/>
        <w:jc w:val="left"/>
        <w:rPr>
          <w:rFonts w:ascii="Trebuchet MS" w:hAnsi="Trebuchet MS"/>
          <w:sz w:val="17"/>
        </w:rPr>
      </w:pPr>
      <w:r>
        <w:rPr>
          <w:rFonts w:ascii="Trebuchet MS" w:hAnsi="Trebuchet MS"/>
          <w:color w:val="F5C433"/>
          <w:spacing w:val="-3"/>
          <w:sz w:val="17"/>
        </w:rPr>
        <w:t>Tesorería</w:t>
      </w:r>
    </w:p>
    <w:p>
      <w:pPr>
        <w:pStyle w:val="ListParagraph"/>
        <w:numPr>
          <w:ilvl w:val="0"/>
          <w:numId w:val="10"/>
        </w:numPr>
        <w:tabs>
          <w:tab w:pos="1834" w:val="left" w:leader="none"/>
        </w:tabs>
        <w:spacing w:line="240" w:lineRule="auto" w:before="6" w:after="0"/>
        <w:ind w:left="1833" w:right="0" w:hanging="84"/>
        <w:jc w:val="left"/>
        <w:rPr>
          <w:rFonts w:ascii="Trebuchet MS" w:hAnsi="Trebuchet MS"/>
          <w:sz w:val="17"/>
        </w:rPr>
      </w:pPr>
      <w:r>
        <w:rPr>
          <w:rFonts w:ascii="Trebuchet MS" w:hAnsi="Trebuchet MS"/>
          <w:color w:val="F5C433"/>
          <w:spacing w:val="-3"/>
          <w:sz w:val="17"/>
        </w:rPr>
        <w:t>Contabilidad</w:t>
      </w:r>
    </w:p>
    <w:p>
      <w:pPr>
        <w:pStyle w:val="ListParagraph"/>
        <w:numPr>
          <w:ilvl w:val="0"/>
          <w:numId w:val="11"/>
        </w:numPr>
        <w:tabs>
          <w:tab w:pos="1483" w:val="left" w:leader="none"/>
        </w:tabs>
        <w:spacing w:line="240" w:lineRule="auto" w:before="7" w:after="0"/>
        <w:ind w:left="1482" w:right="0" w:hanging="84"/>
        <w:jc w:val="left"/>
        <w:rPr>
          <w:rFonts w:ascii="Trebuchet MS" w:hAnsi="Trebuchet MS"/>
          <w:sz w:val="17"/>
        </w:rPr>
      </w:pPr>
      <w:r>
        <w:rPr>
          <w:rFonts w:ascii="Trebuchet MS" w:hAnsi="Trebuchet MS"/>
          <w:color w:val="F5C433"/>
          <w:spacing w:val="-3"/>
          <w:sz w:val="17"/>
        </w:rPr>
        <w:t>Administración</w:t>
      </w:r>
      <w:r>
        <w:rPr>
          <w:rFonts w:ascii="Trebuchet MS" w:hAnsi="Trebuchet MS"/>
          <w:color w:val="F5C433"/>
          <w:spacing w:val="-18"/>
          <w:sz w:val="17"/>
        </w:rPr>
        <w:t> </w:t>
      </w:r>
      <w:r>
        <w:rPr>
          <w:rFonts w:ascii="Trebuchet MS" w:hAnsi="Trebuchet MS"/>
          <w:color w:val="F5C433"/>
          <w:spacing w:val="-3"/>
          <w:sz w:val="17"/>
        </w:rPr>
        <w:t>general</w:t>
      </w:r>
    </w:p>
    <w:p>
      <w:pPr>
        <w:spacing w:after="0" w:line="240" w:lineRule="auto"/>
        <w:jc w:val="left"/>
        <w:rPr>
          <w:rFonts w:ascii="Trebuchet MS" w:hAnsi="Trebuchet MS"/>
          <w:sz w:val="17"/>
        </w:rPr>
        <w:sectPr>
          <w:type w:val="continuous"/>
          <w:pgSz w:w="12250" w:h="17180"/>
          <w:pgMar w:top="1620" w:bottom="280" w:left="0" w:right="0"/>
          <w:cols w:num="3" w:equalWidth="0">
            <w:col w:w="4453" w:space="40"/>
            <w:col w:w="3311" w:space="39"/>
            <w:col w:w="4407"/>
          </w:cols>
        </w:sectPr>
      </w:pPr>
    </w:p>
    <w:p>
      <w:pPr>
        <w:pStyle w:val="BodyText"/>
        <w:rPr>
          <w:rFonts w:ascii="Trebuchet MS"/>
        </w:rPr>
      </w:pPr>
    </w:p>
    <w:p>
      <w:pPr>
        <w:pStyle w:val="BodyText"/>
        <w:rPr>
          <w:rFonts w:ascii="Trebuchet MS"/>
        </w:rPr>
      </w:pPr>
    </w:p>
    <w:p>
      <w:pPr>
        <w:pStyle w:val="BodyText"/>
        <w:rPr>
          <w:rFonts w:ascii="Trebuchet MS"/>
        </w:rPr>
      </w:pPr>
    </w:p>
    <w:p>
      <w:pPr>
        <w:pStyle w:val="BodyText"/>
        <w:spacing w:before="5"/>
        <w:rPr>
          <w:rFonts w:ascii="Trebuchet MS"/>
          <w:sz w:val="25"/>
        </w:rPr>
      </w:pPr>
    </w:p>
    <w:p>
      <w:pPr>
        <w:spacing w:after="0"/>
        <w:rPr>
          <w:rFonts w:ascii="Trebuchet MS"/>
          <w:sz w:val="25"/>
        </w:rPr>
        <w:sectPr>
          <w:type w:val="continuous"/>
          <w:pgSz w:w="12250" w:h="17180"/>
          <w:pgMar w:top="1620" w:bottom="280" w:left="0" w:right="0"/>
        </w:sectPr>
      </w:pPr>
    </w:p>
    <w:p>
      <w:pPr>
        <w:spacing w:line="235" w:lineRule="auto" w:before="103"/>
        <w:ind w:left="2913" w:right="-7" w:firstLine="114"/>
        <w:jc w:val="left"/>
        <w:rPr>
          <w:rFonts w:ascii="Calibri" w:hAnsi="Calibri"/>
          <w:b/>
          <w:sz w:val="17"/>
        </w:rPr>
      </w:pPr>
      <w:r>
        <w:rPr>
          <w:rFonts w:ascii="Calibri" w:hAnsi="Calibri"/>
          <w:b/>
          <w:color w:val="F5C433"/>
          <w:spacing w:val="-3"/>
          <w:w w:val="115"/>
          <w:sz w:val="17"/>
        </w:rPr>
        <w:t>GESTIÓN </w:t>
      </w:r>
      <w:r>
        <w:rPr>
          <w:rFonts w:ascii="Calibri" w:hAnsi="Calibri"/>
          <w:b/>
          <w:color w:val="F5C433"/>
          <w:w w:val="115"/>
          <w:sz w:val="17"/>
        </w:rPr>
        <w:t>Y </w:t>
      </w:r>
      <w:r>
        <w:rPr>
          <w:rFonts w:ascii="Calibri" w:hAnsi="Calibri"/>
          <w:b/>
          <w:color w:val="F5C433"/>
          <w:spacing w:val="-3"/>
          <w:w w:val="115"/>
          <w:sz w:val="17"/>
        </w:rPr>
        <w:t>DESARROLLO </w:t>
      </w:r>
      <w:r>
        <w:rPr>
          <w:rFonts w:ascii="Calibri" w:hAnsi="Calibri"/>
          <w:b/>
          <w:color w:val="F5C433"/>
          <w:w w:val="115"/>
          <w:sz w:val="17"/>
        </w:rPr>
        <w:t>DE</w:t>
      </w:r>
      <w:r>
        <w:rPr>
          <w:rFonts w:ascii="Calibri" w:hAnsi="Calibri"/>
          <w:b/>
          <w:color w:val="F5C433"/>
          <w:spacing w:val="-24"/>
          <w:w w:val="115"/>
          <w:sz w:val="17"/>
        </w:rPr>
        <w:t> </w:t>
      </w:r>
      <w:r>
        <w:rPr>
          <w:rFonts w:ascii="Calibri" w:hAnsi="Calibri"/>
          <w:b/>
          <w:color w:val="F5C433"/>
          <w:spacing w:val="-5"/>
          <w:w w:val="115"/>
          <w:sz w:val="17"/>
        </w:rPr>
        <w:t>PERSONAS</w:t>
      </w:r>
    </w:p>
    <w:p>
      <w:pPr>
        <w:pStyle w:val="BodyText"/>
        <w:spacing w:before="6"/>
        <w:rPr>
          <w:rFonts w:ascii="Calibri"/>
          <w:b/>
          <w:sz w:val="25"/>
        </w:rPr>
      </w:pPr>
      <w:r>
        <w:rPr/>
        <w:br w:type="column"/>
      </w:r>
      <w:r>
        <w:rPr>
          <w:rFonts w:ascii="Calibri"/>
          <w:b/>
          <w:sz w:val="25"/>
        </w:rPr>
      </w:r>
    </w:p>
    <w:p>
      <w:pPr>
        <w:spacing w:before="1"/>
        <w:ind w:left="2288" w:right="0" w:firstLine="0"/>
        <w:jc w:val="left"/>
        <w:rPr>
          <w:rFonts w:ascii="Calibri" w:hAnsi="Calibri"/>
          <w:b/>
          <w:sz w:val="17"/>
        </w:rPr>
      </w:pPr>
      <w:r>
        <w:rPr>
          <w:rFonts w:ascii="Calibri" w:hAnsi="Calibri"/>
          <w:b/>
          <w:color w:val="F5C433"/>
          <w:spacing w:val="-3"/>
          <w:w w:val="115"/>
          <w:sz w:val="17"/>
        </w:rPr>
        <w:t>PLANIFICACIÓN</w:t>
      </w:r>
    </w:p>
    <w:p>
      <w:pPr>
        <w:pStyle w:val="BodyText"/>
        <w:spacing w:before="10"/>
        <w:rPr>
          <w:rFonts w:ascii="Calibri"/>
          <w:b/>
          <w:sz w:val="16"/>
        </w:rPr>
      </w:pPr>
      <w:r>
        <w:rPr/>
        <w:br w:type="column"/>
      </w:r>
      <w:r>
        <w:rPr>
          <w:rFonts w:ascii="Calibri"/>
          <w:b/>
          <w:sz w:val="16"/>
        </w:rPr>
      </w:r>
    </w:p>
    <w:p>
      <w:pPr>
        <w:spacing w:line="235" w:lineRule="auto" w:before="0"/>
        <w:ind w:left="1957" w:right="1627" w:firstLine="0"/>
        <w:jc w:val="center"/>
        <w:rPr>
          <w:rFonts w:ascii="Calibri" w:hAnsi="Calibri"/>
          <w:b/>
          <w:sz w:val="17"/>
        </w:rPr>
      </w:pPr>
      <w:r>
        <w:rPr>
          <w:rFonts w:ascii="Calibri" w:hAnsi="Calibri"/>
          <w:b/>
          <w:color w:val="F5C433"/>
          <w:w w:val="115"/>
          <w:sz w:val="17"/>
        </w:rPr>
        <w:t>ECONÓMICO FINANCIERO</w:t>
      </w:r>
    </w:p>
    <w:p>
      <w:pPr>
        <w:spacing w:after="0" w:line="235" w:lineRule="auto"/>
        <w:jc w:val="center"/>
        <w:rPr>
          <w:rFonts w:ascii="Calibri" w:hAnsi="Calibri"/>
          <w:sz w:val="17"/>
        </w:rPr>
        <w:sectPr>
          <w:type w:val="continuous"/>
          <w:pgSz w:w="12250" w:h="17180"/>
          <w:pgMar w:top="1620" w:bottom="280" w:left="0" w:right="0"/>
          <w:cols w:num="3" w:equalWidth="0">
            <w:col w:w="3999" w:space="40"/>
            <w:col w:w="3536" w:space="39"/>
            <w:col w:w="4636"/>
          </w:cols>
        </w:sectPr>
      </w:pPr>
    </w:p>
    <w:p>
      <w:pPr>
        <w:pStyle w:val="BodyText"/>
        <w:rPr>
          <w:rFonts w:ascii="Calibri"/>
          <w:b/>
        </w:rPr>
      </w:pPr>
    </w:p>
    <w:p>
      <w:pPr>
        <w:pStyle w:val="BodyText"/>
        <w:rPr>
          <w:rFonts w:ascii="Calibri"/>
          <w:b/>
        </w:rPr>
      </w:pPr>
    </w:p>
    <w:p>
      <w:pPr>
        <w:pStyle w:val="BodyText"/>
        <w:rPr>
          <w:rFonts w:ascii="Calibri"/>
          <w:b/>
        </w:rPr>
      </w:pPr>
    </w:p>
    <w:p>
      <w:pPr>
        <w:pStyle w:val="BodyText"/>
        <w:rPr>
          <w:rFonts w:ascii="Calibri"/>
          <w:b/>
        </w:rPr>
      </w:pPr>
    </w:p>
    <w:p>
      <w:pPr>
        <w:pStyle w:val="BodyText"/>
        <w:rPr>
          <w:rFonts w:ascii="Calibri"/>
          <w:b/>
        </w:rPr>
      </w:pPr>
    </w:p>
    <w:p>
      <w:pPr>
        <w:pStyle w:val="BodyText"/>
        <w:rPr>
          <w:rFonts w:ascii="Calibri"/>
          <w:b/>
        </w:rPr>
      </w:pPr>
    </w:p>
    <w:p>
      <w:pPr>
        <w:pStyle w:val="BodyText"/>
        <w:rPr>
          <w:rFonts w:ascii="Calibri"/>
          <w:b/>
        </w:rPr>
      </w:pPr>
    </w:p>
    <w:p>
      <w:pPr>
        <w:pStyle w:val="BodyText"/>
        <w:rPr>
          <w:rFonts w:ascii="Calibri"/>
          <w:b/>
        </w:rPr>
      </w:pPr>
    </w:p>
    <w:p>
      <w:pPr>
        <w:pStyle w:val="BodyText"/>
        <w:rPr>
          <w:rFonts w:ascii="Calibri"/>
          <w:b/>
        </w:rPr>
      </w:pPr>
    </w:p>
    <w:p>
      <w:pPr>
        <w:pStyle w:val="BodyText"/>
        <w:rPr>
          <w:rFonts w:ascii="Calibri"/>
          <w:b/>
        </w:rPr>
      </w:pPr>
    </w:p>
    <w:p>
      <w:pPr>
        <w:pStyle w:val="BodyText"/>
        <w:rPr>
          <w:rFonts w:ascii="Calibri"/>
          <w:b/>
        </w:rPr>
      </w:pPr>
    </w:p>
    <w:p>
      <w:pPr>
        <w:pStyle w:val="BodyText"/>
        <w:spacing w:before="7"/>
        <w:rPr>
          <w:rFonts w:ascii="Calibri"/>
          <w:b/>
          <w:sz w:val="16"/>
        </w:rPr>
      </w:pPr>
    </w:p>
    <w:p>
      <w:pPr>
        <w:spacing w:after="0"/>
        <w:rPr>
          <w:rFonts w:ascii="Calibri"/>
          <w:sz w:val="16"/>
        </w:rPr>
        <w:sectPr>
          <w:type w:val="continuous"/>
          <w:pgSz w:w="12250" w:h="17180"/>
          <w:pgMar w:top="1620" w:bottom="280" w:left="0" w:right="0"/>
        </w:sectPr>
      </w:pPr>
    </w:p>
    <w:p>
      <w:pPr>
        <w:spacing w:before="162"/>
        <w:ind w:left="0" w:right="0" w:firstLine="0"/>
        <w:jc w:val="right"/>
        <w:rPr>
          <w:rFonts w:ascii="Calibri"/>
          <w:b/>
          <w:sz w:val="17"/>
        </w:rPr>
      </w:pPr>
      <w:r>
        <w:rPr>
          <w:rFonts w:ascii="Calibri"/>
          <w:b/>
          <w:color w:val="F5C433"/>
          <w:w w:val="115"/>
          <w:sz w:val="17"/>
        </w:rPr>
        <w:t>OPERACIONES</w:t>
      </w:r>
    </w:p>
    <w:p>
      <w:pPr>
        <w:spacing w:line="235" w:lineRule="auto" w:before="104"/>
        <w:ind w:left="2429" w:right="-2" w:hanging="54"/>
        <w:jc w:val="left"/>
        <w:rPr>
          <w:rFonts w:ascii="Calibri"/>
          <w:b/>
          <w:sz w:val="17"/>
        </w:rPr>
      </w:pPr>
      <w:r>
        <w:rPr/>
        <w:br w:type="column"/>
      </w:r>
      <w:r>
        <w:rPr>
          <w:rFonts w:ascii="Calibri"/>
          <w:b/>
          <w:color w:val="F5C433"/>
          <w:spacing w:val="-3"/>
          <w:w w:val="115"/>
          <w:sz w:val="17"/>
        </w:rPr>
        <w:t>COMERCIAL </w:t>
      </w:r>
      <w:r>
        <w:rPr>
          <w:rFonts w:ascii="Calibri"/>
          <w:b/>
          <w:color w:val="F5C433"/>
          <w:w w:val="115"/>
          <w:sz w:val="17"/>
        </w:rPr>
        <w:t>Y </w:t>
      </w:r>
      <w:r>
        <w:rPr>
          <w:rFonts w:ascii="Calibri"/>
          <w:b/>
          <w:color w:val="F5C433"/>
          <w:spacing w:val="-3"/>
          <w:w w:val="115"/>
          <w:sz w:val="17"/>
        </w:rPr>
        <w:t>CALIDAD</w:t>
      </w:r>
    </w:p>
    <w:p>
      <w:pPr>
        <w:spacing w:line="206" w:lineRule="exact" w:before="101"/>
        <w:ind w:left="1903" w:right="1432" w:firstLine="0"/>
        <w:jc w:val="center"/>
        <w:rPr>
          <w:rFonts w:ascii="Calibri"/>
          <w:b/>
          <w:sz w:val="17"/>
        </w:rPr>
      </w:pPr>
      <w:r>
        <w:rPr/>
        <w:br w:type="column"/>
      </w:r>
      <w:r>
        <w:rPr>
          <w:rFonts w:ascii="Calibri"/>
          <w:b/>
          <w:color w:val="F5C433"/>
          <w:w w:val="110"/>
          <w:sz w:val="17"/>
        </w:rPr>
        <w:t>MANTENIMIENTO</w:t>
      </w:r>
    </w:p>
    <w:p>
      <w:pPr>
        <w:pStyle w:val="ListParagraph"/>
        <w:numPr>
          <w:ilvl w:val="0"/>
          <w:numId w:val="12"/>
        </w:numPr>
        <w:tabs>
          <w:tab w:pos="2374" w:val="left" w:leader="none"/>
        </w:tabs>
        <w:spacing w:line="206" w:lineRule="exact" w:before="0" w:after="0"/>
        <w:ind w:left="2373" w:right="0" w:hanging="1903"/>
        <w:jc w:val="left"/>
        <w:rPr>
          <w:rFonts w:ascii="Calibri" w:hAnsi="Calibri"/>
          <w:b/>
          <w:sz w:val="17"/>
        </w:rPr>
      </w:pPr>
      <w:r>
        <w:rPr>
          <w:rFonts w:ascii="Calibri" w:hAnsi="Calibri"/>
          <w:b/>
          <w:color w:val="F5C433"/>
          <w:spacing w:val="-3"/>
          <w:w w:val="115"/>
          <w:sz w:val="17"/>
        </w:rPr>
        <w:t>TALLER</w:t>
      </w:r>
    </w:p>
    <w:p>
      <w:pPr>
        <w:spacing w:after="0" w:line="206" w:lineRule="exact"/>
        <w:jc w:val="left"/>
        <w:rPr>
          <w:rFonts w:ascii="Calibri" w:hAnsi="Calibri"/>
          <w:sz w:val="17"/>
        </w:rPr>
        <w:sectPr>
          <w:type w:val="continuous"/>
          <w:pgSz w:w="12250" w:h="17180"/>
          <w:pgMar w:top="1620" w:bottom="280" w:left="0" w:right="0"/>
          <w:cols w:num="3" w:equalWidth="0">
            <w:col w:w="4056" w:space="40"/>
            <w:col w:w="3335" w:space="39"/>
            <w:col w:w="4780"/>
          </w:cols>
        </w:sectPr>
      </w:pPr>
    </w:p>
    <w:p>
      <w:pPr>
        <w:pStyle w:val="BodyText"/>
        <w:rPr>
          <w:rFonts w:ascii="Calibri"/>
          <w:b/>
        </w:rPr>
      </w:pPr>
    </w:p>
    <w:p>
      <w:pPr>
        <w:pStyle w:val="BodyText"/>
        <w:rPr>
          <w:rFonts w:ascii="Calibri"/>
          <w:b/>
        </w:rPr>
      </w:pPr>
    </w:p>
    <w:p>
      <w:pPr>
        <w:pStyle w:val="BodyText"/>
        <w:rPr>
          <w:rFonts w:ascii="Calibri"/>
          <w:b/>
        </w:rPr>
      </w:pPr>
    </w:p>
    <w:p>
      <w:pPr>
        <w:pStyle w:val="BodyText"/>
        <w:spacing w:before="7"/>
        <w:rPr>
          <w:rFonts w:ascii="Calibri"/>
          <w:b/>
          <w:sz w:val="15"/>
        </w:rPr>
      </w:pPr>
    </w:p>
    <w:p>
      <w:pPr>
        <w:spacing w:after="0"/>
        <w:rPr>
          <w:rFonts w:ascii="Calibri"/>
          <w:sz w:val="15"/>
        </w:rPr>
        <w:sectPr>
          <w:type w:val="continuous"/>
          <w:pgSz w:w="12250" w:h="17180"/>
          <w:pgMar w:top="1620" w:bottom="280" w:left="0" w:right="0"/>
        </w:sectPr>
      </w:pPr>
    </w:p>
    <w:p>
      <w:pPr>
        <w:spacing w:before="100"/>
        <w:ind w:left="2594" w:right="0" w:firstLine="0"/>
        <w:jc w:val="left"/>
        <w:rPr>
          <w:rFonts w:ascii="Calibri"/>
          <w:b/>
          <w:sz w:val="17"/>
        </w:rPr>
      </w:pPr>
      <w:r>
        <w:rPr>
          <w:rFonts w:ascii="Calibri"/>
          <w:b/>
          <w:color w:val="FFFFFF"/>
          <w:w w:val="105"/>
          <w:sz w:val="17"/>
        </w:rPr>
        <w:t>Antonio</w:t>
      </w:r>
      <w:r>
        <w:rPr>
          <w:rFonts w:ascii="Calibri"/>
          <w:b/>
          <w:color w:val="FFFFFF"/>
          <w:spacing w:val="-28"/>
          <w:w w:val="105"/>
          <w:sz w:val="17"/>
        </w:rPr>
        <w:t> </w:t>
      </w:r>
      <w:r>
        <w:rPr>
          <w:rFonts w:ascii="Calibri"/>
          <w:b/>
          <w:color w:val="FFFFFF"/>
          <w:w w:val="105"/>
          <w:sz w:val="17"/>
        </w:rPr>
        <w:t>Artiles</w:t>
      </w:r>
      <w:r>
        <w:rPr>
          <w:rFonts w:ascii="Calibri"/>
          <w:b/>
          <w:color w:val="FFFFFF"/>
          <w:spacing w:val="-27"/>
          <w:w w:val="105"/>
          <w:sz w:val="17"/>
        </w:rPr>
        <w:t> </w:t>
      </w:r>
      <w:r>
        <w:rPr>
          <w:rFonts w:ascii="Calibri"/>
          <w:b/>
          <w:color w:val="FFFFFF"/>
          <w:w w:val="105"/>
          <w:sz w:val="17"/>
        </w:rPr>
        <w:t>del</w:t>
      </w:r>
      <w:r>
        <w:rPr>
          <w:rFonts w:ascii="Calibri"/>
          <w:b/>
          <w:color w:val="FFFFFF"/>
          <w:spacing w:val="-28"/>
          <w:w w:val="105"/>
          <w:sz w:val="17"/>
        </w:rPr>
        <w:t> </w:t>
      </w:r>
      <w:r>
        <w:rPr>
          <w:rFonts w:ascii="Calibri"/>
          <w:b/>
          <w:color w:val="FFFFFF"/>
          <w:w w:val="105"/>
          <w:sz w:val="17"/>
        </w:rPr>
        <w:t>Toro</w:t>
      </w:r>
    </w:p>
    <w:p>
      <w:pPr>
        <w:pStyle w:val="ListParagraph"/>
        <w:numPr>
          <w:ilvl w:val="1"/>
          <w:numId w:val="12"/>
        </w:numPr>
        <w:tabs>
          <w:tab w:pos="2706" w:val="left" w:leader="none"/>
        </w:tabs>
        <w:spacing w:line="240" w:lineRule="auto" w:before="79" w:after="0"/>
        <w:ind w:left="2705" w:right="0" w:hanging="84"/>
        <w:jc w:val="left"/>
        <w:rPr>
          <w:rFonts w:ascii="Trebuchet MS" w:hAnsi="Trebuchet MS"/>
          <w:sz w:val="17"/>
        </w:rPr>
      </w:pPr>
      <w:r>
        <w:rPr>
          <w:rFonts w:ascii="Trebuchet MS" w:hAnsi="Trebuchet MS"/>
          <w:color w:val="F5C433"/>
          <w:spacing w:val="-3"/>
          <w:w w:val="90"/>
          <w:sz w:val="17"/>
        </w:rPr>
        <w:t>Ejecución</w:t>
      </w:r>
      <w:r>
        <w:rPr>
          <w:rFonts w:ascii="Trebuchet MS" w:hAnsi="Trebuchet MS"/>
          <w:color w:val="F5C433"/>
          <w:spacing w:val="38"/>
          <w:w w:val="90"/>
          <w:sz w:val="17"/>
        </w:rPr>
        <w:t> </w:t>
      </w:r>
      <w:r>
        <w:rPr>
          <w:rFonts w:ascii="Trebuchet MS" w:hAnsi="Trebuchet MS"/>
          <w:color w:val="F5C433"/>
          <w:spacing w:val="-3"/>
          <w:w w:val="90"/>
          <w:sz w:val="17"/>
        </w:rPr>
        <w:t>planificación</w:t>
      </w:r>
    </w:p>
    <w:p>
      <w:pPr>
        <w:pStyle w:val="ListParagraph"/>
        <w:numPr>
          <w:ilvl w:val="1"/>
          <w:numId w:val="11"/>
        </w:numPr>
        <w:tabs>
          <w:tab w:pos="2425" w:val="left" w:leader="none"/>
        </w:tabs>
        <w:spacing w:line="240" w:lineRule="auto" w:before="7" w:after="0"/>
        <w:ind w:left="2424" w:right="0" w:hanging="85"/>
        <w:jc w:val="left"/>
        <w:rPr>
          <w:rFonts w:ascii="Trebuchet MS" w:hAnsi="Trebuchet MS"/>
          <w:sz w:val="17"/>
        </w:rPr>
      </w:pPr>
      <w:r>
        <w:rPr>
          <w:rFonts w:ascii="Trebuchet MS" w:hAnsi="Trebuchet MS"/>
          <w:color w:val="F5C433"/>
          <w:spacing w:val="-3"/>
          <w:sz w:val="17"/>
        </w:rPr>
        <w:t>Incidencias</w:t>
      </w:r>
      <w:r>
        <w:rPr>
          <w:rFonts w:ascii="Trebuchet MS" w:hAnsi="Trebuchet MS"/>
          <w:color w:val="F5C433"/>
          <w:spacing w:val="-27"/>
          <w:sz w:val="17"/>
        </w:rPr>
        <w:t> </w:t>
      </w:r>
      <w:r>
        <w:rPr>
          <w:rFonts w:ascii="Trebuchet MS" w:hAnsi="Trebuchet MS"/>
          <w:color w:val="F5C433"/>
          <w:spacing w:val="-3"/>
          <w:sz w:val="17"/>
        </w:rPr>
        <w:t>posteriores</w:t>
      </w:r>
      <w:r>
        <w:rPr>
          <w:rFonts w:ascii="Trebuchet MS" w:hAnsi="Trebuchet MS"/>
          <w:color w:val="F5C433"/>
          <w:spacing w:val="-26"/>
          <w:sz w:val="17"/>
        </w:rPr>
        <w:t> </w:t>
      </w:r>
      <w:r>
        <w:rPr>
          <w:rFonts w:ascii="Trebuchet MS" w:hAnsi="Trebuchet MS"/>
          <w:color w:val="F5C433"/>
          <w:spacing w:val="-3"/>
          <w:sz w:val="17"/>
        </w:rPr>
        <w:t>chivata</w:t>
      </w:r>
    </w:p>
    <w:p>
      <w:pPr>
        <w:pStyle w:val="ListParagraph"/>
        <w:numPr>
          <w:ilvl w:val="0"/>
          <w:numId w:val="13"/>
        </w:numPr>
        <w:tabs>
          <w:tab w:pos="2201" w:val="left" w:leader="none"/>
        </w:tabs>
        <w:spacing w:line="240" w:lineRule="auto" w:before="6" w:after="0"/>
        <w:ind w:left="2200" w:right="0" w:hanging="85"/>
        <w:jc w:val="left"/>
        <w:rPr>
          <w:rFonts w:ascii="Trebuchet MS" w:hAnsi="Trebuchet MS"/>
          <w:sz w:val="17"/>
        </w:rPr>
      </w:pPr>
      <w:r>
        <w:rPr>
          <w:rFonts w:ascii="Trebuchet MS" w:hAnsi="Trebuchet MS"/>
          <w:color w:val="F5C433"/>
          <w:spacing w:val="-3"/>
          <w:w w:val="95"/>
          <w:sz w:val="17"/>
        </w:rPr>
        <w:t>Servicios</w:t>
      </w:r>
      <w:r>
        <w:rPr>
          <w:rFonts w:ascii="Trebuchet MS" w:hAnsi="Trebuchet MS"/>
          <w:color w:val="F5C433"/>
          <w:spacing w:val="-18"/>
          <w:w w:val="95"/>
          <w:sz w:val="17"/>
        </w:rPr>
        <w:t> </w:t>
      </w:r>
      <w:r>
        <w:rPr>
          <w:rFonts w:ascii="Trebuchet MS" w:hAnsi="Trebuchet MS"/>
          <w:color w:val="F5C433"/>
          <w:spacing w:val="-3"/>
          <w:w w:val="95"/>
          <w:sz w:val="17"/>
        </w:rPr>
        <w:t>especiales</w:t>
      </w:r>
      <w:r>
        <w:rPr>
          <w:rFonts w:ascii="Trebuchet MS" w:hAnsi="Trebuchet MS"/>
          <w:color w:val="F5C433"/>
          <w:spacing w:val="-18"/>
          <w:w w:val="95"/>
          <w:sz w:val="17"/>
        </w:rPr>
        <w:t> </w:t>
      </w:r>
      <w:r>
        <w:rPr>
          <w:rFonts w:ascii="Trebuchet MS" w:hAnsi="Trebuchet MS"/>
          <w:color w:val="F5C433"/>
          <w:w w:val="95"/>
          <w:sz w:val="17"/>
        </w:rPr>
        <w:t>e</w:t>
      </w:r>
      <w:r>
        <w:rPr>
          <w:rFonts w:ascii="Trebuchet MS" w:hAnsi="Trebuchet MS"/>
          <w:color w:val="F5C433"/>
          <w:spacing w:val="-18"/>
          <w:w w:val="95"/>
          <w:sz w:val="17"/>
        </w:rPr>
        <w:t> </w:t>
      </w:r>
      <w:r>
        <w:rPr>
          <w:rFonts w:ascii="Trebuchet MS" w:hAnsi="Trebuchet MS"/>
          <w:color w:val="F5C433"/>
          <w:spacing w:val="-3"/>
          <w:w w:val="95"/>
          <w:sz w:val="17"/>
        </w:rPr>
        <w:t>intesificaciones</w:t>
      </w:r>
    </w:p>
    <w:p>
      <w:pPr>
        <w:pStyle w:val="ListParagraph"/>
        <w:numPr>
          <w:ilvl w:val="0"/>
          <w:numId w:val="13"/>
        </w:numPr>
        <w:tabs>
          <w:tab w:pos="2154" w:val="left" w:leader="none"/>
        </w:tabs>
        <w:spacing w:line="240" w:lineRule="auto" w:before="7" w:after="0"/>
        <w:ind w:left="2153" w:right="0" w:hanging="85"/>
        <w:jc w:val="left"/>
        <w:rPr>
          <w:rFonts w:ascii="Trebuchet MS" w:hAnsi="Trebuchet MS"/>
          <w:sz w:val="17"/>
        </w:rPr>
      </w:pPr>
      <w:r>
        <w:rPr>
          <w:rFonts w:ascii="Trebuchet MS" w:hAnsi="Trebuchet MS"/>
          <w:color w:val="F5C433"/>
          <w:spacing w:val="-3"/>
          <w:w w:val="95"/>
          <w:sz w:val="17"/>
        </w:rPr>
        <w:t>Infraestructuras paradas </w:t>
      </w:r>
      <w:r>
        <w:rPr>
          <w:rFonts w:ascii="Trebuchet MS" w:hAnsi="Trebuchet MS"/>
          <w:color w:val="F5C433"/>
          <w:w w:val="95"/>
          <w:sz w:val="17"/>
        </w:rPr>
        <w:t>y</w:t>
      </w:r>
      <w:r>
        <w:rPr>
          <w:rFonts w:ascii="Trebuchet MS" w:hAnsi="Trebuchet MS"/>
          <w:color w:val="F5C433"/>
          <w:spacing w:val="-12"/>
          <w:w w:val="95"/>
          <w:sz w:val="17"/>
        </w:rPr>
        <w:t> </w:t>
      </w:r>
      <w:r>
        <w:rPr>
          <w:rFonts w:ascii="Trebuchet MS" w:hAnsi="Trebuchet MS"/>
          <w:color w:val="F5C433"/>
          <w:spacing w:val="-3"/>
          <w:w w:val="95"/>
          <w:sz w:val="17"/>
        </w:rPr>
        <w:t>dispositivos</w:t>
      </w:r>
    </w:p>
    <w:p>
      <w:pPr>
        <w:spacing w:before="100"/>
        <w:ind w:left="1422" w:right="0" w:firstLine="0"/>
        <w:jc w:val="left"/>
        <w:rPr>
          <w:rFonts w:ascii="Calibri" w:hAnsi="Calibri"/>
          <w:b/>
          <w:sz w:val="17"/>
        </w:rPr>
      </w:pPr>
      <w:r>
        <w:rPr/>
        <w:br w:type="column"/>
      </w:r>
      <w:r>
        <w:rPr>
          <w:rFonts w:ascii="Calibri" w:hAnsi="Calibri"/>
          <w:b/>
          <w:color w:val="FFFFFF"/>
          <w:w w:val="105"/>
          <w:sz w:val="17"/>
        </w:rPr>
        <w:t>Gemma Tor Visús</w:t>
      </w:r>
    </w:p>
    <w:p>
      <w:pPr>
        <w:pStyle w:val="ListParagraph"/>
        <w:numPr>
          <w:ilvl w:val="0"/>
          <w:numId w:val="6"/>
        </w:numPr>
        <w:tabs>
          <w:tab w:pos="776" w:val="left" w:leader="none"/>
        </w:tabs>
        <w:spacing w:line="240" w:lineRule="auto" w:before="79" w:after="0"/>
        <w:ind w:left="775" w:right="0" w:hanging="85"/>
        <w:jc w:val="left"/>
        <w:rPr>
          <w:rFonts w:ascii="Trebuchet MS" w:hAnsi="Trebuchet MS"/>
          <w:sz w:val="17"/>
        </w:rPr>
      </w:pPr>
      <w:r>
        <w:rPr>
          <w:rFonts w:ascii="Trebuchet MS" w:hAnsi="Trebuchet MS"/>
          <w:color w:val="F5C433"/>
          <w:sz w:val="17"/>
        </w:rPr>
        <w:t>Red</w:t>
      </w:r>
      <w:r>
        <w:rPr>
          <w:rFonts w:ascii="Trebuchet MS" w:hAnsi="Trebuchet MS"/>
          <w:color w:val="F5C433"/>
          <w:spacing w:val="-28"/>
          <w:sz w:val="17"/>
        </w:rPr>
        <w:t> </w:t>
      </w:r>
      <w:r>
        <w:rPr>
          <w:rFonts w:ascii="Trebuchet MS" w:hAnsi="Trebuchet MS"/>
          <w:color w:val="F5C433"/>
          <w:sz w:val="17"/>
        </w:rPr>
        <w:t>de</w:t>
      </w:r>
      <w:r>
        <w:rPr>
          <w:rFonts w:ascii="Trebuchet MS" w:hAnsi="Trebuchet MS"/>
          <w:color w:val="F5C433"/>
          <w:spacing w:val="-28"/>
          <w:sz w:val="17"/>
        </w:rPr>
        <w:t> </w:t>
      </w:r>
      <w:r>
        <w:rPr>
          <w:rFonts w:ascii="Trebuchet MS" w:hAnsi="Trebuchet MS"/>
          <w:color w:val="F5C433"/>
          <w:spacing w:val="-3"/>
          <w:sz w:val="17"/>
        </w:rPr>
        <w:t>Ventas</w:t>
      </w:r>
      <w:r>
        <w:rPr>
          <w:rFonts w:ascii="Trebuchet MS" w:hAnsi="Trebuchet MS"/>
          <w:color w:val="F5C433"/>
          <w:spacing w:val="-27"/>
          <w:sz w:val="17"/>
        </w:rPr>
        <w:t> </w:t>
      </w:r>
      <w:r>
        <w:rPr>
          <w:rFonts w:ascii="Trebuchet MS" w:hAnsi="Trebuchet MS"/>
          <w:color w:val="F5C433"/>
          <w:sz w:val="17"/>
        </w:rPr>
        <w:t>y</w:t>
      </w:r>
      <w:r>
        <w:rPr>
          <w:rFonts w:ascii="Trebuchet MS" w:hAnsi="Trebuchet MS"/>
          <w:color w:val="F5C433"/>
          <w:spacing w:val="-28"/>
          <w:sz w:val="17"/>
        </w:rPr>
        <w:t> </w:t>
      </w:r>
      <w:r>
        <w:rPr>
          <w:rFonts w:ascii="Trebuchet MS" w:hAnsi="Trebuchet MS"/>
          <w:color w:val="F5C433"/>
          <w:spacing w:val="-3"/>
          <w:sz w:val="17"/>
        </w:rPr>
        <w:t>Oficinas</w:t>
      </w:r>
      <w:r>
        <w:rPr>
          <w:rFonts w:ascii="Trebuchet MS" w:hAnsi="Trebuchet MS"/>
          <w:color w:val="F5C433"/>
          <w:spacing w:val="-28"/>
          <w:sz w:val="17"/>
        </w:rPr>
        <w:t> </w:t>
      </w:r>
      <w:r>
        <w:rPr>
          <w:rFonts w:ascii="Trebuchet MS" w:hAnsi="Trebuchet MS"/>
          <w:color w:val="F5C433"/>
          <w:spacing w:val="-3"/>
          <w:sz w:val="17"/>
        </w:rPr>
        <w:t>Comerciales</w:t>
      </w:r>
    </w:p>
    <w:p>
      <w:pPr>
        <w:pStyle w:val="ListParagraph"/>
        <w:numPr>
          <w:ilvl w:val="1"/>
          <w:numId w:val="6"/>
        </w:numPr>
        <w:tabs>
          <w:tab w:pos="1167" w:val="left" w:leader="none"/>
        </w:tabs>
        <w:spacing w:line="240" w:lineRule="auto" w:before="7" w:after="0"/>
        <w:ind w:left="1166" w:right="0" w:hanging="84"/>
        <w:jc w:val="left"/>
        <w:rPr>
          <w:rFonts w:ascii="Trebuchet MS" w:hAnsi="Trebuchet MS"/>
          <w:sz w:val="17"/>
        </w:rPr>
      </w:pPr>
      <w:r>
        <w:rPr>
          <w:rFonts w:ascii="Trebuchet MS" w:hAnsi="Trebuchet MS"/>
          <w:color w:val="F5C433"/>
          <w:spacing w:val="-3"/>
          <w:sz w:val="17"/>
        </w:rPr>
        <w:t>Comunicación </w:t>
      </w:r>
      <w:r>
        <w:rPr>
          <w:rFonts w:ascii="Trebuchet MS" w:hAnsi="Trebuchet MS"/>
          <w:color w:val="F5C433"/>
          <w:sz w:val="17"/>
        </w:rPr>
        <w:t>y</w:t>
      </w:r>
      <w:r>
        <w:rPr>
          <w:rFonts w:ascii="Trebuchet MS" w:hAnsi="Trebuchet MS"/>
          <w:color w:val="F5C433"/>
          <w:spacing w:val="-41"/>
          <w:sz w:val="17"/>
        </w:rPr>
        <w:t> </w:t>
      </w:r>
      <w:r>
        <w:rPr>
          <w:rFonts w:ascii="Trebuchet MS" w:hAnsi="Trebuchet MS"/>
          <w:color w:val="F5C433"/>
          <w:spacing w:val="-3"/>
          <w:sz w:val="17"/>
        </w:rPr>
        <w:t>Publicidad</w:t>
      </w:r>
    </w:p>
    <w:p>
      <w:pPr>
        <w:pStyle w:val="ListParagraph"/>
        <w:numPr>
          <w:ilvl w:val="2"/>
          <w:numId w:val="6"/>
        </w:numPr>
        <w:tabs>
          <w:tab w:pos="1829" w:val="left" w:leader="none"/>
        </w:tabs>
        <w:spacing w:line="240" w:lineRule="auto" w:before="6" w:after="0"/>
        <w:ind w:left="1828" w:right="0" w:hanging="85"/>
        <w:jc w:val="left"/>
        <w:rPr>
          <w:rFonts w:ascii="Trebuchet MS" w:hAnsi="Trebuchet MS"/>
          <w:sz w:val="17"/>
        </w:rPr>
      </w:pPr>
      <w:r>
        <w:rPr>
          <w:rFonts w:ascii="Trebuchet MS" w:hAnsi="Trebuchet MS"/>
          <w:color w:val="F5C433"/>
          <w:spacing w:val="-3"/>
          <w:sz w:val="17"/>
        </w:rPr>
        <w:t>Calidad</w:t>
      </w:r>
    </w:p>
    <w:p>
      <w:pPr>
        <w:pStyle w:val="ListParagraph"/>
        <w:numPr>
          <w:ilvl w:val="1"/>
          <w:numId w:val="6"/>
        </w:numPr>
        <w:tabs>
          <w:tab w:pos="1235" w:val="left" w:leader="none"/>
        </w:tabs>
        <w:spacing w:line="240" w:lineRule="auto" w:before="7" w:after="0"/>
        <w:ind w:left="1234" w:right="0" w:hanging="85"/>
        <w:jc w:val="left"/>
        <w:rPr>
          <w:rFonts w:ascii="Trebuchet MS" w:hAnsi="Trebuchet MS"/>
          <w:sz w:val="17"/>
        </w:rPr>
      </w:pPr>
      <w:r>
        <w:rPr>
          <w:rFonts w:ascii="Trebuchet MS" w:hAnsi="Trebuchet MS"/>
          <w:color w:val="F5C433"/>
          <w:spacing w:val="-3"/>
          <w:sz w:val="17"/>
        </w:rPr>
        <w:t>Relaciones</w:t>
      </w:r>
      <w:r>
        <w:rPr>
          <w:rFonts w:ascii="Trebuchet MS" w:hAnsi="Trebuchet MS"/>
          <w:color w:val="F5C433"/>
          <w:spacing w:val="-22"/>
          <w:sz w:val="17"/>
        </w:rPr>
        <w:t> </w:t>
      </w:r>
      <w:r>
        <w:rPr>
          <w:rFonts w:ascii="Trebuchet MS" w:hAnsi="Trebuchet MS"/>
          <w:color w:val="F5C433"/>
          <w:sz w:val="17"/>
        </w:rPr>
        <w:t>con</w:t>
      </w:r>
      <w:r>
        <w:rPr>
          <w:rFonts w:ascii="Trebuchet MS" w:hAnsi="Trebuchet MS"/>
          <w:color w:val="F5C433"/>
          <w:spacing w:val="-22"/>
          <w:sz w:val="17"/>
        </w:rPr>
        <w:t> </w:t>
      </w:r>
      <w:r>
        <w:rPr>
          <w:rFonts w:ascii="Trebuchet MS" w:hAnsi="Trebuchet MS"/>
          <w:color w:val="F5C433"/>
          <w:sz w:val="17"/>
        </w:rPr>
        <w:t>el</w:t>
      </w:r>
      <w:r>
        <w:rPr>
          <w:rFonts w:ascii="Trebuchet MS" w:hAnsi="Trebuchet MS"/>
          <w:color w:val="F5C433"/>
          <w:spacing w:val="-21"/>
          <w:sz w:val="17"/>
        </w:rPr>
        <w:t> </w:t>
      </w:r>
      <w:r>
        <w:rPr>
          <w:rFonts w:ascii="Trebuchet MS" w:hAnsi="Trebuchet MS"/>
          <w:color w:val="F5C433"/>
          <w:spacing w:val="-3"/>
          <w:sz w:val="17"/>
        </w:rPr>
        <w:t>Cliente</w:t>
      </w:r>
    </w:p>
    <w:p>
      <w:pPr>
        <w:spacing w:before="100"/>
        <w:ind w:left="889" w:right="0" w:firstLine="0"/>
        <w:jc w:val="left"/>
        <w:rPr>
          <w:rFonts w:ascii="Calibri" w:hAnsi="Calibri"/>
          <w:b/>
          <w:sz w:val="17"/>
        </w:rPr>
      </w:pPr>
      <w:r>
        <w:rPr/>
        <w:br w:type="column"/>
      </w:r>
      <w:r>
        <w:rPr>
          <w:rFonts w:ascii="Calibri" w:hAnsi="Calibri"/>
          <w:b/>
          <w:color w:val="FFFFFF"/>
          <w:w w:val="105"/>
          <w:sz w:val="17"/>
        </w:rPr>
        <w:t>Eduardo García Suárez</w:t>
      </w:r>
    </w:p>
    <w:p>
      <w:pPr>
        <w:pStyle w:val="ListParagraph"/>
        <w:numPr>
          <w:ilvl w:val="0"/>
          <w:numId w:val="14"/>
        </w:numPr>
        <w:tabs>
          <w:tab w:pos="905" w:val="left" w:leader="none"/>
        </w:tabs>
        <w:spacing w:line="240" w:lineRule="auto" w:before="79" w:after="0"/>
        <w:ind w:left="904" w:right="0" w:hanging="85"/>
        <w:jc w:val="left"/>
        <w:rPr>
          <w:rFonts w:ascii="Trebuchet MS" w:hAnsi="Trebuchet MS"/>
          <w:sz w:val="17"/>
        </w:rPr>
      </w:pPr>
      <w:r>
        <w:rPr>
          <w:rFonts w:ascii="Trebuchet MS" w:hAnsi="Trebuchet MS"/>
          <w:color w:val="F5C433"/>
          <w:spacing w:val="-3"/>
          <w:sz w:val="17"/>
        </w:rPr>
        <w:t>Mantenimiento</w:t>
      </w:r>
      <w:r>
        <w:rPr>
          <w:rFonts w:ascii="Trebuchet MS" w:hAnsi="Trebuchet MS"/>
          <w:color w:val="F5C433"/>
          <w:spacing w:val="-19"/>
          <w:sz w:val="17"/>
        </w:rPr>
        <w:t> </w:t>
      </w:r>
      <w:r>
        <w:rPr>
          <w:rFonts w:ascii="Trebuchet MS" w:hAnsi="Trebuchet MS"/>
          <w:color w:val="F5C433"/>
          <w:spacing w:val="-3"/>
          <w:sz w:val="17"/>
        </w:rPr>
        <w:t>vehículos</w:t>
      </w:r>
    </w:p>
    <w:p>
      <w:pPr>
        <w:pStyle w:val="ListParagraph"/>
        <w:numPr>
          <w:ilvl w:val="0"/>
          <w:numId w:val="6"/>
        </w:numPr>
        <w:tabs>
          <w:tab w:pos="811" w:val="left" w:leader="none"/>
        </w:tabs>
        <w:spacing w:line="247" w:lineRule="auto" w:before="7" w:after="0"/>
        <w:ind w:left="1020" w:right="1150" w:hanging="294"/>
        <w:jc w:val="left"/>
        <w:rPr>
          <w:rFonts w:ascii="Trebuchet MS" w:hAnsi="Trebuchet MS"/>
          <w:sz w:val="17"/>
        </w:rPr>
      </w:pPr>
      <w:r>
        <w:rPr>
          <w:rFonts w:ascii="Trebuchet MS" w:hAnsi="Trebuchet MS"/>
          <w:color w:val="F5C433"/>
          <w:spacing w:val="-3"/>
          <w:w w:val="95"/>
          <w:sz w:val="17"/>
        </w:rPr>
        <w:t>Infraestructuras Terminales </w:t>
      </w:r>
      <w:r>
        <w:rPr>
          <w:rFonts w:ascii="Trebuchet MS" w:hAnsi="Trebuchet MS"/>
          <w:color w:val="F5C433"/>
          <w:sz w:val="17"/>
        </w:rPr>
        <w:t>y </w:t>
      </w:r>
      <w:r>
        <w:rPr>
          <w:rFonts w:ascii="Trebuchet MS" w:hAnsi="Trebuchet MS"/>
          <w:color w:val="F5C433"/>
          <w:spacing w:val="-3"/>
          <w:sz w:val="17"/>
        </w:rPr>
        <w:t>Oficinas</w:t>
      </w:r>
      <w:r>
        <w:rPr>
          <w:rFonts w:ascii="Trebuchet MS" w:hAnsi="Trebuchet MS"/>
          <w:color w:val="F5C433"/>
          <w:spacing w:val="-39"/>
          <w:sz w:val="17"/>
        </w:rPr>
        <w:t> </w:t>
      </w:r>
      <w:r>
        <w:rPr>
          <w:rFonts w:ascii="Trebuchet MS" w:hAnsi="Trebuchet MS"/>
          <w:color w:val="F5C433"/>
          <w:spacing w:val="-3"/>
          <w:sz w:val="17"/>
        </w:rPr>
        <w:t>Centrales</w:t>
      </w:r>
    </w:p>
    <w:p>
      <w:pPr>
        <w:spacing w:after="0" w:line="247" w:lineRule="auto"/>
        <w:jc w:val="left"/>
        <w:rPr>
          <w:rFonts w:ascii="Trebuchet MS" w:hAnsi="Trebuchet MS"/>
          <w:sz w:val="17"/>
        </w:rPr>
        <w:sectPr>
          <w:type w:val="continuous"/>
          <w:pgSz w:w="12250" w:h="17180"/>
          <w:pgMar w:top="1620" w:bottom="280" w:left="0" w:right="0"/>
          <w:cols w:num="3" w:equalWidth="0">
            <w:col w:w="4844" w:space="40"/>
            <w:col w:w="3442" w:space="39"/>
            <w:col w:w="3885"/>
          </w:cols>
        </w:sectPr>
      </w:pPr>
    </w:p>
    <w:p>
      <w:pPr>
        <w:pStyle w:val="BodyText"/>
        <w:rPr>
          <w:rFonts w:ascii="Trebuchet MS"/>
        </w:rPr>
      </w:pPr>
      <w:r>
        <w:rPr/>
        <w:pict>
          <v:group style="position:absolute;margin-left:-.000001pt;margin-top:.00101pt;width:612.3pt;height:858.9pt;mso-position-horizontal-relative:page;mso-position-vertical-relative:page;z-index:-17798144" coordorigin="0,0" coordsize="12246,17178">
            <v:shape style="position:absolute;left:0;top:0;width:12246;height:17178" coordorigin="0,0" coordsize="12246,17178" path="m12246,0l170,0,0,0,0,17178,170,17178,12246,17178,12246,0xe" filled="true" fillcolor="#20315c" stroked="false">
              <v:path arrowok="t"/>
              <v:fill type="solid"/>
            </v:shape>
            <v:rect style="position:absolute;left:0;top:9479;width:9361;height:11" filled="true" fillcolor="#f5c433" stroked="false">
              <v:fill type="solid"/>
            </v:rect>
            <v:shape style="position:absolute;left:2736;top:8763;width:734;height:721" coordorigin="2736,8764" coordsize="734,721" path="m3470,8764l3466,8838,3455,8909,3437,8978,3412,9044,3381,9107,3344,9167,3302,9222,3255,9274,3203,9320,3146,9362,3086,9398,3022,9428,2954,9452,2884,9470,2811,9481,2736,9485e" filled="false" stroked="true" strokeweight=".531pt" strokecolor="#f5c433">
              <v:path arrowok="t"/>
              <v:stroke dashstyle="solid"/>
            </v:shape>
            <v:shape style="position:absolute;left:6217;top:8763;width:734;height:721" coordorigin="6218,8764" coordsize="734,721" path="m6951,8764l6948,8838,6936,8909,6918,8978,6894,9044,6863,9107,6826,9167,6784,9222,6737,9274,6684,9320,6628,9362,6568,9398,6503,9428,6436,9452,6366,9470,6293,9481,6218,9485e" filled="false" stroked="true" strokeweight=".531pt" strokecolor="#f5c433">
              <v:path arrowok="t"/>
              <v:stroke dashstyle="solid"/>
            </v:shape>
            <v:shape style="position:absolute;left:9360;top:8763;width:734;height:721" coordorigin="9361,8764" coordsize="734,721" path="m10094,8764l10091,8838,10080,8909,10061,8978,10037,9044,10006,9107,9969,9167,9927,9222,9880,9274,9828,9320,9771,9362,9711,9398,9646,9428,9579,9452,9509,9470,9436,9481,9361,9485e" filled="false" stroked="true" strokeweight=".531pt" strokecolor="#f5c433">
              <v:path arrowok="t"/>
              <v:stroke dashstyle="solid"/>
            </v:shape>
            <v:shape style="position:absolute;left:2736;top:9484;width:734;height:721" coordorigin="2736,9485" coordsize="734,721" path="m3470,10205l3466,10132,3455,10060,3437,9991,3412,9925,3381,9862,3344,9802,3302,9747,3255,9696,3203,9649,3146,9608,3086,9572,3022,9541,2954,9517,2884,9499,2811,9488,2736,9485e" filled="false" stroked="true" strokeweight=".531pt" strokecolor="#f5c433">
              <v:path arrowok="t"/>
              <v:stroke dashstyle="solid"/>
            </v:shape>
            <v:shape style="position:absolute;left:6217;top:9484;width:734;height:721" coordorigin="6218,9485" coordsize="734,721" path="m6951,10205l6948,10132,6936,10060,6918,9991,6894,9925,6863,9862,6826,9802,6784,9747,6737,9696,6684,9649,6628,9608,6568,9572,6503,9541,6436,9517,6366,9499,6293,9488,6218,9485e" filled="false" stroked="true" strokeweight=".531pt" strokecolor="#f5c433">
              <v:path arrowok="t"/>
              <v:stroke dashstyle="solid"/>
            </v:shape>
            <v:shape style="position:absolute;left:9360;top:9484;width:734;height:721" coordorigin="9361,9485" coordsize="734,721" path="m10094,10205l10091,10132,10080,10060,10061,9991,10037,9925,10006,9862,9969,9802,9927,9747,9880,9696,9828,9649,9771,9608,9711,9572,9646,9541,9579,9517,9509,9499,9436,9488,9361,9485e" filled="false" stroked="true" strokeweight=".531pt" strokecolor="#f5c433">
              <v:path arrowok="t"/>
              <v:stroke dashstyle="solid"/>
            </v:shape>
            <v:shape style="position:absolute;left:2479;top:10205;width:1957;height:1957" coordorigin="2479,10205" coordsize="1957,1957" path="m2479,11184l2482,11107,2491,11032,2505,10959,2524,10888,2549,10820,2578,10753,2613,10690,2651,10629,2694,10572,2741,10518,2791,10467,2845,10420,2903,10378,2963,10339,3027,10305,3093,10275,3162,10251,3233,10231,3306,10217,3381,10208,3457,10205,3534,10208,3608,10217,3681,10231,3752,10251,3821,10275,3887,10305,3951,10339,4011,10378,4069,10420,4123,10467,4174,10518,4220,10572,4263,10629,4302,10690,4336,10753,4365,10820,4390,10888,4409,10959,4424,11032,4432,11107,4435,11184,4432,11260,4424,11335,4409,11408,4390,11479,4365,11547,4336,11614,4302,11677,4263,11738,4220,11795,4174,11849,4123,11900,4069,11947,4011,11989,3951,12028,3887,12062,3821,12092,3752,12116,3681,12136,3608,12150,3534,12159,3457,12162,3381,12159,3306,12150,3233,12136,3162,12116,3093,12092,3027,12062,2963,12028,2903,11989,2845,11947,2791,11900,2741,11849,2694,11795,2651,11738,2613,11677,2578,11614,2549,11547,2524,11479,2505,11408,2491,11335,2482,11260,2479,11184xe" filled="false" stroked="true" strokeweight=".531pt" strokecolor="#f5c433">
              <v:path arrowok="t"/>
              <v:stroke dashstyle="solid"/>
            </v:shape>
            <v:shape style="position:absolute;left:9115;top:10205;width:1957;height:1957" coordorigin="9115,10205" coordsize="1957,1957" path="m9115,11184l9118,11107,9127,11032,9141,10959,9161,10888,9185,10820,9215,10753,9249,10690,9287,10629,9330,10572,9377,10518,9428,10467,9482,10420,9539,10378,9600,10339,9663,10305,9730,10275,9798,10251,9869,10231,9942,10217,10017,10208,10093,10205,10170,10208,10245,10217,10318,10231,10389,10251,10457,10275,10524,10305,10587,10339,10648,10378,10705,10420,10759,10467,10810,10518,10857,10572,10899,10629,10938,10690,10972,10753,11002,10820,11026,10888,11046,10959,11060,11032,11069,11107,11071,11184,11069,11260,11060,11335,11046,11408,11026,11479,11002,11547,10972,11614,10938,11677,10899,11738,10857,11795,10810,11849,10759,11900,10705,11947,10648,11989,10587,12028,10524,12062,10457,12092,10389,12116,10318,12136,10245,12150,10170,12159,10093,12162,10017,12159,9942,12150,9869,12136,9798,12116,9730,12092,9663,12062,9600,12028,9539,11989,9482,11947,9428,11900,9377,11849,9330,11795,9287,11738,9249,11677,9215,11614,9185,11547,9161,11479,9141,11408,9127,11335,9118,11260,9115,11184xe" filled="false" stroked="true" strokeweight=".531pt" strokecolor="#f5c433">
              <v:path arrowok="t"/>
              <v:stroke dashstyle="solid"/>
            </v:shape>
            <v:shape style="position:absolute;left:5972;top:6807;width:1957;height:1957" coordorigin="5972,6808" coordsize="1957,1957" path="m5972,7786l5975,7709,5984,7635,5998,7562,6018,7491,6042,7422,6072,7356,6106,7292,6144,7232,6187,7174,6234,7120,6284,7069,6339,7023,6396,6980,6457,6941,6520,6907,6586,6878,6655,6853,6726,6834,6799,6819,6874,6811,6950,6808,7027,6811,7102,6819,7175,6834,7246,6853,7314,6878,7380,6907,7444,6941,7505,6980,7562,7023,7616,7069,7667,7120,7714,7174,7756,7232,7795,7292,7829,7356,7858,7422,7883,7491,7903,7562,7917,7635,7925,7709,7928,7786,7925,7862,7917,7937,7903,8010,7883,8081,7858,8150,7829,8216,7795,8279,7756,8340,7714,8398,7667,8452,7616,8502,7562,8549,7505,8592,7444,8630,7380,8664,7314,8694,7246,8719,7175,8738,7102,8752,7027,8761,6950,8764,6874,8761,6799,8752,6726,8738,6655,8719,6586,8694,6520,8664,6457,8630,6396,8592,6339,8549,6284,8502,6234,8452,6187,8398,6144,8340,6106,8279,6072,8216,6042,8150,6018,8081,5998,8010,5984,7937,5975,7862,5972,7786xe" filled="false" stroked="true" strokeweight=".531pt" strokecolor="#f5c433">
              <v:path arrowok="t"/>
              <v:stroke dashstyle="solid"/>
            </v:shape>
            <v:shape style="position:absolute;left:9115;top:6807;width:1957;height:1957" coordorigin="9115,6808" coordsize="1957,1957" path="m9115,7786l9118,7709,9127,7635,9141,7562,9161,7491,9185,7422,9215,7356,9249,7292,9287,7232,9330,7174,9377,7120,9428,7069,9482,7023,9539,6980,9600,6941,9663,6907,9730,6878,9798,6853,9869,6834,9942,6819,10017,6811,10093,6808,10170,6811,10245,6819,10318,6834,10389,6853,10457,6878,10524,6907,10587,6941,10648,6980,10705,7023,10759,7069,10810,7120,10857,7174,10899,7232,10938,7292,10972,7356,11002,7422,11026,7491,11046,7562,11060,7635,11069,7709,11071,7786,11069,7862,11060,7937,11046,8010,11026,8081,11002,8150,10972,8216,10938,8279,10899,8340,10857,8398,10810,8452,10759,8502,10705,8549,10648,8592,10587,8630,10524,8664,10457,8694,10389,8719,10318,8738,10245,8752,10170,8761,10093,8764,10017,8761,9942,8752,9869,8738,9798,8719,9730,8694,9663,8664,9600,8630,9539,8592,9482,8549,9428,8502,9377,8452,9330,8398,9287,8340,9249,8279,9215,8216,9185,8150,9161,8081,9141,8010,9127,7937,9118,7862,9115,7786xe" filled="false" stroked="true" strokeweight=".531pt" strokecolor="#f5c433">
              <v:path arrowok="t"/>
              <v:stroke dashstyle="solid"/>
            </v:shape>
            <v:shape style="position:absolute;left:2479;top:6807;width:1957;height:1957" coordorigin="2479,6808" coordsize="1957,1957" path="m2479,7786l2482,7709,2491,7635,2505,7562,2524,7491,2549,7422,2578,7356,2613,7292,2651,7232,2694,7174,2741,7120,2791,7069,2845,7023,2903,6980,2963,6941,3027,6907,3093,6878,3162,6853,3233,6834,3306,6819,3381,6811,3457,6808,3534,6811,3608,6819,3681,6834,3752,6853,3821,6878,3887,6907,3951,6941,4011,6980,4069,7023,4123,7069,4174,7120,4220,7174,4263,7232,4302,7292,4336,7356,4365,7422,4390,7491,4409,7562,4424,7635,4432,7709,4435,7786,4432,7862,4424,7937,4409,8010,4390,8081,4365,8150,4336,8216,4302,8279,4263,8340,4220,8398,4174,8452,4123,8502,4069,8549,4011,8592,3951,8630,3887,8664,3821,8694,3752,8719,3681,8738,3608,8752,3534,8761,3457,8764,3381,8761,3306,8752,3233,8738,3162,8719,3093,8694,3027,8664,2963,8630,2903,8592,2845,8549,2791,8502,2741,8452,2694,8398,2651,8340,2613,8279,2578,8216,2549,8150,2524,8081,2505,8010,2491,7937,2482,7862,2479,7786xe" filled="false" stroked="true" strokeweight=".531pt" strokecolor="#f5c433">
              <v:path arrowok="t"/>
              <v:stroke dashstyle="solid"/>
            </v:shape>
            <v:shape style="position:absolute;left:5972;top:10205;width:1957;height:1957" coordorigin="5972,10205" coordsize="1957,1957" path="m5972,11184l5975,11107,5984,11032,5998,10959,6018,10888,6042,10820,6072,10753,6106,10690,6144,10629,6187,10572,6234,10518,6284,10467,6339,10420,6396,10378,6457,10339,6520,10305,6586,10275,6655,10251,6726,10231,6799,10217,6874,10208,6950,10205,7027,10208,7102,10217,7175,10231,7246,10251,7314,10275,7380,10305,7444,10339,7505,10378,7562,10420,7616,10467,7667,10518,7714,10572,7756,10629,7795,10690,7829,10753,7858,10820,7883,10888,7903,10959,7917,11032,7925,11107,7928,11184,7925,11260,7917,11335,7903,11408,7883,11479,7858,11547,7829,11614,7795,11677,7756,11738,7714,11795,7667,11849,7616,11900,7562,11947,7505,11989,7444,12028,7380,12062,7314,12092,7246,12116,7175,12136,7102,12150,7027,12159,6950,12162,6874,12159,6799,12150,6726,12136,6655,12116,6586,12092,6520,12062,6457,12028,6396,11989,6339,11947,6284,11900,6234,11849,6187,11795,6144,11738,6106,11677,6072,11614,6042,11547,6018,11479,5998,11408,5984,11335,5975,11260,5972,11184xe" filled="false" stroked="true" strokeweight=".531pt" strokecolor="#f5c433">
              <v:path arrowok="t"/>
              <v:stroke dashstyle="solid"/>
            </v:shape>
            <v:line style="position:absolute" from="3457,6808" to="3457,6550" stroked="true" strokeweight=".531pt" strokecolor="#f5c433">
              <v:stroke dashstyle="solid"/>
            </v:line>
            <v:line style="position:absolute" from="6950,6808" to="6950,6550" stroked="true" strokeweight=".531pt" strokecolor="#f5c433">
              <v:stroke dashstyle="solid"/>
            </v:line>
            <v:line style="position:absolute" from="10093,6808" to="10093,6550" stroked="true" strokeweight=".531pt" strokecolor="#f5c433">
              <v:stroke dashstyle="solid"/>
            </v:line>
            <v:line style="position:absolute" from="10093,12419" to="10093,12162" stroked="true" strokeweight=".531pt" strokecolor="#f5c433">
              <v:stroke dashstyle="solid"/>
            </v:line>
            <v:line style="position:absolute" from="6950,12419" to="6950,12162" stroked="true" strokeweight=".531pt" strokecolor="#f5c433">
              <v:stroke dashstyle="solid"/>
            </v:line>
            <v:line style="position:absolute" from="3457,12419" to="3457,12162" stroked="true" strokeweight=".531pt" strokecolor="#f5c433">
              <v:stroke dashstyle="solid"/>
            </v:line>
            <v:line style="position:absolute" from="10618,17178" to="10618,16157" stroked="true" strokeweight=".5pt" strokecolor="#f5c433">
              <v:stroke dashstyle="solid"/>
            </v:line>
            <v:rect style="position:absolute;left:0;top:1098;width:11231;height:15" filled="true" fillcolor="#f5c433" stroked="false">
              <v:fill type="solid"/>
            </v:rect>
            <v:shape style="position:absolute;left:11023;top:1005;width:202;height:202" type="#_x0000_t75" stroked="false">
              <v:imagedata r:id="rId37" o:title=""/>
            </v:shape>
            <v:shape style="position:absolute;left:2769;top:1015;width:182;height:182" type="#_x0000_t75" stroked="false">
              <v:imagedata r:id="rId38" o:title=""/>
            </v:shape>
            <v:shape style="position:absolute;left:6171;top:1015;width:182;height:182" type="#_x0000_t75" stroked="false">
              <v:imagedata r:id="rId38" o:title=""/>
            </v:shape>
            <v:shape style="position:absolute;left:9575;top:1015;width:182;height:182" type="#_x0000_t75" stroked="false">
              <v:imagedata r:id="rId38" o:title=""/>
            </v:shape>
            <w10:wrap type="none"/>
          </v:group>
        </w:pict>
      </w:r>
    </w:p>
    <w:p>
      <w:pPr>
        <w:pStyle w:val="BodyText"/>
        <w:rPr>
          <w:rFonts w:ascii="Trebuchet MS"/>
        </w:rPr>
      </w:pPr>
    </w:p>
    <w:p>
      <w:pPr>
        <w:pStyle w:val="BodyText"/>
        <w:rPr>
          <w:rFonts w:ascii="Trebuchet MS"/>
        </w:rPr>
      </w:pPr>
    </w:p>
    <w:p>
      <w:pPr>
        <w:pStyle w:val="BodyText"/>
        <w:rPr>
          <w:rFonts w:ascii="Trebuchet MS"/>
        </w:rPr>
      </w:pPr>
    </w:p>
    <w:p>
      <w:pPr>
        <w:pStyle w:val="BodyText"/>
        <w:rPr>
          <w:rFonts w:ascii="Trebuchet MS"/>
        </w:rPr>
      </w:pPr>
    </w:p>
    <w:p>
      <w:pPr>
        <w:pStyle w:val="BodyText"/>
        <w:rPr>
          <w:rFonts w:ascii="Trebuchet MS"/>
        </w:rPr>
      </w:pPr>
    </w:p>
    <w:p>
      <w:pPr>
        <w:pStyle w:val="BodyText"/>
        <w:rPr>
          <w:rFonts w:ascii="Trebuchet MS"/>
        </w:rPr>
      </w:pPr>
    </w:p>
    <w:p>
      <w:pPr>
        <w:pStyle w:val="BodyText"/>
        <w:rPr>
          <w:rFonts w:ascii="Trebuchet MS"/>
        </w:rPr>
      </w:pPr>
    </w:p>
    <w:p>
      <w:pPr>
        <w:pStyle w:val="BodyText"/>
        <w:rPr>
          <w:rFonts w:ascii="Trebuchet MS"/>
        </w:rPr>
      </w:pPr>
    </w:p>
    <w:p>
      <w:pPr>
        <w:pStyle w:val="BodyText"/>
        <w:rPr>
          <w:rFonts w:ascii="Trebuchet MS"/>
        </w:rPr>
      </w:pPr>
    </w:p>
    <w:p>
      <w:pPr>
        <w:tabs>
          <w:tab w:pos="11225" w:val="right" w:leader="none"/>
        </w:tabs>
        <w:spacing w:before="248"/>
        <w:ind w:left="8864" w:right="0" w:firstLine="0"/>
        <w:jc w:val="left"/>
        <w:rPr>
          <w:rFonts w:ascii="Trebuchet MS"/>
          <w:sz w:val="22"/>
        </w:rPr>
      </w:pPr>
      <w:r>
        <w:rPr>
          <w:rFonts w:ascii="Calibri"/>
          <w:b/>
          <w:color w:val="F5C433"/>
          <w:sz w:val="16"/>
        </w:rPr>
        <w:t>Guaguas Municipales</w:t>
        <w:tab/>
      </w:r>
      <w:r>
        <w:rPr>
          <w:rFonts w:ascii="Trebuchet MS"/>
          <w:color w:val="FFFFFF"/>
          <w:sz w:val="22"/>
        </w:rPr>
        <w:t>13</w:t>
      </w:r>
    </w:p>
    <w:p>
      <w:pPr>
        <w:spacing w:after="0"/>
        <w:jc w:val="left"/>
        <w:rPr>
          <w:rFonts w:ascii="Trebuchet MS"/>
          <w:sz w:val="22"/>
        </w:rPr>
        <w:sectPr>
          <w:type w:val="continuous"/>
          <w:pgSz w:w="12250" w:h="17180"/>
          <w:pgMar w:top="1620" w:bottom="280" w:left="0" w:right="0"/>
        </w:sectPr>
      </w:pPr>
    </w:p>
    <w:p>
      <w:pPr>
        <w:tabs>
          <w:tab w:pos="5092" w:val="left" w:leader="none"/>
          <w:tab w:pos="7583" w:val="left" w:leader="none"/>
          <w:tab w:pos="10160" w:val="left" w:leader="none"/>
        </w:tabs>
        <w:spacing w:before="89"/>
        <w:ind w:left="2678" w:right="0" w:firstLine="0"/>
        <w:jc w:val="left"/>
        <w:rPr>
          <w:rFonts w:ascii="Trebuchet MS"/>
          <w:sz w:val="16"/>
        </w:rPr>
      </w:pPr>
      <w:r>
        <w:rPr/>
        <w:pict>
          <v:group style="position:absolute;margin-left:51.024101pt;margin-top:17.340792pt;width:561.3pt;height:10.1pt;mso-position-horizontal-relative:page;mso-position-vertical-relative:paragraph;z-index:15746560" coordorigin="1020,347" coordsize="11226,202">
            <v:rect style="position:absolute;left:1148;top:440;width:11098;height:15" filled="true" fillcolor="#f5c433" stroked="false">
              <v:fill type="solid"/>
            </v:rect>
            <v:shape style="position:absolute;left:1020;top:346;width:202;height:202" type="#_x0000_t75" stroked="false">
              <v:imagedata r:id="rId41" o:title=""/>
            </v:shape>
            <v:shape style="position:absolute;left:5045;top:356;width:182;height:182" type="#_x0000_t75" stroked="false">
              <v:imagedata r:id="rId38" o:title=""/>
            </v:shape>
            <v:shape style="position:absolute;left:7540;top:356;width:182;height:182" type="#_x0000_t75" stroked="false">
              <v:imagedata r:id="rId39" o:title=""/>
            </v:shape>
            <v:shape style="position:absolute;left:10114;top:356;width:182;height:182" type="#_x0000_t75" stroked="false">
              <v:imagedata r:id="rId38" o:title=""/>
            </v:shape>
            <v:shape style="position:absolute;left:2630;top:356;width:182;height:182" type="#_x0000_t75" stroked="false">
              <v:imagedata r:id="rId42" o:title=""/>
            </v:shape>
            <w10:wrap type="none"/>
          </v:group>
        </w:pict>
      </w:r>
      <w:r>
        <w:rPr>
          <w:rFonts w:ascii="Trebuchet MS"/>
          <w:color w:val="20315C"/>
          <w:w w:val="105"/>
          <w:sz w:val="16"/>
        </w:rPr>
        <w:t>2</w:t>
        <w:tab/>
      </w:r>
      <w:r>
        <w:rPr>
          <w:rFonts w:ascii="Trebuchet MS"/>
          <w:color w:val="F5C433"/>
          <w:w w:val="105"/>
          <w:sz w:val="16"/>
        </w:rPr>
        <w:t>3</w:t>
        <w:tab/>
        <w:t>4</w:t>
        <w:tab/>
        <w:t>5</w:t>
      </w:r>
    </w:p>
    <w:p>
      <w:pPr>
        <w:spacing w:after="0"/>
        <w:jc w:val="left"/>
        <w:rPr>
          <w:rFonts w:ascii="Trebuchet MS"/>
          <w:sz w:val="16"/>
        </w:rPr>
        <w:sectPr>
          <w:pgSz w:w="12250" w:h="17180"/>
          <w:pgMar w:top="640" w:bottom="0" w:left="0" w:right="0"/>
        </w:sectPr>
      </w:pPr>
    </w:p>
    <w:p>
      <w:pPr>
        <w:spacing w:before="382"/>
        <w:ind w:left="1798" w:right="0" w:firstLine="0"/>
        <w:jc w:val="left"/>
        <w:rPr>
          <w:rFonts w:ascii="Trebuchet MS" w:hAnsi="Trebuchet MS"/>
          <w:sz w:val="16"/>
        </w:rPr>
      </w:pPr>
      <w:r>
        <w:rPr>
          <w:rFonts w:ascii="Trebuchet MS" w:hAnsi="Trebuchet MS"/>
          <w:color w:val="20315C"/>
          <w:w w:val="110"/>
          <w:sz w:val="16"/>
        </w:rPr>
        <w:t>INFORMACIÓN </w:t>
      </w:r>
      <w:r>
        <w:rPr>
          <w:rFonts w:ascii="Trebuchet MS" w:hAnsi="Trebuchet MS"/>
          <w:color w:val="20315C"/>
          <w:spacing w:val="-4"/>
          <w:w w:val="110"/>
          <w:sz w:val="16"/>
        </w:rPr>
        <w:t>GENERAL</w:t>
      </w:r>
    </w:p>
    <w:p>
      <w:pPr>
        <w:spacing w:before="382"/>
        <w:ind w:left="829" w:right="0" w:firstLine="0"/>
        <w:jc w:val="left"/>
        <w:rPr>
          <w:rFonts w:ascii="Trebuchet MS" w:hAnsi="Trebuchet MS"/>
          <w:sz w:val="16"/>
        </w:rPr>
      </w:pPr>
      <w:r>
        <w:rPr/>
        <w:br w:type="column"/>
      </w:r>
      <w:r>
        <w:rPr>
          <w:rFonts w:ascii="Trebuchet MS" w:hAnsi="Trebuchet MS"/>
          <w:color w:val="F5C433"/>
          <w:w w:val="110"/>
          <w:sz w:val="16"/>
        </w:rPr>
        <w:t>VISIÓN Y </w:t>
      </w:r>
      <w:r>
        <w:rPr>
          <w:rFonts w:ascii="Trebuchet MS" w:hAnsi="Trebuchet MS"/>
          <w:color w:val="F5C433"/>
          <w:spacing w:val="-3"/>
          <w:w w:val="110"/>
          <w:sz w:val="16"/>
        </w:rPr>
        <w:t>MISIÓN</w:t>
      </w:r>
    </w:p>
    <w:p>
      <w:pPr>
        <w:spacing w:before="382"/>
        <w:ind w:left="829" w:right="0" w:firstLine="0"/>
        <w:jc w:val="left"/>
        <w:rPr>
          <w:rFonts w:ascii="Trebuchet MS" w:hAnsi="Trebuchet MS"/>
          <w:sz w:val="16"/>
        </w:rPr>
      </w:pPr>
      <w:r>
        <w:rPr/>
        <w:br w:type="column"/>
      </w:r>
      <w:r>
        <w:rPr>
          <w:rFonts w:ascii="Trebuchet MS" w:hAnsi="Trebuchet MS"/>
          <w:color w:val="F5C433"/>
          <w:w w:val="110"/>
          <w:sz w:val="16"/>
        </w:rPr>
        <w:t>OBJETIVOS</w:t>
      </w:r>
      <w:r>
        <w:rPr>
          <w:rFonts w:ascii="Trebuchet MS" w:hAnsi="Trebuchet MS"/>
          <w:color w:val="F5C433"/>
          <w:spacing w:val="-31"/>
          <w:w w:val="110"/>
          <w:sz w:val="16"/>
        </w:rPr>
        <w:t> </w:t>
      </w:r>
      <w:r>
        <w:rPr>
          <w:rFonts w:ascii="Trebuchet MS" w:hAnsi="Trebuchet MS"/>
          <w:color w:val="F5C433"/>
          <w:spacing w:val="-4"/>
          <w:w w:val="110"/>
          <w:sz w:val="16"/>
        </w:rPr>
        <w:t>ESTRATÉGICOS</w:t>
      </w:r>
    </w:p>
    <w:p>
      <w:pPr>
        <w:spacing w:before="382"/>
        <w:ind w:left="806" w:right="0" w:firstLine="0"/>
        <w:jc w:val="left"/>
        <w:rPr>
          <w:rFonts w:ascii="Trebuchet MS" w:hAnsi="Trebuchet MS"/>
          <w:sz w:val="16"/>
        </w:rPr>
      </w:pPr>
      <w:r>
        <w:rPr/>
        <w:br w:type="column"/>
      </w:r>
      <w:r>
        <w:rPr>
          <w:rFonts w:ascii="Trebuchet MS" w:hAnsi="Trebuchet MS"/>
          <w:color w:val="F5C433"/>
          <w:w w:val="110"/>
          <w:sz w:val="16"/>
        </w:rPr>
        <w:t>DIMENSIÓN SOCIAL</w:t>
      </w:r>
    </w:p>
    <w:p>
      <w:pPr>
        <w:spacing w:after="0"/>
        <w:jc w:val="left"/>
        <w:rPr>
          <w:rFonts w:ascii="Trebuchet MS" w:hAnsi="Trebuchet MS"/>
          <w:sz w:val="16"/>
        </w:rPr>
        <w:sectPr>
          <w:type w:val="continuous"/>
          <w:pgSz w:w="12250" w:h="17180"/>
          <w:pgMar w:top="1620" w:bottom="280" w:left="0" w:right="0"/>
          <w:cols w:num="4" w:equalWidth="0">
            <w:col w:w="3644" w:space="40"/>
            <w:col w:w="2075" w:space="39"/>
            <w:col w:w="2830" w:space="40"/>
            <w:col w:w="3582"/>
          </w:cols>
        </w:sectPr>
      </w:pPr>
    </w:p>
    <w:p>
      <w:pPr>
        <w:pStyle w:val="BodyText"/>
        <w:rPr>
          <w:rFonts w:ascii="Trebuchet MS"/>
          <w:sz w:val="58"/>
        </w:rPr>
      </w:pPr>
    </w:p>
    <w:p>
      <w:pPr>
        <w:pStyle w:val="BodyText"/>
        <w:spacing w:before="7"/>
        <w:rPr>
          <w:rFonts w:ascii="Trebuchet MS"/>
          <w:sz w:val="77"/>
        </w:rPr>
      </w:pPr>
    </w:p>
    <w:p>
      <w:pPr>
        <w:spacing w:before="0"/>
        <w:ind w:left="1020" w:right="0" w:firstLine="0"/>
        <w:jc w:val="both"/>
        <w:rPr>
          <w:rFonts w:ascii="Calibri"/>
          <w:b/>
          <w:sz w:val="48"/>
        </w:rPr>
      </w:pPr>
      <w:r>
        <w:rPr>
          <w:rFonts w:ascii="Calibri"/>
          <w:b/>
          <w:color w:val="F5C433"/>
          <w:w w:val="115"/>
          <w:sz w:val="48"/>
        </w:rPr>
        <w:t>PRINCIPIOS DE </w:t>
      </w:r>
      <w:r>
        <w:rPr>
          <w:rFonts w:ascii="Calibri"/>
          <w:b/>
          <w:color w:val="F5C433"/>
          <w:spacing w:val="-3"/>
          <w:w w:val="115"/>
          <w:sz w:val="48"/>
        </w:rPr>
        <w:t>RESPONSABILIDAD</w:t>
      </w:r>
      <w:r>
        <w:rPr>
          <w:rFonts w:ascii="Calibri"/>
          <w:b/>
          <w:color w:val="F5C433"/>
          <w:spacing w:val="-66"/>
          <w:w w:val="115"/>
          <w:sz w:val="48"/>
        </w:rPr>
        <w:t> </w:t>
      </w:r>
      <w:r>
        <w:rPr>
          <w:rFonts w:ascii="Calibri"/>
          <w:b/>
          <w:color w:val="F5C433"/>
          <w:w w:val="115"/>
          <w:sz w:val="48"/>
        </w:rPr>
        <w:t>SOCIAL</w:t>
      </w:r>
    </w:p>
    <w:p>
      <w:pPr>
        <w:pStyle w:val="BodyText"/>
        <w:spacing w:line="292" w:lineRule="auto" w:before="135"/>
        <w:ind w:left="1020" w:right="1300"/>
        <w:jc w:val="both"/>
      </w:pPr>
      <w:r>
        <w:rPr>
          <w:color w:val="FFFFFF"/>
        </w:rPr>
        <w:t>Guaguas Municipales cuenta con una serie de principios de responsabilidad social corporativa, integrados </w:t>
      </w:r>
      <w:r>
        <w:rPr>
          <w:color w:val="FFFFFF"/>
          <w:spacing w:val="-7"/>
        </w:rPr>
        <w:t>en   </w:t>
      </w:r>
      <w:r>
        <w:rPr>
          <w:color w:val="FFFFFF"/>
        </w:rPr>
        <w:t>la Misión, Visión y Valores de la empresa. Se muestran algunos atributos que ilustran el desempeño en esta materia en</w:t>
      </w:r>
      <w:r>
        <w:rPr>
          <w:color w:val="FFFFFF"/>
          <w:spacing w:val="8"/>
        </w:rPr>
        <w:t> </w:t>
      </w:r>
      <w:r>
        <w:rPr>
          <w:color w:val="FFFFFF"/>
        </w:rPr>
        <w:t>2019:</w:t>
      </w:r>
    </w:p>
    <w:p>
      <w:pPr>
        <w:pStyle w:val="BodyText"/>
      </w:pPr>
    </w:p>
    <w:p>
      <w:pPr>
        <w:pStyle w:val="BodyText"/>
        <w:spacing w:before="1"/>
        <w:rPr>
          <w:sz w:val="23"/>
        </w:rPr>
      </w:pPr>
    </w:p>
    <w:p>
      <w:pPr>
        <w:tabs>
          <w:tab w:pos="7816" w:val="left" w:leader="none"/>
        </w:tabs>
        <w:spacing w:line="170" w:lineRule="auto" w:before="0"/>
        <w:ind w:left="8965" w:right="1321" w:hanging="7945"/>
        <w:jc w:val="right"/>
        <w:rPr>
          <w:b/>
          <w:sz w:val="22"/>
        </w:rPr>
      </w:pPr>
      <w:r>
        <w:rPr>
          <w:color w:val="FFFFFF"/>
          <w:position w:val="-12"/>
          <w:sz w:val="18"/>
        </w:rPr>
        <w:t>Respeto a la</w:t>
      </w:r>
      <w:r>
        <w:rPr>
          <w:color w:val="FFFFFF"/>
          <w:spacing w:val="2"/>
          <w:position w:val="-12"/>
          <w:sz w:val="18"/>
        </w:rPr>
        <w:t> </w:t>
      </w:r>
      <w:r>
        <w:rPr>
          <w:color w:val="FFFFFF"/>
          <w:position w:val="-12"/>
          <w:sz w:val="18"/>
        </w:rPr>
        <w:t>legalidad vigente</w:t>
        <w:tab/>
      </w:r>
      <w:r>
        <w:rPr>
          <w:color w:val="F5C433"/>
          <w:spacing w:val="-4"/>
          <w:sz w:val="18"/>
        </w:rPr>
        <w:t>Número </w:t>
      </w:r>
      <w:r>
        <w:rPr>
          <w:color w:val="F5C433"/>
          <w:sz w:val="18"/>
        </w:rPr>
        <w:t>de </w:t>
      </w:r>
      <w:r>
        <w:rPr>
          <w:color w:val="F5C433"/>
          <w:spacing w:val="-4"/>
          <w:sz w:val="18"/>
        </w:rPr>
        <w:t>incumplimientos</w:t>
      </w:r>
      <w:r>
        <w:rPr>
          <w:color w:val="F5C433"/>
          <w:spacing w:val="16"/>
          <w:sz w:val="18"/>
        </w:rPr>
        <w:t> </w:t>
      </w:r>
      <w:r>
        <w:rPr>
          <w:color w:val="F5C433"/>
          <w:sz w:val="18"/>
        </w:rPr>
        <w:t>/</w:t>
      </w:r>
      <w:r>
        <w:rPr>
          <w:color w:val="F5C433"/>
          <w:spacing w:val="3"/>
          <w:sz w:val="18"/>
        </w:rPr>
        <w:t> </w:t>
      </w:r>
      <w:r>
        <w:rPr>
          <w:color w:val="F5C433"/>
          <w:spacing w:val="-4"/>
          <w:sz w:val="18"/>
        </w:rPr>
        <w:t>sanciones</w:t>
      </w:r>
      <w:r>
        <w:rPr>
          <w:color w:val="F5C433"/>
          <w:spacing w:val="-4"/>
          <w:w w:val="100"/>
          <w:sz w:val="18"/>
        </w:rPr>
        <w:t> </w:t>
      </w:r>
      <w:r>
        <w:rPr>
          <w:color w:val="F5C433"/>
          <w:spacing w:val="-4"/>
          <w:sz w:val="18"/>
        </w:rPr>
        <w:t>laborales </w:t>
      </w:r>
      <w:r>
        <w:rPr>
          <w:color w:val="F5C433"/>
          <w:sz w:val="18"/>
        </w:rPr>
        <w:t>a la </w:t>
      </w:r>
      <w:r>
        <w:rPr>
          <w:color w:val="F5C433"/>
          <w:spacing w:val="-4"/>
          <w:sz w:val="18"/>
        </w:rPr>
        <w:t>empresa:</w:t>
      </w:r>
      <w:r>
        <w:rPr>
          <w:color w:val="F5C433"/>
          <w:spacing w:val="-24"/>
          <w:sz w:val="18"/>
        </w:rPr>
        <w:t> </w:t>
      </w:r>
      <w:r>
        <w:rPr>
          <w:b/>
          <w:color w:val="FFFFFF"/>
          <w:sz w:val="22"/>
        </w:rPr>
        <w:t>0</w:t>
      </w:r>
    </w:p>
    <w:p>
      <w:pPr>
        <w:pStyle w:val="BodyText"/>
        <w:spacing w:before="10"/>
        <w:rPr>
          <w:b/>
          <w:sz w:val="21"/>
        </w:rPr>
      </w:pPr>
    </w:p>
    <w:p>
      <w:pPr>
        <w:spacing w:after="0"/>
        <w:rPr>
          <w:sz w:val="21"/>
        </w:rPr>
        <w:sectPr>
          <w:type w:val="continuous"/>
          <w:pgSz w:w="12250" w:h="17180"/>
          <w:pgMar w:top="1620" w:bottom="280" w:left="0" w:right="0"/>
        </w:sectPr>
      </w:pPr>
    </w:p>
    <w:p>
      <w:pPr>
        <w:spacing w:line="249" w:lineRule="auto" w:before="127"/>
        <w:ind w:left="1020" w:right="0" w:firstLine="0"/>
        <w:jc w:val="left"/>
        <w:rPr>
          <w:sz w:val="18"/>
        </w:rPr>
      </w:pPr>
      <w:r>
        <w:rPr>
          <w:color w:val="FFFFFF"/>
          <w:sz w:val="18"/>
        </w:rPr>
        <w:t>Satisfacción de nuestros clientes con la calidad comprometida en nuestra oferta de servicios</w:t>
      </w:r>
    </w:p>
    <w:p>
      <w:pPr>
        <w:spacing w:before="103"/>
        <w:ind w:left="1020" w:right="0" w:firstLine="0"/>
        <w:jc w:val="left"/>
        <w:rPr>
          <w:sz w:val="18"/>
        </w:rPr>
      </w:pPr>
      <w:r>
        <w:rPr/>
        <w:br w:type="column"/>
      </w:r>
      <w:r>
        <w:rPr>
          <w:color w:val="F5C433"/>
          <w:sz w:val="18"/>
        </w:rPr>
        <w:t>Resultado de la encuesta</w:t>
      </w:r>
      <w:r>
        <w:rPr>
          <w:color w:val="F5C433"/>
          <w:spacing w:val="8"/>
          <w:sz w:val="18"/>
        </w:rPr>
        <w:t> </w:t>
      </w:r>
      <w:r>
        <w:rPr>
          <w:color w:val="F5C433"/>
          <w:sz w:val="18"/>
        </w:rPr>
        <w:t>de</w:t>
      </w:r>
    </w:p>
    <w:p>
      <w:pPr>
        <w:spacing w:before="19"/>
        <w:ind w:left="1836" w:right="0" w:firstLine="0"/>
        <w:jc w:val="left"/>
        <w:rPr>
          <w:b/>
          <w:sz w:val="22"/>
        </w:rPr>
      </w:pPr>
      <w:r>
        <w:rPr>
          <w:color w:val="F5C433"/>
          <w:sz w:val="18"/>
        </w:rPr>
        <w:t>satisfacción:</w:t>
      </w:r>
      <w:r>
        <w:rPr>
          <w:color w:val="F5C433"/>
          <w:spacing w:val="19"/>
          <w:sz w:val="18"/>
        </w:rPr>
        <w:t> </w:t>
      </w:r>
      <w:r>
        <w:rPr>
          <w:b/>
          <w:color w:val="FFFFFF"/>
          <w:spacing w:val="-5"/>
          <w:sz w:val="22"/>
        </w:rPr>
        <w:t>7,96</w:t>
      </w:r>
    </w:p>
    <w:p>
      <w:pPr>
        <w:spacing w:after="0"/>
        <w:jc w:val="left"/>
        <w:rPr>
          <w:sz w:val="22"/>
        </w:rPr>
        <w:sectPr>
          <w:type w:val="continuous"/>
          <w:pgSz w:w="12250" w:h="17180"/>
          <w:pgMar w:top="1620" w:bottom="280" w:left="0" w:right="0"/>
          <w:cols w:num="2" w:equalWidth="0">
            <w:col w:w="4881" w:space="2729"/>
            <w:col w:w="4640"/>
          </w:cols>
        </w:sectPr>
      </w:pPr>
    </w:p>
    <w:p>
      <w:pPr>
        <w:pStyle w:val="BodyText"/>
        <w:spacing w:before="10"/>
        <w:rPr>
          <w:b/>
          <w:sz w:val="18"/>
        </w:rPr>
      </w:pPr>
    </w:p>
    <w:p>
      <w:pPr>
        <w:spacing w:after="0"/>
        <w:rPr>
          <w:sz w:val="18"/>
        </w:rPr>
        <w:sectPr>
          <w:type w:val="continuous"/>
          <w:pgSz w:w="12250" w:h="17180"/>
          <w:pgMar w:top="1620" w:bottom="280" w:left="0" w:right="0"/>
        </w:sectPr>
      </w:pPr>
    </w:p>
    <w:p>
      <w:pPr>
        <w:spacing w:line="249" w:lineRule="auto" w:before="155"/>
        <w:ind w:left="1020" w:right="0" w:firstLine="0"/>
        <w:jc w:val="left"/>
        <w:rPr>
          <w:sz w:val="18"/>
        </w:rPr>
      </w:pPr>
      <w:r>
        <w:rPr>
          <w:color w:val="FFFFFF"/>
          <w:sz w:val="18"/>
        </w:rPr>
        <w:t>El mantenimiento de la solvencia económica y la gestión eficaz de nuestros recursos, bases de nuestro proyecto económico y garantía de continuidad</w:t>
      </w:r>
    </w:p>
    <w:p>
      <w:pPr>
        <w:spacing w:line="249" w:lineRule="auto" w:before="108"/>
        <w:ind w:left="1020" w:right="781" w:firstLine="111"/>
        <w:jc w:val="left"/>
        <w:rPr>
          <w:sz w:val="18"/>
        </w:rPr>
      </w:pPr>
      <w:r>
        <w:rPr/>
        <w:br w:type="column"/>
      </w:r>
      <w:r>
        <w:rPr>
          <w:color w:val="F5C433"/>
          <w:sz w:val="18"/>
        </w:rPr>
        <w:t>Inversión de </w:t>
      </w:r>
      <w:r>
        <w:rPr>
          <w:b/>
          <w:color w:val="FFFFFF"/>
          <w:spacing w:val="-4"/>
          <w:sz w:val="22"/>
        </w:rPr>
        <w:t>16,3 </w:t>
      </w:r>
      <w:r>
        <w:rPr>
          <w:color w:val="F5C433"/>
          <w:sz w:val="18"/>
        </w:rPr>
        <w:t>millones de </w:t>
      </w:r>
      <w:r>
        <w:rPr>
          <w:color w:val="F5C433"/>
          <w:spacing w:val="-3"/>
          <w:sz w:val="18"/>
        </w:rPr>
        <w:t>euros, </w:t>
      </w:r>
      <w:r>
        <w:rPr>
          <w:color w:val="F5C433"/>
          <w:sz w:val="18"/>
        </w:rPr>
        <w:t>dirigida a la adquisición de </w:t>
      </w:r>
      <w:r>
        <w:rPr>
          <w:b/>
          <w:color w:val="FFFFFF"/>
          <w:spacing w:val="-3"/>
          <w:sz w:val="22"/>
        </w:rPr>
        <w:t>61</w:t>
      </w:r>
      <w:r>
        <w:rPr>
          <w:b/>
          <w:color w:val="FFFFFF"/>
          <w:spacing w:val="15"/>
          <w:sz w:val="22"/>
        </w:rPr>
        <w:t> </w:t>
      </w:r>
      <w:r>
        <w:rPr>
          <w:color w:val="F5C433"/>
          <w:spacing w:val="-3"/>
          <w:sz w:val="18"/>
        </w:rPr>
        <w:t>nuevos</w:t>
      </w:r>
    </w:p>
    <w:p>
      <w:pPr>
        <w:spacing w:line="198" w:lineRule="exact" w:before="0"/>
        <w:ind w:left="3330" w:right="0" w:firstLine="0"/>
        <w:jc w:val="left"/>
        <w:rPr>
          <w:sz w:val="18"/>
        </w:rPr>
      </w:pPr>
      <w:r>
        <w:rPr>
          <w:color w:val="F5C433"/>
          <w:sz w:val="18"/>
        </w:rPr>
        <w:t>vehículos</w:t>
      </w:r>
    </w:p>
    <w:p>
      <w:pPr>
        <w:spacing w:after="0" w:line="198" w:lineRule="exact"/>
        <w:jc w:val="left"/>
        <w:rPr>
          <w:sz w:val="18"/>
        </w:rPr>
        <w:sectPr>
          <w:type w:val="continuous"/>
          <w:pgSz w:w="12250" w:h="17180"/>
          <w:pgMar w:top="1620" w:bottom="280" w:left="0" w:right="0"/>
          <w:cols w:num="2" w:equalWidth="0">
            <w:col w:w="5398" w:space="1437"/>
            <w:col w:w="5415"/>
          </w:cols>
        </w:sectPr>
      </w:pPr>
    </w:p>
    <w:p>
      <w:pPr>
        <w:pStyle w:val="BodyText"/>
        <w:spacing w:before="8"/>
        <w:rPr>
          <w:sz w:val="15"/>
        </w:rPr>
      </w:pPr>
    </w:p>
    <w:p>
      <w:pPr>
        <w:spacing w:after="0"/>
        <w:rPr>
          <w:sz w:val="15"/>
        </w:rPr>
        <w:sectPr>
          <w:type w:val="continuous"/>
          <w:pgSz w:w="12250" w:h="17180"/>
          <w:pgMar w:top="1620" w:bottom="280" w:left="0" w:right="0"/>
        </w:sectPr>
      </w:pPr>
    </w:p>
    <w:p>
      <w:pPr>
        <w:pStyle w:val="BodyText"/>
      </w:pPr>
    </w:p>
    <w:p>
      <w:pPr>
        <w:pStyle w:val="BodyText"/>
        <w:spacing w:before="2"/>
        <w:rPr>
          <w:sz w:val="19"/>
        </w:rPr>
      </w:pPr>
    </w:p>
    <w:p>
      <w:pPr>
        <w:spacing w:before="0"/>
        <w:ind w:left="1020" w:right="0" w:firstLine="0"/>
        <w:jc w:val="left"/>
        <w:rPr>
          <w:sz w:val="18"/>
        </w:rPr>
      </w:pPr>
      <w:r>
        <w:rPr>
          <w:color w:val="FFFFFF"/>
          <w:sz w:val="18"/>
        </w:rPr>
        <w:t>Proyectos de innovación y crecimiento empresarial</w:t>
      </w:r>
    </w:p>
    <w:p>
      <w:pPr>
        <w:spacing w:line="252" w:lineRule="auto" w:before="103"/>
        <w:ind w:left="1020" w:right="1321" w:firstLine="526"/>
        <w:jc w:val="right"/>
        <w:rPr>
          <w:sz w:val="18"/>
        </w:rPr>
      </w:pPr>
      <w:r>
        <w:rPr/>
        <w:br w:type="column"/>
      </w:r>
      <w:r>
        <w:rPr>
          <w:color w:val="F5C433"/>
          <w:sz w:val="18"/>
        </w:rPr>
        <w:t>MetroGuagua ha contado</w:t>
      </w:r>
      <w:r>
        <w:rPr>
          <w:color w:val="F5C433"/>
          <w:spacing w:val="24"/>
          <w:sz w:val="18"/>
        </w:rPr>
        <w:t> </w:t>
      </w:r>
      <w:r>
        <w:rPr>
          <w:color w:val="F5C433"/>
          <w:sz w:val="18"/>
        </w:rPr>
        <w:t>con</w:t>
      </w:r>
      <w:r>
        <w:rPr>
          <w:color w:val="F5C433"/>
          <w:spacing w:val="8"/>
          <w:sz w:val="18"/>
        </w:rPr>
        <w:t> </w:t>
      </w:r>
      <w:r>
        <w:rPr>
          <w:color w:val="F5C433"/>
          <w:spacing w:val="-8"/>
          <w:sz w:val="18"/>
        </w:rPr>
        <w:t>un</w:t>
      </w:r>
      <w:r>
        <w:rPr>
          <w:color w:val="F5C433"/>
          <w:w w:val="99"/>
          <w:sz w:val="18"/>
        </w:rPr>
        <w:t> </w:t>
      </w:r>
      <w:r>
        <w:rPr>
          <w:color w:val="F5C433"/>
          <w:sz w:val="18"/>
        </w:rPr>
        <w:t>montante de </w:t>
      </w:r>
      <w:r>
        <w:rPr>
          <w:b/>
          <w:color w:val="FFFFFF"/>
          <w:sz w:val="22"/>
        </w:rPr>
        <w:t>2 </w:t>
      </w:r>
      <w:r>
        <w:rPr>
          <w:color w:val="F5C433"/>
          <w:sz w:val="18"/>
        </w:rPr>
        <w:t>millones</w:t>
      </w:r>
      <w:r>
        <w:rPr>
          <w:color w:val="F5C433"/>
          <w:spacing w:val="-2"/>
          <w:sz w:val="18"/>
        </w:rPr>
        <w:t> </w:t>
      </w:r>
      <w:r>
        <w:rPr>
          <w:color w:val="F5C433"/>
          <w:sz w:val="18"/>
        </w:rPr>
        <w:t>de</w:t>
      </w:r>
      <w:r>
        <w:rPr>
          <w:color w:val="F5C433"/>
          <w:spacing w:val="4"/>
          <w:sz w:val="18"/>
        </w:rPr>
        <w:t> </w:t>
      </w:r>
      <w:r>
        <w:rPr>
          <w:color w:val="F5C433"/>
          <w:sz w:val="18"/>
        </w:rPr>
        <w:t>euros</w:t>
      </w:r>
      <w:r>
        <w:rPr>
          <w:color w:val="F5C433"/>
          <w:w w:val="101"/>
          <w:sz w:val="18"/>
        </w:rPr>
        <w:t> </w:t>
      </w:r>
      <w:r>
        <w:rPr>
          <w:color w:val="F5C433"/>
          <w:sz w:val="18"/>
        </w:rPr>
        <w:t>presupuestados en gastos para obras</w:t>
      </w:r>
      <w:r>
        <w:rPr>
          <w:color w:val="F5C433"/>
          <w:spacing w:val="28"/>
          <w:sz w:val="18"/>
        </w:rPr>
        <w:t> </w:t>
      </w:r>
      <w:r>
        <w:rPr>
          <w:color w:val="F5C433"/>
          <w:spacing w:val="-16"/>
          <w:sz w:val="18"/>
        </w:rPr>
        <w:t>y</w:t>
      </w:r>
    </w:p>
    <w:p>
      <w:pPr>
        <w:spacing w:line="203" w:lineRule="exact" w:before="0"/>
        <w:ind w:left="0" w:right="1321" w:firstLine="0"/>
        <w:jc w:val="right"/>
        <w:rPr>
          <w:sz w:val="18"/>
        </w:rPr>
      </w:pPr>
      <w:r>
        <w:rPr>
          <w:color w:val="F5C433"/>
          <w:spacing w:val="-1"/>
          <w:sz w:val="18"/>
        </w:rPr>
        <w:t>proyectos</w:t>
      </w:r>
    </w:p>
    <w:p>
      <w:pPr>
        <w:spacing w:after="0" w:line="203" w:lineRule="exact"/>
        <w:jc w:val="right"/>
        <w:rPr>
          <w:sz w:val="18"/>
        </w:rPr>
        <w:sectPr>
          <w:type w:val="continuous"/>
          <w:pgSz w:w="12250" w:h="17180"/>
          <w:pgMar w:top="1620" w:bottom="280" w:left="0" w:right="0"/>
          <w:cols w:num="2" w:equalWidth="0">
            <w:col w:w="5155" w:space="1556"/>
            <w:col w:w="5539"/>
          </w:cols>
        </w:sectPr>
      </w:pPr>
    </w:p>
    <w:p>
      <w:pPr>
        <w:pStyle w:val="BodyText"/>
        <w:spacing w:before="9"/>
        <w:rPr>
          <w:sz w:val="26"/>
        </w:rPr>
      </w:pPr>
    </w:p>
    <w:p>
      <w:pPr>
        <w:spacing w:after="0"/>
        <w:rPr>
          <w:sz w:val="26"/>
        </w:rPr>
        <w:sectPr>
          <w:type w:val="continuous"/>
          <w:pgSz w:w="12250" w:h="17180"/>
          <w:pgMar w:top="1620" w:bottom="280" w:left="0" w:right="0"/>
        </w:sectPr>
      </w:pPr>
    </w:p>
    <w:p>
      <w:pPr>
        <w:spacing w:line="249" w:lineRule="auto" w:before="155"/>
        <w:ind w:left="1020" w:right="0" w:firstLine="0"/>
        <w:jc w:val="left"/>
        <w:rPr>
          <w:sz w:val="18"/>
        </w:rPr>
      </w:pPr>
      <w:r>
        <w:rPr>
          <w:color w:val="FFFFFF"/>
          <w:sz w:val="18"/>
        </w:rPr>
        <w:t>La formación y el desarrollo de nuestros trabajadores, las políticas activas para la conciliación de la vida laboral y familiar y el respeto al principio de igualdad, pilares de la gestión de los Recursos Humanos</w:t>
      </w:r>
    </w:p>
    <w:p>
      <w:pPr>
        <w:spacing w:line="249" w:lineRule="auto" w:before="108"/>
        <w:ind w:left="1020" w:right="458" w:firstLine="472"/>
        <w:jc w:val="left"/>
        <w:rPr>
          <w:sz w:val="18"/>
        </w:rPr>
      </w:pPr>
      <w:r>
        <w:rPr/>
        <w:br w:type="column"/>
      </w:r>
      <w:r>
        <w:rPr>
          <w:b/>
          <w:color w:val="FFFFFF"/>
          <w:spacing w:val="-4"/>
          <w:sz w:val="22"/>
        </w:rPr>
        <w:t>155 </w:t>
      </w:r>
      <w:r>
        <w:rPr>
          <w:color w:val="F5C433"/>
          <w:sz w:val="18"/>
        </w:rPr>
        <w:t>cursos impartidos, que </w:t>
      </w:r>
      <w:r>
        <w:rPr>
          <w:color w:val="F5C433"/>
          <w:spacing w:val="-5"/>
          <w:sz w:val="18"/>
        </w:rPr>
        <w:t>han </w:t>
      </w:r>
      <w:r>
        <w:rPr>
          <w:color w:val="F5C433"/>
          <w:sz w:val="18"/>
        </w:rPr>
        <w:t>completado un total de </w:t>
      </w:r>
      <w:r>
        <w:rPr>
          <w:b/>
          <w:color w:val="FFFFFF"/>
          <w:spacing w:val="-5"/>
          <w:sz w:val="22"/>
        </w:rPr>
        <w:t>11.042</w:t>
      </w:r>
      <w:r>
        <w:rPr>
          <w:b/>
          <w:color w:val="FFFFFF"/>
          <w:spacing w:val="43"/>
          <w:sz w:val="22"/>
        </w:rPr>
        <w:t> </w:t>
      </w:r>
      <w:r>
        <w:rPr>
          <w:color w:val="F5C433"/>
          <w:spacing w:val="-3"/>
          <w:sz w:val="18"/>
        </w:rPr>
        <w:t>horas</w:t>
      </w:r>
    </w:p>
    <w:p>
      <w:pPr>
        <w:spacing w:line="198" w:lineRule="exact" w:before="0"/>
        <w:ind w:left="3030" w:right="0" w:firstLine="0"/>
        <w:jc w:val="left"/>
        <w:rPr>
          <w:sz w:val="18"/>
        </w:rPr>
      </w:pPr>
      <w:r>
        <w:rPr>
          <w:color w:val="F5C433"/>
          <w:sz w:val="18"/>
        </w:rPr>
        <w:t>de</w:t>
      </w:r>
      <w:r>
        <w:rPr>
          <w:color w:val="F5C433"/>
          <w:spacing w:val="19"/>
          <w:sz w:val="18"/>
        </w:rPr>
        <w:t> </w:t>
      </w:r>
      <w:r>
        <w:rPr>
          <w:color w:val="F5C433"/>
          <w:sz w:val="18"/>
        </w:rPr>
        <w:t>formación</w:t>
      </w:r>
    </w:p>
    <w:p>
      <w:pPr>
        <w:spacing w:after="0" w:line="198" w:lineRule="exact"/>
        <w:jc w:val="left"/>
        <w:rPr>
          <w:sz w:val="18"/>
        </w:rPr>
        <w:sectPr>
          <w:type w:val="continuous"/>
          <w:pgSz w:w="12250" w:h="17180"/>
          <w:pgMar w:top="1620" w:bottom="280" w:left="0" w:right="0"/>
          <w:cols w:num="2" w:equalWidth="0">
            <w:col w:w="6625" w:space="206"/>
            <w:col w:w="5419"/>
          </w:cols>
        </w:sectPr>
      </w:pPr>
    </w:p>
    <w:p>
      <w:pPr>
        <w:pStyle w:val="BodyText"/>
      </w:pPr>
    </w:p>
    <w:p>
      <w:pPr>
        <w:pStyle w:val="BodyText"/>
        <w:spacing w:before="6"/>
        <w:rPr>
          <w:sz w:val="25"/>
        </w:rPr>
      </w:pPr>
    </w:p>
    <w:p>
      <w:pPr>
        <w:spacing w:after="0"/>
        <w:rPr>
          <w:sz w:val="25"/>
        </w:rPr>
        <w:sectPr>
          <w:type w:val="continuous"/>
          <w:pgSz w:w="12250" w:h="17180"/>
          <w:pgMar w:top="1620" w:bottom="280" w:left="0" w:right="0"/>
        </w:sectPr>
      </w:pPr>
    </w:p>
    <w:p>
      <w:pPr>
        <w:spacing w:line="249" w:lineRule="auto" w:before="103"/>
        <w:ind w:left="1020" w:right="0" w:firstLine="0"/>
        <w:jc w:val="left"/>
        <w:rPr>
          <w:sz w:val="18"/>
        </w:rPr>
      </w:pPr>
      <w:r>
        <w:rPr>
          <w:color w:val="FFFFFF"/>
          <w:sz w:val="18"/>
        </w:rPr>
        <w:t>La aplicación de medidas preventivas que garanticen la seguridad y salud de nuestros empleados, marco para el desarrollo de todas nuestras actividades</w:t>
      </w:r>
    </w:p>
    <w:p>
      <w:pPr>
        <w:spacing w:line="261" w:lineRule="auto" w:before="187"/>
        <w:ind w:left="1020" w:right="591" w:firstLine="75"/>
        <w:jc w:val="left"/>
        <w:rPr>
          <w:b/>
          <w:sz w:val="22"/>
        </w:rPr>
      </w:pPr>
      <w:r>
        <w:rPr/>
        <w:br w:type="column"/>
      </w:r>
      <w:r>
        <w:rPr>
          <w:color w:val="F5C433"/>
          <w:sz w:val="18"/>
        </w:rPr>
        <w:t>Número de bajas laborales por accidente grave en el trabajo: </w:t>
      </w:r>
      <w:r>
        <w:rPr>
          <w:b/>
          <w:color w:val="FFFFFF"/>
          <w:sz w:val="22"/>
        </w:rPr>
        <w:t>0</w:t>
      </w:r>
    </w:p>
    <w:p>
      <w:pPr>
        <w:spacing w:after="0" w:line="261" w:lineRule="auto"/>
        <w:jc w:val="left"/>
        <w:rPr>
          <w:sz w:val="22"/>
        </w:rPr>
        <w:sectPr>
          <w:type w:val="continuous"/>
          <w:pgSz w:w="12250" w:h="17180"/>
          <w:pgMar w:top="1620" w:bottom="280" w:left="0" w:right="0"/>
          <w:cols w:num="2" w:equalWidth="0">
            <w:col w:w="5339" w:space="2013"/>
            <w:col w:w="4898"/>
          </w:cols>
        </w:sectPr>
      </w:pPr>
    </w:p>
    <w:p>
      <w:pPr>
        <w:pStyle w:val="BodyText"/>
        <w:rPr>
          <w:b/>
        </w:rPr>
      </w:pPr>
    </w:p>
    <w:p>
      <w:pPr>
        <w:spacing w:after="0"/>
        <w:sectPr>
          <w:type w:val="continuous"/>
          <w:pgSz w:w="12250" w:h="17180"/>
          <w:pgMar w:top="1620" w:bottom="280" w:left="0" w:right="0"/>
        </w:sectPr>
      </w:pPr>
    </w:p>
    <w:p>
      <w:pPr>
        <w:pStyle w:val="BodyText"/>
        <w:spacing w:before="5"/>
        <w:rPr>
          <w:b/>
          <w:sz w:val="24"/>
        </w:rPr>
      </w:pPr>
    </w:p>
    <w:p>
      <w:pPr>
        <w:tabs>
          <w:tab w:pos="4767" w:val="left" w:leader="none"/>
          <w:tab w:pos="7540" w:val="left" w:leader="none"/>
        </w:tabs>
        <w:spacing w:line="249" w:lineRule="auto" w:before="0"/>
        <w:ind w:left="1020" w:right="0" w:firstLine="0"/>
        <w:jc w:val="left"/>
        <w:rPr>
          <w:sz w:val="18"/>
        </w:rPr>
      </w:pPr>
      <w:r>
        <w:rPr>
          <w:color w:val="FFFFFF"/>
          <w:sz w:val="18"/>
        </w:rPr>
        <w:t>La apuesta por la estabilidad</w:t>
      </w:r>
      <w:r>
        <w:rPr>
          <w:color w:val="FFFFFF"/>
          <w:spacing w:val="34"/>
          <w:sz w:val="18"/>
        </w:rPr>
        <w:t> </w:t>
      </w:r>
      <w:r>
        <w:rPr>
          <w:color w:val="FFFFFF"/>
          <w:sz w:val="18"/>
        </w:rPr>
        <w:t>laboral</w:t>
      </w:r>
      <w:r>
        <w:rPr>
          <w:color w:val="FFFFFF"/>
          <w:spacing w:val="7"/>
          <w:sz w:val="18"/>
        </w:rPr>
        <w:t> </w:t>
      </w:r>
      <w:r>
        <w:rPr>
          <w:color w:val="FFFFFF"/>
          <w:sz w:val="18"/>
        </w:rPr>
        <w:t>como</w:t>
        <w:tab/>
      </w:r>
      <w:r>
        <w:rPr>
          <w:color w:val="FFFFFF"/>
          <w:w w:val="100"/>
          <w:sz w:val="18"/>
          <w:u w:val="single" w:color="F5C433"/>
        </w:rPr>
        <w:t> </w:t>
      </w:r>
      <w:r>
        <w:rPr>
          <w:color w:val="FFFFFF"/>
          <w:sz w:val="18"/>
          <w:u w:val="single" w:color="F5C433"/>
        </w:rPr>
        <w:tab/>
      </w:r>
      <w:r>
        <w:rPr>
          <w:color w:val="FFFFFF"/>
          <w:sz w:val="18"/>
        </w:rPr>
        <w:t>                                                       motor de la prosperidad</w:t>
      </w:r>
      <w:r>
        <w:rPr>
          <w:color w:val="FFFFFF"/>
          <w:spacing w:val="2"/>
          <w:sz w:val="18"/>
        </w:rPr>
        <w:t> </w:t>
      </w:r>
      <w:r>
        <w:rPr>
          <w:color w:val="FFFFFF"/>
          <w:sz w:val="18"/>
        </w:rPr>
        <w:t>colectiva</w:t>
      </w:r>
    </w:p>
    <w:p>
      <w:pPr>
        <w:pStyle w:val="BodyText"/>
        <w:spacing w:before="5"/>
        <w:rPr>
          <w:sz w:val="22"/>
        </w:rPr>
      </w:pPr>
      <w:r>
        <w:rPr/>
        <w:br w:type="column"/>
      </w:r>
      <w:r>
        <w:rPr>
          <w:sz w:val="22"/>
        </w:rPr>
      </w:r>
    </w:p>
    <w:p>
      <w:pPr>
        <w:spacing w:before="0"/>
        <w:ind w:left="587" w:right="0" w:firstLine="0"/>
        <w:jc w:val="left"/>
        <w:rPr>
          <w:sz w:val="18"/>
        </w:rPr>
      </w:pPr>
      <w:r>
        <w:rPr>
          <w:b/>
          <w:color w:val="FFFFFF"/>
          <w:spacing w:val="-4"/>
          <w:sz w:val="22"/>
        </w:rPr>
        <w:t>549 </w:t>
      </w:r>
      <w:r>
        <w:rPr>
          <w:color w:val="F5C433"/>
          <w:sz w:val="18"/>
        </w:rPr>
        <w:t>contratos indefinidos ( </w:t>
      </w:r>
      <w:r>
        <w:rPr>
          <w:b/>
          <w:color w:val="FFFFFF"/>
          <w:spacing w:val="-4"/>
          <w:sz w:val="22"/>
        </w:rPr>
        <w:t>547</w:t>
      </w:r>
      <w:r>
        <w:rPr>
          <w:b/>
          <w:color w:val="FFFFFF"/>
          <w:spacing w:val="12"/>
          <w:sz w:val="22"/>
        </w:rPr>
        <w:t> </w:t>
      </w:r>
      <w:r>
        <w:rPr>
          <w:color w:val="F5C433"/>
          <w:sz w:val="18"/>
        </w:rPr>
        <w:t>a</w:t>
      </w:r>
    </w:p>
    <w:p>
      <w:pPr>
        <w:spacing w:before="1"/>
        <w:ind w:left="1931" w:right="0" w:firstLine="0"/>
        <w:jc w:val="left"/>
        <w:rPr>
          <w:sz w:val="18"/>
        </w:rPr>
      </w:pPr>
      <w:r>
        <w:rPr>
          <w:color w:val="F5C433"/>
          <w:sz w:val="18"/>
        </w:rPr>
        <w:t>tiempo</w:t>
      </w:r>
      <w:r>
        <w:rPr>
          <w:color w:val="F5C433"/>
          <w:spacing w:val="29"/>
          <w:sz w:val="18"/>
        </w:rPr>
        <w:t> </w:t>
      </w:r>
      <w:r>
        <w:rPr>
          <w:color w:val="F5C433"/>
          <w:sz w:val="18"/>
        </w:rPr>
        <w:t>completo)</w:t>
      </w:r>
    </w:p>
    <w:p>
      <w:pPr>
        <w:spacing w:after="0"/>
        <w:jc w:val="left"/>
        <w:rPr>
          <w:sz w:val="18"/>
        </w:rPr>
        <w:sectPr>
          <w:type w:val="continuous"/>
          <w:pgSz w:w="12250" w:h="17180"/>
          <w:pgMar w:top="1620" w:bottom="280" w:left="0" w:right="0"/>
          <w:cols w:num="2" w:equalWidth="0">
            <w:col w:w="7541" w:space="40"/>
            <w:col w:w="4669"/>
          </w:cols>
        </w:sectPr>
      </w:pPr>
    </w:p>
    <w:p>
      <w:pPr>
        <w:pStyle w:val="BodyText"/>
        <w:spacing w:before="3"/>
        <w:rPr>
          <w:sz w:val="17"/>
        </w:rPr>
      </w:pPr>
    </w:p>
    <w:p>
      <w:pPr>
        <w:spacing w:after="0"/>
        <w:rPr>
          <w:sz w:val="17"/>
        </w:rPr>
        <w:sectPr>
          <w:type w:val="continuous"/>
          <w:pgSz w:w="12250" w:h="17180"/>
          <w:pgMar w:top="1620" w:bottom="280" w:left="0" w:right="0"/>
        </w:sectPr>
      </w:pPr>
    </w:p>
    <w:p>
      <w:pPr>
        <w:pStyle w:val="BodyText"/>
        <w:spacing w:before="7"/>
        <w:rPr>
          <w:sz w:val="24"/>
        </w:rPr>
      </w:pPr>
    </w:p>
    <w:p>
      <w:pPr>
        <w:spacing w:line="249" w:lineRule="auto" w:before="0"/>
        <w:ind w:left="1020" w:right="697" w:firstLine="0"/>
        <w:jc w:val="left"/>
        <w:rPr>
          <w:sz w:val="18"/>
        </w:rPr>
      </w:pPr>
      <w:r>
        <w:rPr>
          <w:color w:val="FFFFFF"/>
          <w:sz w:val="18"/>
        </w:rPr>
        <w:t>Plan ambiental para la recogida selectiva y de recuperación de materiales necesarios para nuestra actividad como empresa en la categoría de gran productora de residuos peligrosos</w:t>
      </w:r>
    </w:p>
    <w:p>
      <w:pPr>
        <w:pStyle w:val="BodyText"/>
      </w:pPr>
    </w:p>
    <w:p>
      <w:pPr>
        <w:pStyle w:val="BodyText"/>
      </w:pPr>
    </w:p>
    <w:p>
      <w:pPr>
        <w:pStyle w:val="BodyText"/>
        <w:spacing w:before="11"/>
        <w:rPr>
          <w:sz w:val="19"/>
        </w:rPr>
      </w:pPr>
    </w:p>
    <w:p>
      <w:pPr>
        <w:tabs>
          <w:tab w:pos="6757" w:val="left" w:leader="none"/>
          <w:tab w:pos="7540" w:val="left" w:leader="none"/>
        </w:tabs>
        <w:spacing w:before="0"/>
        <w:ind w:left="1020" w:right="0" w:firstLine="0"/>
        <w:jc w:val="left"/>
        <w:rPr>
          <w:sz w:val="18"/>
        </w:rPr>
      </w:pPr>
      <w:r>
        <w:rPr>
          <w:color w:val="FFFFFF"/>
          <w:sz w:val="18"/>
        </w:rPr>
        <w:t>Respeto a la igualdad de trato y oportunidades en el ámbito </w:t>
      </w:r>
      <w:r>
        <w:rPr>
          <w:color w:val="FFFFFF"/>
          <w:spacing w:val="9"/>
          <w:sz w:val="18"/>
        </w:rPr>
        <w:t> </w:t>
      </w:r>
      <w:r>
        <w:rPr>
          <w:color w:val="FFFFFF"/>
          <w:sz w:val="18"/>
        </w:rPr>
        <w:t>laboral</w:t>
        <w:tab/>
      </w:r>
      <w:r>
        <w:rPr>
          <w:color w:val="FFFFFF"/>
          <w:w w:val="100"/>
          <w:sz w:val="18"/>
          <w:u w:val="single" w:color="F5C433"/>
        </w:rPr>
        <w:t> </w:t>
      </w:r>
      <w:r>
        <w:rPr>
          <w:color w:val="FFFFFF"/>
          <w:sz w:val="18"/>
          <w:u w:val="single" w:color="F5C433"/>
        </w:rPr>
        <w:tab/>
      </w:r>
    </w:p>
    <w:p>
      <w:pPr>
        <w:spacing w:line="256" w:lineRule="auto" w:before="103"/>
        <w:ind w:left="245" w:right="1321" w:firstLine="240"/>
        <w:jc w:val="right"/>
        <w:rPr>
          <w:sz w:val="18"/>
        </w:rPr>
      </w:pPr>
      <w:r>
        <w:rPr/>
        <w:br w:type="column"/>
      </w:r>
      <w:r>
        <w:rPr>
          <w:color w:val="F5C433"/>
          <w:spacing w:val="-5"/>
          <w:sz w:val="18"/>
        </w:rPr>
        <w:t>Reducción </w:t>
      </w:r>
      <w:r>
        <w:rPr>
          <w:color w:val="F5C433"/>
          <w:spacing w:val="-3"/>
          <w:sz w:val="18"/>
        </w:rPr>
        <w:t>de </w:t>
      </w:r>
      <w:r>
        <w:rPr>
          <w:color w:val="F5C433"/>
          <w:spacing w:val="-4"/>
          <w:sz w:val="18"/>
        </w:rPr>
        <w:t>los</w:t>
      </w:r>
      <w:r>
        <w:rPr>
          <w:color w:val="F5C433"/>
          <w:spacing w:val="22"/>
          <w:sz w:val="18"/>
        </w:rPr>
        <w:t> </w:t>
      </w:r>
      <w:r>
        <w:rPr>
          <w:color w:val="F5C433"/>
          <w:spacing w:val="-5"/>
          <w:sz w:val="18"/>
        </w:rPr>
        <w:t>residuos</w:t>
      </w:r>
      <w:r>
        <w:rPr>
          <w:color w:val="F5C433"/>
          <w:spacing w:val="5"/>
          <w:sz w:val="18"/>
        </w:rPr>
        <w:t> </w:t>
      </w:r>
      <w:r>
        <w:rPr>
          <w:color w:val="F5C433"/>
          <w:spacing w:val="-6"/>
          <w:sz w:val="18"/>
        </w:rPr>
        <w:t>peligrosos</w:t>
      </w:r>
      <w:r>
        <w:rPr>
          <w:color w:val="F5C433"/>
          <w:spacing w:val="-5"/>
          <w:w w:val="101"/>
          <w:sz w:val="18"/>
        </w:rPr>
        <w:t> </w:t>
      </w:r>
      <w:r>
        <w:rPr>
          <w:color w:val="F5C433"/>
          <w:spacing w:val="-5"/>
          <w:sz w:val="18"/>
        </w:rPr>
        <w:t>totales </w:t>
      </w:r>
      <w:r>
        <w:rPr>
          <w:color w:val="F5C433"/>
          <w:spacing w:val="-3"/>
          <w:sz w:val="18"/>
        </w:rPr>
        <w:t>en un </w:t>
      </w:r>
      <w:r>
        <w:rPr>
          <w:b/>
          <w:color w:val="FFFFFF"/>
          <w:spacing w:val="-4"/>
          <w:sz w:val="22"/>
        </w:rPr>
        <w:t>4,6%</w:t>
      </w:r>
      <w:r>
        <w:rPr>
          <w:color w:val="F5C433"/>
          <w:spacing w:val="-4"/>
          <w:sz w:val="18"/>
        </w:rPr>
        <w:t>,</w:t>
      </w:r>
      <w:r>
        <w:rPr>
          <w:color w:val="F5C433"/>
          <w:spacing w:val="18"/>
          <w:sz w:val="18"/>
        </w:rPr>
        <w:t> </w:t>
      </w:r>
      <w:r>
        <w:rPr>
          <w:color w:val="F5C433"/>
          <w:spacing w:val="-5"/>
          <w:sz w:val="18"/>
        </w:rPr>
        <w:t>pasando</w:t>
      </w:r>
      <w:r>
        <w:rPr>
          <w:color w:val="F5C433"/>
          <w:spacing w:val="2"/>
          <w:sz w:val="18"/>
        </w:rPr>
        <w:t> </w:t>
      </w:r>
      <w:r>
        <w:rPr>
          <w:color w:val="F5C433"/>
          <w:spacing w:val="-5"/>
          <w:sz w:val="18"/>
        </w:rPr>
        <w:t>de</w:t>
      </w:r>
      <w:r>
        <w:rPr>
          <w:color w:val="F5C433"/>
          <w:spacing w:val="-5"/>
          <w:w w:val="101"/>
          <w:sz w:val="18"/>
        </w:rPr>
        <w:t> </w:t>
      </w:r>
      <w:r>
        <w:rPr>
          <w:color w:val="F5C433"/>
          <w:spacing w:val="-5"/>
          <w:sz w:val="18"/>
        </w:rPr>
        <w:t>gestionar </w:t>
      </w:r>
      <w:r>
        <w:rPr>
          <w:b/>
          <w:color w:val="FFFFFF"/>
          <w:spacing w:val="-5"/>
          <w:sz w:val="22"/>
        </w:rPr>
        <w:t>62.134 </w:t>
      </w:r>
      <w:r>
        <w:rPr>
          <w:color w:val="F5C433"/>
          <w:spacing w:val="-5"/>
          <w:sz w:val="18"/>
        </w:rPr>
        <w:t>kilogramos </w:t>
      </w:r>
      <w:r>
        <w:rPr>
          <w:color w:val="F5C433"/>
          <w:spacing w:val="-3"/>
          <w:sz w:val="18"/>
        </w:rPr>
        <w:t>en </w:t>
      </w:r>
      <w:r>
        <w:rPr>
          <w:color w:val="F5C433"/>
          <w:spacing w:val="-4"/>
          <w:sz w:val="18"/>
        </w:rPr>
        <w:t>2018</w:t>
      </w:r>
      <w:r>
        <w:rPr>
          <w:color w:val="F5C433"/>
          <w:spacing w:val="2"/>
          <w:sz w:val="18"/>
        </w:rPr>
        <w:t> </w:t>
      </w:r>
      <w:r>
        <w:rPr>
          <w:color w:val="F5C433"/>
          <w:sz w:val="18"/>
        </w:rPr>
        <w:t>a</w:t>
      </w:r>
    </w:p>
    <w:p>
      <w:pPr>
        <w:spacing w:line="245" w:lineRule="exact" w:before="0"/>
        <w:ind w:left="0" w:right="1326" w:firstLine="0"/>
        <w:jc w:val="right"/>
        <w:rPr>
          <w:sz w:val="18"/>
        </w:rPr>
      </w:pPr>
      <w:r>
        <w:rPr>
          <w:b/>
          <w:color w:val="FFFFFF"/>
          <w:spacing w:val="-5"/>
          <w:sz w:val="22"/>
        </w:rPr>
        <w:t>59.291 </w:t>
      </w:r>
      <w:r>
        <w:rPr>
          <w:color w:val="F5C433"/>
          <w:spacing w:val="-3"/>
          <w:sz w:val="18"/>
        </w:rPr>
        <w:t>en</w:t>
      </w:r>
      <w:r>
        <w:rPr>
          <w:color w:val="F5C433"/>
          <w:spacing w:val="-22"/>
          <w:sz w:val="18"/>
        </w:rPr>
        <w:t> </w:t>
      </w:r>
      <w:r>
        <w:rPr>
          <w:color w:val="F5C433"/>
          <w:spacing w:val="-5"/>
          <w:sz w:val="18"/>
        </w:rPr>
        <w:t>2019</w:t>
      </w:r>
    </w:p>
    <w:p>
      <w:pPr>
        <w:pStyle w:val="BodyText"/>
        <w:spacing w:before="3"/>
        <w:rPr>
          <w:sz w:val="21"/>
        </w:rPr>
      </w:pPr>
    </w:p>
    <w:p>
      <w:pPr>
        <w:spacing w:line="252" w:lineRule="auto" w:before="0"/>
        <w:ind w:left="311" w:right="1326" w:firstLine="327"/>
        <w:jc w:val="right"/>
        <w:rPr>
          <w:b/>
          <w:sz w:val="22"/>
        </w:rPr>
      </w:pPr>
      <w:r>
        <w:rPr>
          <w:color w:val="F5C433"/>
          <w:spacing w:val="-5"/>
          <w:sz w:val="18"/>
        </w:rPr>
        <w:t>Incremento </w:t>
      </w:r>
      <w:r>
        <w:rPr>
          <w:color w:val="F5C433"/>
          <w:spacing w:val="-4"/>
          <w:sz w:val="18"/>
        </w:rPr>
        <w:t>anual </w:t>
      </w:r>
      <w:r>
        <w:rPr>
          <w:color w:val="F5C433"/>
          <w:spacing w:val="-3"/>
          <w:sz w:val="18"/>
        </w:rPr>
        <w:t>de un </w:t>
      </w:r>
      <w:r>
        <w:rPr>
          <w:b/>
          <w:color w:val="FFFFFF"/>
          <w:spacing w:val="-4"/>
          <w:sz w:val="22"/>
        </w:rPr>
        <w:t>42%</w:t>
      </w:r>
      <w:r>
        <w:rPr>
          <w:b/>
          <w:color w:val="FFFFFF"/>
          <w:spacing w:val="-16"/>
          <w:sz w:val="22"/>
        </w:rPr>
        <w:t> </w:t>
      </w:r>
      <w:r>
        <w:rPr>
          <w:color w:val="F5C433"/>
          <w:spacing w:val="-3"/>
          <w:sz w:val="18"/>
        </w:rPr>
        <w:t>en</w:t>
      </w:r>
      <w:r>
        <w:rPr>
          <w:color w:val="F5C433"/>
          <w:spacing w:val="-4"/>
          <w:sz w:val="18"/>
        </w:rPr>
        <w:t> </w:t>
      </w:r>
      <w:r>
        <w:rPr>
          <w:color w:val="F5C433"/>
          <w:spacing w:val="-5"/>
          <w:sz w:val="18"/>
        </w:rPr>
        <w:t>el</w:t>
      </w:r>
      <w:r>
        <w:rPr>
          <w:color w:val="F5C433"/>
          <w:spacing w:val="-5"/>
          <w:w w:val="97"/>
          <w:sz w:val="18"/>
        </w:rPr>
        <w:t> </w:t>
      </w:r>
      <w:r>
        <w:rPr>
          <w:color w:val="F5C433"/>
          <w:spacing w:val="-5"/>
          <w:sz w:val="18"/>
        </w:rPr>
        <w:t>número </w:t>
      </w:r>
      <w:r>
        <w:rPr>
          <w:color w:val="F5C433"/>
          <w:spacing w:val="-3"/>
          <w:sz w:val="18"/>
        </w:rPr>
        <w:t>de </w:t>
      </w:r>
      <w:r>
        <w:rPr>
          <w:color w:val="F5C433"/>
          <w:spacing w:val="-5"/>
          <w:sz w:val="18"/>
        </w:rPr>
        <w:t>conductoras</w:t>
      </w:r>
      <w:r>
        <w:rPr>
          <w:color w:val="F5C433"/>
          <w:spacing w:val="27"/>
          <w:sz w:val="18"/>
        </w:rPr>
        <w:t> </w:t>
      </w:r>
      <w:r>
        <w:rPr>
          <w:color w:val="F5C433"/>
          <w:spacing w:val="-5"/>
          <w:sz w:val="18"/>
        </w:rPr>
        <w:t>perceptoras</w:t>
      </w:r>
      <w:r>
        <w:rPr>
          <w:color w:val="F5C433"/>
          <w:spacing w:val="7"/>
          <w:sz w:val="18"/>
        </w:rPr>
        <w:t> </w:t>
      </w:r>
      <w:r>
        <w:rPr>
          <w:color w:val="F5C433"/>
          <w:spacing w:val="-5"/>
          <w:sz w:val="18"/>
        </w:rPr>
        <w:t>en</w:t>
      </w:r>
      <w:r>
        <w:rPr>
          <w:color w:val="F5C433"/>
          <w:spacing w:val="-5"/>
          <w:w w:val="98"/>
          <w:sz w:val="18"/>
        </w:rPr>
        <w:t> </w:t>
      </w:r>
      <w:r>
        <w:rPr>
          <w:color w:val="F5C433"/>
          <w:spacing w:val="-5"/>
          <w:sz w:val="18"/>
        </w:rPr>
        <w:t>plantilla, pasando </w:t>
      </w:r>
      <w:r>
        <w:rPr>
          <w:color w:val="F5C433"/>
          <w:spacing w:val="-3"/>
          <w:sz w:val="18"/>
        </w:rPr>
        <w:t>de </w:t>
      </w:r>
      <w:r>
        <w:rPr>
          <w:b/>
          <w:color w:val="FFFFFF"/>
          <w:spacing w:val="-3"/>
          <w:sz w:val="22"/>
        </w:rPr>
        <w:t>12 </w:t>
      </w:r>
      <w:r>
        <w:rPr>
          <w:b/>
          <w:color w:val="FFFFFF"/>
          <w:sz w:val="22"/>
        </w:rPr>
        <w:t>a</w:t>
      </w:r>
      <w:r>
        <w:rPr>
          <w:b/>
          <w:color w:val="FFFFFF"/>
          <w:spacing w:val="5"/>
          <w:sz w:val="22"/>
        </w:rPr>
        <w:t> </w:t>
      </w:r>
      <w:r>
        <w:rPr>
          <w:b/>
          <w:color w:val="FFFFFF"/>
          <w:spacing w:val="-5"/>
          <w:sz w:val="22"/>
        </w:rPr>
        <w:t>17</w:t>
      </w:r>
    </w:p>
    <w:p>
      <w:pPr>
        <w:spacing w:after="0" w:line="252" w:lineRule="auto"/>
        <w:jc w:val="right"/>
        <w:rPr>
          <w:sz w:val="22"/>
        </w:rPr>
        <w:sectPr>
          <w:type w:val="continuous"/>
          <w:pgSz w:w="12250" w:h="17180"/>
          <w:pgMar w:top="1620" w:bottom="280" w:left="0" w:right="0"/>
          <w:cols w:num="2" w:equalWidth="0">
            <w:col w:w="7541" w:space="40"/>
            <w:col w:w="4669"/>
          </w:cols>
        </w:sectPr>
      </w:pPr>
    </w:p>
    <w:p>
      <w:pPr>
        <w:pStyle w:val="BodyText"/>
        <w:rPr>
          <w:b/>
        </w:rPr>
      </w:pPr>
      <w:r>
        <w:rPr/>
        <w:pict>
          <v:group style="position:absolute;margin-left:0pt;margin-top:133.229004pt;width:612.3pt;height:725.7pt;mso-position-horizontal-relative:page;mso-position-vertical-relative:page;z-index:-17797632" coordorigin="0,2665" coordsize="12246,14514">
            <v:rect style="position:absolute;left:0;top:2664;width:12076;height:12996" filled="true" fillcolor="#20315c" stroked="false">
              <v:fill type="solid"/>
            </v:rect>
            <v:rect style="position:absolute;left:12075;top:2664;width:171;height:14514" filled="true" fillcolor="#f5c433" stroked="false">
              <v:fill type="solid"/>
            </v:rect>
            <v:shape style="position:absolute;left:12075;top:2664;width:171;height:11260" type="#_x0000_t75" stroked="false">
              <v:imagedata r:id="rId43" o:title=""/>
            </v:shape>
            <v:shape style="position:absolute;left:7171;top:4981;width:365;height:730" coordorigin="7172,4981" coordsize="365,730" path="m7172,5711l7537,5346,7172,4981e" filled="false" stroked="true" strokeweight=".75pt" strokecolor="#f5c433">
              <v:path arrowok="t"/>
              <v:stroke dashstyle="solid"/>
            </v:shape>
            <v:line style="position:absolute" from="7540,5346" to="3821,5346" stroked="true" strokeweight=".75pt" strokecolor="#f5c433">
              <v:stroke dashstyle="solid"/>
            </v:line>
            <v:shape style="position:absolute;left:7171;top:5844;width:365;height:730" coordorigin="7172,5845" coordsize="365,730" path="m7172,6574l7537,6209,7172,5845e" filled="false" stroked="true" strokeweight=".75pt" strokecolor="#f5c433">
              <v:path arrowok="t"/>
              <v:stroke dashstyle="solid"/>
            </v:shape>
            <v:line style="position:absolute" from="7540,6209" to="5193,6209" stroked="true" strokeweight=".75pt" strokecolor="#f5c433">
              <v:stroke dashstyle="solid"/>
            </v:line>
            <v:shape style="position:absolute;left:7171;top:6768;width:365;height:730" coordorigin="7172,6769" coordsize="365,730" path="m7172,7498l7537,7134,7172,6769e" filled="false" stroked="true" strokeweight=".75pt" strokecolor="#f5c433">
              <v:path arrowok="t"/>
              <v:stroke dashstyle="solid"/>
            </v:shape>
            <v:line style="position:absolute" from="7540,7134" to="5862,7134" stroked="true" strokeweight=".75pt" strokecolor="#f5c433">
              <v:stroke dashstyle="solid"/>
            </v:line>
            <v:shape style="position:absolute;left:7171;top:7854;width:365;height:730" coordorigin="7172,7854" coordsize="365,730" path="m7172,8584l7537,8219,7172,7854e" filled="false" stroked="true" strokeweight=".75pt" strokecolor="#f5c433">
              <v:path arrowok="t"/>
              <v:stroke dashstyle="solid"/>
            </v:shape>
            <v:line style="position:absolute" from="7540,8219" to="5726,8219" stroked="true" strokeweight=".75pt" strokecolor="#f5c433">
              <v:stroke dashstyle="solid"/>
            </v:line>
            <v:shape style="position:absolute;left:7171;top:9098;width:365;height:730" coordorigin="7172,9099" coordsize="365,730" path="m7172,9828l7537,9464,7172,9099e" filled="false" stroked="true" strokeweight=".75pt" strokecolor="#f5c433">
              <v:path arrowok="t"/>
              <v:stroke dashstyle="solid"/>
            </v:shape>
            <v:line style="position:absolute" from="7540,9464" to="6917,9464" stroked="true" strokeweight=".75pt" strokecolor="#f5c433">
              <v:stroke dashstyle="solid"/>
            </v:line>
            <v:shape style="position:absolute;left:7171;top:10386;width:365;height:730" coordorigin="7172,10386" coordsize="365,730" path="m7172,11116l7537,10751,7172,10386e" filled="false" stroked="true" strokeweight=".75pt" strokecolor="#f5c433">
              <v:path arrowok="t"/>
              <v:stroke dashstyle="solid"/>
            </v:shape>
            <v:line style="position:absolute" from="7540,10751" to="5726,10751" stroked="true" strokeweight=".75pt" strokecolor="#f5c433">
              <v:stroke dashstyle="solid"/>
            </v:line>
            <v:shape style="position:absolute;left:7171;top:11434;width:365;height:730" coordorigin="7172,11435" coordsize="365,730" path="m7172,12164l7537,11799,7172,11435e" filled="false" stroked="true" strokeweight=".75pt" strokecolor="#f5c433">
              <v:path arrowok="t"/>
              <v:stroke dashstyle="solid"/>
            </v:shape>
            <v:shape style="position:absolute;left:7171;top:12483;width:365;height:730" coordorigin="7172,12483" coordsize="365,730" path="m7172,13213l7537,12848,7172,12483e" filled="false" stroked="true" strokeweight=".75pt" strokecolor="#f5c433">
              <v:path arrowok="t"/>
              <v:stroke dashstyle="solid"/>
            </v:shape>
            <v:line style="position:absolute" from="7540,12848" to="6758,12848" stroked="true" strokeweight=".75pt" strokecolor="#f5c433">
              <v:stroke dashstyle="solid"/>
            </v:line>
            <v:shape style="position:absolute;left:7171;top:13611;width:365;height:730" coordorigin="7172,13612" coordsize="365,730" path="m7172,14341l7537,13976,7172,13612e" filled="false" stroked="true" strokeweight=".75pt" strokecolor="#f5c433">
              <v:path arrowok="t"/>
              <v:stroke dashstyle="solid"/>
            </v:shape>
            <w10:wrap type="none"/>
          </v:group>
        </w:pict>
      </w: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spacing w:before="11"/>
        <w:rPr>
          <w:b/>
        </w:rPr>
      </w:pPr>
    </w:p>
    <w:p>
      <w:pPr>
        <w:tabs>
          <w:tab w:pos="1885" w:val="left" w:leader="none"/>
        </w:tabs>
        <w:spacing w:before="0"/>
        <w:ind w:left="1020" w:right="0" w:firstLine="0"/>
        <w:jc w:val="left"/>
        <w:rPr>
          <w:rFonts w:ascii="Calibri"/>
          <w:b/>
          <w:sz w:val="16"/>
        </w:rPr>
      </w:pPr>
      <w:r>
        <w:rPr/>
        <w:pict>
          <v:line style="position:absolute;mso-position-horizontal-relative:page;mso-position-vertical-relative:paragraph;z-index:-17797120" from="81.511597pt,50.202614pt" to="81.511597pt,-.821386pt" stroked="true" strokeweight=".5pt" strokecolor="#f5c433">
            <v:stroke dashstyle="solid"/>
            <w10:wrap type="none"/>
          </v:line>
        </w:pict>
      </w:r>
      <w:r>
        <w:rPr>
          <w:rFonts w:ascii="Trebuchet MS"/>
          <w:color w:val="20315C"/>
          <w:sz w:val="22"/>
        </w:rPr>
        <w:t>14</w:t>
        <w:tab/>
      </w:r>
      <w:r>
        <w:rPr>
          <w:rFonts w:ascii="Trebuchet MS"/>
          <w:color w:val="F5C433"/>
          <w:sz w:val="16"/>
        </w:rPr>
        <w:t>Informe</w:t>
      </w:r>
      <w:r>
        <w:rPr>
          <w:rFonts w:ascii="Trebuchet MS"/>
          <w:color w:val="F5C433"/>
          <w:spacing w:val="-12"/>
          <w:sz w:val="16"/>
        </w:rPr>
        <w:t> </w:t>
      </w:r>
      <w:r>
        <w:rPr>
          <w:rFonts w:ascii="Trebuchet MS"/>
          <w:color w:val="F5C433"/>
          <w:sz w:val="16"/>
        </w:rPr>
        <w:t>de</w:t>
      </w:r>
      <w:r>
        <w:rPr>
          <w:rFonts w:ascii="Trebuchet MS"/>
          <w:color w:val="F5C433"/>
          <w:spacing w:val="-11"/>
          <w:sz w:val="16"/>
        </w:rPr>
        <w:t> </w:t>
      </w:r>
      <w:r>
        <w:rPr>
          <w:rFonts w:ascii="Trebuchet MS"/>
          <w:color w:val="F5C433"/>
          <w:sz w:val="16"/>
        </w:rPr>
        <w:t>Responsabilidad</w:t>
      </w:r>
      <w:r>
        <w:rPr>
          <w:rFonts w:ascii="Trebuchet MS"/>
          <w:color w:val="F5C433"/>
          <w:spacing w:val="-12"/>
          <w:sz w:val="16"/>
        </w:rPr>
        <w:t> </w:t>
      </w:r>
      <w:r>
        <w:rPr>
          <w:rFonts w:ascii="Trebuchet MS"/>
          <w:color w:val="F5C433"/>
          <w:sz w:val="16"/>
        </w:rPr>
        <w:t>Social</w:t>
      </w:r>
      <w:r>
        <w:rPr>
          <w:rFonts w:ascii="Trebuchet MS"/>
          <w:color w:val="F5C433"/>
          <w:spacing w:val="-11"/>
          <w:sz w:val="16"/>
        </w:rPr>
        <w:t> </w:t>
      </w:r>
      <w:r>
        <w:rPr>
          <w:rFonts w:ascii="Trebuchet MS"/>
          <w:color w:val="F5C433"/>
          <w:sz w:val="16"/>
        </w:rPr>
        <w:t>Corporativa</w:t>
      </w:r>
      <w:r>
        <w:rPr>
          <w:rFonts w:ascii="Trebuchet MS"/>
          <w:color w:val="F5C433"/>
          <w:spacing w:val="-12"/>
          <w:sz w:val="16"/>
        </w:rPr>
        <w:t> </w:t>
      </w:r>
      <w:r>
        <w:rPr>
          <w:rFonts w:ascii="Calibri"/>
          <w:b/>
          <w:color w:val="F5C433"/>
          <w:sz w:val="16"/>
        </w:rPr>
        <w:t>2019</w:t>
      </w:r>
    </w:p>
    <w:p>
      <w:pPr>
        <w:spacing w:after="0"/>
        <w:jc w:val="left"/>
        <w:rPr>
          <w:rFonts w:ascii="Calibri"/>
          <w:sz w:val="16"/>
        </w:rPr>
        <w:sectPr>
          <w:type w:val="continuous"/>
          <w:pgSz w:w="12250" w:h="17180"/>
          <w:pgMar w:top="1620" w:bottom="280" w:left="0" w:right="0"/>
        </w:sectPr>
      </w:pPr>
    </w:p>
    <w:p>
      <w:pPr>
        <w:tabs>
          <w:tab w:pos="3692" w:val="left" w:leader="none"/>
          <w:tab w:pos="7086" w:val="left" w:leader="none"/>
        </w:tabs>
        <w:spacing w:before="89"/>
        <w:ind w:left="283" w:right="0" w:firstLine="0"/>
        <w:jc w:val="center"/>
        <w:rPr>
          <w:rFonts w:ascii="Trebuchet MS"/>
          <w:sz w:val="16"/>
        </w:rPr>
      </w:pPr>
      <w:r>
        <w:rPr/>
        <w:pict>
          <v:group style="position:absolute;margin-left:.000023pt;margin-top:17.340792pt;width:561.550pt;height:10.1pt;mso-position-horizontal-relative:page;mso-position-vertical-relative:paragraph;z-index:-15710208;mso-wrap-distance-left:0;mso-wrap-distance-right:0" coordorigin="0,347" coordsize="11231,202">
            <v:rect style="position:absolute;left:0;top:440;width:11231;height:15" filled="true" fillcolor="#f5c433" stroked="false">
              <v:fill type="solid"/>
            </v:rect>
            <v:shape style="position:absolute;left:11023;top:346;width:202;height:202" type="#_x0000_t75" stroked="false">
              <v:imagedata r:id="rId41" o:title=""/>
            </v:shape>
            <v:shape style="position:absolute;left:2769;top:356;width:182;height:182" type="#_x0000_t75" stroked="false">
              <v:imagedata r:id="rId38" o:title=""/>
            </v:shape>
            <v:shape style="position:absolute;left:6171;top:356;width:182;height:182" type="#_x0000_t75" stroked="false">
              <v:imagedata r:id="rId38" o:title=""/>
            </v:shape>
            <v:shape style="position:absolute;left:9575;top:356;width:182;height:182" type="#_x0000_t75" stroked="false">
              <v:imagedata r:id="rId38" o:title=""/>
            </v:shape>
            <w10:wrap type="topAndBottom"/>
          </v:group>
        </w:pict>
      </w:r>
      <w:r>
        <w:rPr>
          <w:rFonts w:ascii="Trebuchet MS"/>
          <w:color w:val="F5C433"/>
          <w:w w:val="105"/>
          <w:sz w:val="16"/>
        </w:rPr>
        <w:t>6</w:t>
        <w:tab/>
        <w:t>7</w:t>
        <w:tab/>
        <w:t>8</w:t>
      </w:r>
    </w:p>
    <w:p>
      <w:pPr>
        <w:tabs>
          <w:tab w:pos="3620" w:val="left" w:leader="none"/>
          <w:tab w:pos="7299" w:val="left" w:leader="none"/>
        </w:tabs>
        <w:spacing w:before="78"/>
        <w:ind w:left="0" w:right="213" w:firstLine="0"/>
        <w:jc w:val="center"/>
        <w:rPr>
          <w:rFonts w:ascii="Trebuchet MS" w:hAnsi="Trebuchet MS"/>
          <w:sz w:val="16"/>
        </w:rPr>
      </w:pPr>
      <w:r>
        <w:rPr>
          <w:rFonts w:ascii="Trebuchet MS" w:hAnsi="Trebuchet MS"/>
          <w:color w:val="F5C433"/>
          <w:w w:val="110"/>
          <w:sz w:val="16"/>
        </w:rPr>
        <w:t>DIMENSIÓN</w:t>
      </w:r>
      <w:r>
        <w:rPr>
          <w:rFonts w:ascii="Trebuchet MS" w:hAnsi="Trebuchet MS"/>
          <w:color w:val="F5C433"/>
          <w:spacing w:val="-21"/>
          <w:w w:val="110"/>
          <w:sz w:val="16"/>
        </w:rPr>
        <w:t> </w:t>
      </w:r>
      <w:r>
        <w:rPr>
          <w:rFonts w:ascii="Trebuchet MS" w:hAnsi="Trebuchet MS"/>
          <w:color w:val="F5C433"/>
          <w:w w:val="110"/>
          <w:sz w:val="16"/>
        </w:rPr>
        <w:t>MEDIOAMBIENTAL</w:t>
        <w:tab/>
      </w:r>
      <w:r>
        <w:rPr>
          <w:rFonts w:ascii="Trebuchet MS" w:hAnsi="Trebuchet MS"/>
          <w:color w:val="F5C433"/>
          <w:w w:val="115"/>
          <w:sz w:val="16"/>
        </w:rPr>
        <w:t>COLABORACIONES</w:t>
      </w:r>
      <w:r>
        <w:rPr>
          <w:rFonts w:ascii="Trebuchet MS" w:hAnsi="Trebuchet MS"/>
          <w:color w:val="F5C433"/>
          <w:spacing w:val="-42"/>
          <w:w w:val="115"/>
          <w:sz w:val="16"/>
        </w:rPr>
        <w:t> </w:t>
      </w:r>
      <w:r>
        <w:rPr>
          <w:rFonts w:ascii="Trebuchet MS" w:hAnsi="Trebuchet MS"/>
          <w:color w:val="F5C433"/>
          <w:w w:val="115"/>
          <w:sz w:val="16"/>
        </w:rPr>
        <w:t>2019</w:t>
        <w:tab/>
        <w:t>40</w:t>
      </w:r>
      <w:r>
        <w:rPr>
          <w:rFonts w:ascii="Trebuchet MS" w:hAnsi="Trebuchet MS"/>
          <w:color w:val="F5C433"/>
          <w:spacing w:val="-19"/>
          <w:w w:val="115"/>
          <w:sz w:val="16"/>
        </w:rPr>
        <w:t> </w:t>
      </w:r>
      <w:r>
        <w:rPr>
          <w:rFonts w:ascii="Trebuchet MS" w:hAnsi="Trebuchet MS"/>
          <w:color w:val="F5C433"/>
          <w:w w:val="115"/>
          <w:sz w:val="16"/>
        </w:rPr>
        <w:t>ANIVERSARIO</w:t>
      </w:r>
    </w:p>
    <w:p>
      <w:pPr>
        <w:pStyle w:val="BodyText"/>
        <w:rPr>
          <w:rFonts w:ascii="Trebuchet MS"/>
        </w:rPr>
      </w:pPr>
    </w:p>
    <w:p>
      <w:pPr>
        <w:pStyle w:val="BodyText"/>
        <w:rPr>
          <w:rFonts w:ascii="Trebuchet MS"/>
        </w:rPr>
      </w:pPr>
    </w:p>
    <w:p>
      <w:pPr>
        <w:pStyle w:val="BodyText"/>
        <w:rPr>
          <w:rFonts w:ascii="Trebuchet MS"/>
        </w:rPr>
      </w:pPr>
    </w:p>
    <w:p>
      <w:pPr>
        <w:pStyle w:val="BodyText"/>
        <w:rPr>
          <w:rFonts w:ascii="Trebuchet MS"/>
        </w:rPr>
      </w:pPr>
    </w:p>
    <w:p>
      <w:pPr>
        <w:pStyle w:val="BodyText"/>
        <w:rPr>
          <w:rFonts w:ascii="Trebuchet MS"/>
        </w:rPr>
      </w:pPr>
    </w:p>
    <w:p>
      <w:pPr>
        <w:pStyle w:val="BodyText"/>
        <w:spacing w:before="6"/>
        <w:rPr>
          <w:rFonts w:ascii="Trebuchet MS"/>
          <w:sz w:val="26"/>
        </w:rPr>
      </w:pPr>
    </w:p>
    <w:p>
      <w:pPr>
        <w:pStyle w:val="Heading4"/>
        <w:spacing w:line="235" w:lineRule="auto" w:before="115"/>
        <w:ind w:left="1301" w:right="7595"/>
      </w:pPr>
      <w:r>
        <w:rPr>
          <w:color w:val="20315C"/>
          <w:w w:val="115"/>
        </w:rPr>
        <w:t>ÍNDICE DE SATISFACCIÓN DE CLIENTES</w:t>
      </w:r>
    </w:p>
    <w:p>
      <w:pPr>
        <w:pStyle w:val="BodyText"/>
        <w:spacing w:before="8"/>
        <w:rPr>
          <w:rFonts w:ascii="Calibri"/>
          <w:b/>
          <w:sz w:val="24"/>
        </w:rPr>
      </w:pPr>
    </w:p>
    <w:p>
      <w:pPr>
        <w:spacing w:after="0"/>
        <w:rPr>
          <w:rFonts w:ascii="Calibri"/>
          <w:sz w:val="24"/>
        </w:rPr>
        <w:sectPr>
          <w:pgSz w:w="12250" w:h="17180"/>
          <w:pgMar w:top="640" w:bottom="280" w:left="0" w:right="0"/>
        </w:sectPr>
      </w:pPr>
    </w:p>
    <w:p>
      <w:pPr>
        <w:pStyle w:val="BodyText"/>
        <w:spacing w:line="292" w:lineRule="auto" w:before="103"/>
        <w:ind w:left="1301"/>
        <w:jc w:val="both"/>
      </w:pPr>
      <w:r>
        <w:rPr>
          <w:color w:val="231F20"/>
        </w:rPr>
        <w:t>El nivel de satisfacción general de los clientes </w:t>
      </w:r>
      <w:r>
        <w:rPr>
          <w:color w:val="231F20"/>
          <w:spacing w:val="-6"/>
        </w:rPr>
        <w:t>de </w:t>
      </w:r>
      <w:r>
        <w:rPr>
          <w:color w:val="231F20"/>
        </w:rPr>
        <w:t>Guaguas Municipales con el servicio que presta </w:t>
      </w:r>
      <w:r>
        <w:rPr>
          <w:color w:val="231F20"/>
          <w:spacing w:val="-8"/>
        </w:rPr>
        <w:t>la </w:t>
      </w:r>
      <w:r>
        <w:rPr>
          <w:color w:val="231F20"/>
        </w:rPr>
        <w:t>empresa</w:t>
      </w:r>
      <w:r>
        <w:rPr>
          <w:color w:val="231F20"/>
          <w:spacing w:val="-13"/>
        </w:rPr>
        <w:t> </w:t>
      </w:r>
      <w:r>
        <w:rPr>
          <w:color w:val="231F20"/>
        </w:rPr>
        <w:t>de</w:t>
      </w:r>
      <w:r>
        <w:rPr>
          <w:color w:val="231F20"/>
          <w:spacing w:val="-13"/>
        </w:rPr>
        <w:t> </w:t>
      </w:r>
      <w:r>
        <w:rPr>
          <w:color w:val="231F20"/>
        </w:rPr>
        <w:t>transporte</w:t>
      </w:r>
      <w:r>
        <w:rPr>
          <w:color w:val="231F20"/>
          <w:spacing w:val="-13"/>
        </w:rPr>
        <w:t> </w:t>
      </w:r>
      <w:r>
        <w:rPr>
          <w:color w:val="231F20"/>
        </w:rPr>
        <w:t>de</w:t>
      </w:r>
      <w:r>
        <w:rPr>
          <w:color w:val="231F20"/>
          <w:spacing w:val="-13"/>
        </w:rPr>
        <w:t> </w:t>
      </w:r>
      <w:r>
        <w:rPr>
          <w:color w:val="231F20"/>
        </w:rPr>
        <w:t>Las</w:t>
      </w:r>
      <w:r>
        <w:rPr>
          <w:color w:val="231F20"/>
          <w:spacing w:val="-13"/>
        </w:rPr>
        <w:t> </w:t>
      </w:r>
      <w:r>
        <w:rPr>
          <w:color w:val="231F20"/>
        </w:rPr>
        <w:t>Palmas</w:t>
      </w:r>
      <w:r>
        <w:rPr>
          <w:color w:val="231F20"/>
          <w:spacing w:val="-13"/>
        </w:rPr>
        <w:t> </w:t>
      </w:r>
      <w:r>
        <w:rPr>
          <w:color w:val="231F20"/>
        </w:rPr>
        <w:t>de</w:t>
      </w:r>
      <w:r>
        <w:rPr>
          <w:color w:val="231F20"/>
          <w:spacing w:val="-13"/>
        </w:rPr>
        <w:t> </w:t>
      </w:r>
      <w:r>
        <w:rPr>
          <w:color w:val="231F20"/>
        </w:rPr>
        <w:t>Gran</w:t>
      </w:r>
      <w:r>
        <w:rPr>
          <w:color w:val="231F20"/>
          <w:spacing w:val="-13"/>
        </w:rPr>
        <w:t> </w:t>
      </w:r>
      <w:r>
        <w:rPr>
          <w:color w:val="231F20"/>
          <w:spacing w:val="-3"/>
        </w:rPr>
        <w:t>Canaria </w:t>
      </w:r>
      <w:r>
        <w:rPr>
          <w:color w:val="231F20"/>
        </w:rPr>
        <w:t>ha mejorado respecto al año pasado, según </w:t>
      </w:r>
      <w:r>
        <w:rPr>
          <w:color w:val="231F20"/>
          <w:spacing w:val="-4"/>
        </w:rPr>
        <w:t>refleja  </w:t>
      </w:r>
      <w:r>
        <w:rPr>
          <w:color w:val="231F20"/>
          <w:spacing w:val="47"/>
        </w:rPr>
        <w:t> </w:t>
      </w:r>
      <w:r>
        <w:rPr>
          <w:color w:val="231F20"/>
        </w:rPr>
        <w:t>el estudio de Calidad Percibida de 2019. De </w:t>
      </w:r>
      <w:r>
        <w:rPr>
          <w:color w:val="231F20"/>
          <w:spacing w:val="-3"/>
        </w:rPr>
        <w:t>esta </w:t>
      </w:r>
      <w:r>
        <w:rPr>
          <w:color w:val="231F20"/>
        </w:rPr>
        <w:t>manera, el Índice de Satisfacción de Clientes (ISC) </w:t>
      </w:r>
      <w:r>
        <w:rPr>
          <w:color w:val="231F20"/>
          <w:spacing w:val="-7"/>
        </w:rPr>
        <w:t>de </w:t>
      </w:r>
      <w:r>
        <w:rPr>
          <w:color w:val="231F20"/>
        </w:rPr>
        <w:t>Guaguas Municipales se sitúa en la actualidad </w:t>
      </w:r>
      <w:r>
        <w:rPr>
          <w:color w:val="231F20"/>
          <w:spacing w:val="-5"/>
        </w:rPr>
        <w:t>con </w:t>
      </w:r>
      <w:r>
        <w:rPr>
          <w:color w:val="231F20"/>
        </w:rPr>
        <w:t>una puntuación de 7,96 sobre</w:t>
      </w:r>
      <w:r>
        <w:rPr>
          <w:color w:val="231F20"/>
          <w:spacing w:val="3"/>
        </w:rPr>
        <w:t> </w:t>
      </w:r>
      <w:r>
        <w:rPr>
          <w:color w:val="231F20"/>
        </w:rPr>
        <w:t>10.</w:t>
      </w:r>
    </w:p>
    <w:p>
      <w:pPr>
        <w:pStyle w:val="BodyText"/>
        <w:spacing w:line="292" w:lineRule="auto" w:before="109"/>
        <w:ind w:left="1301"/>
        <w:jc w:val="both"/>
      </w:pPr>
      <w:r>
        <w:rPr>
          <w:color w:val="231F20"/>
        </w:rPr>
        <w:t>Los clientes de la empresa de transporte colectivo han valorado con un notable la calidad del servicio     a través de una encuesta de satisfacción realizada    a partir de una muestra representativa de </w:t>
      </w:r>
      <w:r>
        <w:rPr>
          <w:color w:val="231F20"/>
          <w:spacing w:val="-3"/>
        </w:rPr>
        <w:t>2.556 </w:t>
      </w:r>
      <w:r>
        <w:rPr>
          <w:color w:val="231F20"/>
        </w:rPr>
        <w:t>personas, mayores de 14 años, entrevistadas en </w:t>
      </w:r>
      <w:r>
        <w:rPr>
          <w:color w:val="231F20"/>
          <w:spacing w:val="-8"/>
        </w:rPr>
        <w:t>el </w:t>
      </w:r>
      <w:r>
        <w:rPr>
          <w:color w:val="231F20"/>
        </w:rPr>
        <w:t>mes de</w:t>
      </w:r>
      <w:r>
        <w:rPr>
          <w:color w:val="231F20"/>
          <w:spacing w:val="5"/>
        </w:rPr>
        <w:t> </w:t>
      </w:r>
      <w:r>
        <w:rPr>
          <w:color w:val="231F20"/>
        </w:rPr>
        <w:t>octubre.</w:t>
      </w:r>
    </w:p>
    <w:p>
      <w:pPr>
        <w:pStyle w:val="BodyText"/>
        <w:spacing w:line="292" w:lineRule="auto" w:before="103"/>
        <w:ind w:left="242" w:right="1020"/>
        <w:jc w:val="both"/>
      </w:pPr>
      <w:r>
        <w:rPr/>
        <w:br w:type="column"/>
      </w:r>
      <w:r>
        <w:rPr>
          <w:color w:val="231F20"/>
        </w:rPr>
        <w:t>Este informe, que permite analizar tanto las fortalezas como las distintas áreas de mejora, recoge </w:t>
      </w:r>
      <w:r>
        <w:rPr>
          <w:color w:val="231F20"/>
          <w:spacing w:val="-7"/>
        </w:rPr>
        <w:t>un </w:t>
      </w:r>
      <w:r>
        <w:rPr>
          <w:color w:val="231F20"/>
        </w:rPr>
        <w:t>incremento respecto a años anteriores en el número de viajeros que puntúan con un sobresaliente </w:t>
      </w:r>
      <w:r>
        <w:rPr>
          <w:color w:val="231F20"/>
          <w:spacing w:val="-6"/>
        </w:rPr>
        <w:t>al </w:t>
      </w:r>
      <w:r>
        <w:rPr>
          <w:color w:val="231F20"/>
        </w:rPr>
        <w:t>servicio de Guaguas Municipales, lo que implica </w:t>
      </w:r>
      <w:r>
        <w:rPr>
          <w:color w:val="231F20"/>
          <w:spacing w:val="-4"/>
        </w:rPr>
        <w:t>una </w:t>
      </w:r>
      <w:r>
        <w:rPr>
          <w:color w:val="231F20"/>
        </w:rPr>
        <w:t>satisfacción plena. El 98% de los consultados valora el servicio general con puntuaciones superiores</w:t>
      </w:r>
      <w:r>
        <w:rPr>
          <w:color w:val="231F20"/>
          <w:spacing w:val="44"/>
        </w:rPr>
        <w:t> </w:t>
      </w:r>
      <w:r>
        <w:rPr>
          <w:color w:val="231F20"/>
          <w:spacing w:val="-6"/>
        </w:rPr>
        <w:t>al</w:t>
      </w:r>
    </w:p>
    <w:p>
      <w:pPr>
        <w:pStyle w:val="BodyText"/>
        <w:spacing w:line="292" w:lineRule="auto"/>
        <w:ind w:left="242" w:right="1020"/>
        <w:jc w:val="both"/>
      </w:pPr>
      <w:r>
        <w:rPr>
          <w:color w:val="231F20"/>
        </w:rPr>
        <w:t>5 y uno de cada tres viajeros otorga las máximas puntuaciones (9 y 10).</w:t>
      </w:r>
    </w:p>
    <w:p>
      <w:pPr>
        <w:pStyle w:val="BodyText"/>
        <w:spacing w:line="292" w:lineRule="auto" w:before="109"/>
        <w:ind w:left="242" w:right="1020"/>
        <w:jc w:val="both"/>
      </w:pPr>
      <w:r>
        <w:rPr>
          <w:color w:val="231F20"/>
        </w:rPr>
        <w:t>Por otra parte, el índice de recomendación se ha incrementado de manera significativa, llegando a un 8,68 sobre 10. Por zonas, las que han experimentado un aumento significativo son Tamaraceite, Centro/ Puerto y Cono Sur.</w:t>
      </w:r>
    </w:p>
    <w:p>
      <w:pPr>
        <w:spacing w:after="0" w:line="292" w:lineRule="auto"/>
        <w:jc w:val="both"/>
        <w:sectPr>
          <w:type w:val="continuous"/>
          <w:pgSz w:w="12250" w:h="17180"/>
          <w:pgMar w:top="1620" w:bottom="280" w:left="0" w:right="0"/>
          <w:cols w:num="2" w:equalWidth="0">
            <w:col w:w="6122" w:space="40"/>
            <w:col w:w="6088"/>
          </w:cols>
        </w:sectPr>
      </w:pPr>
    </w:p>
    <w:p>
      <w:pPr>
        <w:pStyle w:val="BodyText"/>
      </w:pPr>
      <w:r>
        <w:rPr/>
        <w:pict>
          <v:group style="position:absolute;margin-left:0pt;margin-top:133.229004pt;width:612.3pt;height:725.7pt;mso-position-horizontal-relative:page;mso-position-vertical-relative:page;z-index:-17795072" coordorigin="0,2665" coordsize="12246,14514">
            <v:rect style="position:absolute;left:0;top:2664;width:171;height:12996" filled="true" fillcolor="#20315c" stroked="false">
              <v:fill type="solid"/>
            </v:rect>
            <v:rect style="position:absolute;left:170;top:2664;width:12076;height:14514" filled="true" fillcolor="#f5c433" stroked="false">
              <v:fill type="solid"/>
            </v:rect>
            <v:shape style="position:absolute;left:170;top:2664;width:12076;height:11260" type="#_x0000_t75" stroked="false">
              <v:imagedata r:id="rId44" o:title=""/>
            </v:shape>
            <v:shape style="position:absolute;left:1908;top:14242;width:9248;height:2" coordorigin="1909,14242" coordsize="9248,0" path="m1909,14242l2534,14242m2818,14242l4074,14242m4357,14242l5614,14242m5897,14242l7154,14242m7437,14242l8693,14242m8977,14242l10233,14242m10517,14242l11156,14242e" filled="false" stroked="true" strokeweight="1pt" strokecolor="#20315c">
              <v:path arrowok="t"/>
              <v:stroke dashstyle="dot"/>
            </v:shape>
            <v:shape style="position:absolute;left:1878;top:14242;width:9338;height:2" coordorigin="1879,14242" coordsize="9338,0" path="m11216,14242l11216,14242m1879,14242l1879,14242e" filled="false" stroked="true" strokeweight="1pt" strokecolor="#20315c">
              <v:path arrowok="t"/>
              <v:stroke dashstyle="solid"/>
            </v:shape>
            <v:shape style="position:absolute;left:2817;top:13693;width:8339;height:2" coordorigin="2818,13693" coordsize="8339,0" path="m2818,13693l4074,13693m4357,13693l5614,13693m5897,13693l7154,13693m7437,13693l8693,13693m8977,13693l10233,13693m10517,13693l11156,13693e" filled="false" stroked="true" strokeweight="1pt" strokecolor="#20315c">
              <v:path arrowok="t"/>
              <v:stroke dashstyle="dot"/>
            </v:shape>
            <v:shape style="position:absolute;left:1878;top:13693;width:9338;height:2" coordorigin="1879,13693" coordsize="9338,0" path="m11216,13693l11216,13693m1879,13693l1879,13693e" filled="false" stroked="true" strokeweight="1pt" strokecolor="#20315c">
              <v:path arrowok="t"/>
              <v:stroke dashstyle="solid"/>
            </v:shape>
            <v:shape style="position:absolute;left:1908;top:13144;width:9248;height:2" coordorigin="1909,13145" coordsize="9248,0" path="m1909,13145l2534,13145m2818,13145l4074,13145m4357,13145l5614,13145m5897,13145l7154,13145m7437,13145l8693,13145m8977,13145l10233,13145m10517,13145l11156,13145e" filled="false" stroked="true" strokeweight="1pt" strokecolor="#20315c">
              <v:path arrowok="t"/>
              <v:stroke dashstyle="dot"/>
            </v:shape>
            <v:shape style="position:absolute;left:1878;top:13144;width:9338;height:2" coordorigin="1879,13145" coordsize="9338,0" path="m11216,13145l11216,13145m1879,13145l1879,13145e" filled="false" stroked="true" strokeweight="1pt" strokecolor="#20315c">
              <v:path arrowok="t"/>
              <v:stroke dashstyle="solid"/>
            </v:shape>
            <v:shape style="position:absolute;left:2817;top:12595;width:8339;height:2" coordorigin="2818,12596" coordsize="8339,0" path="m2818,12596l4074,12596m4357,12596l5614,12596m5897,12596l7154,12596m7437,12596l8693,12596m8977,12596l10233,12596m10517,12596l11156,12596e" filled="false" stroked="true" strokeweight="1pt" strokecolor="#20315c">
              <v:path arrowok="t"/>
              <v:stroke dashstyle="dot"/>
            </v:shape>
            <v:shape style="position:absolute;left:1878;top:12595;width:9338;height:2" coordorigin="1879,12596" coordsize="9338,0" path="m11216,12596l11216,12596m1879,12596l1879,12596e" filled="false" stroked="true" strokeweight="1pt" strokecolor="#20315c">
              <v:path arrowok="t"/>
              <v:stroke dashstyle="solid"/>
            </v:shape>
            <v:shape style="position:absolute;left:1908;top:12046;width:9248;height:2" coordorigin="1909,12047" coordsize="9248,0" path="m1909,12047l2534,12047m2818,12047l4074,12047m4357,12047l5614,12047m5897,12047l7154,12047m7437,12047l8693,12047m8977,12047l10233,12047m10517,12047l11156,12047e" filled="false" stroked="true" strokeweight="1pt" strokecolor="#20315c">
              <v:path arrowok="t"/>
              <v:stroke dashstyle="dot"/>
            </v:shape>
            <v:shape style="position:absolute;left:1878;top:12046;width:9338;height:2" coordorigin="1879,12047" coordsize="9338,0" path="m11216,12047l11216,12047m1879,12047l1879,12047e" filled="false" stroked="true" strokeweight="1pt" strokecolor="#20315c">
              <v:path arrowok="t"/>
              <v:stroke dashstyle="solid"/>
            </v:shape>
            <v:shape style="position:absolute;left:1878;top:10948;width:9338;height:2" coordorigin="1879,10949" coordsize="9338,0" path="m11216,10949l11216,10949m1879,10949l1879,10949e" filled="false" stroked="true" strokeweight="1pt" strokecolor="#20315c">
              <v:path arrowok="t"/>
              <v:stroke dashstyle="solid"/>
            </v:shape>
            <v:shape style="position:absolute;left:1878;top:10399;width:9338;height:2" coordorigin="1879,10400" coordsize="9338,0" path="m11216,10400l11216,10400m1879,10400l1879,10400e" filled="false" stroked="true" strokeweight="1pt" strokecolor="#20315c">
              <v:path arrowok="t"/>
              <v:stroke dashstyle="solid"/>
            </v:shape>
            <v:line style="position:absolute" from="11156,9851" to="1909,9851" stroked="true" strokeweight="1pt" strokecolor="#20315c">
              <v:stroke dashstyle="dot"/>
            </v:line>
            <v:shape style="position:absolute;left:1878;top:9851;width:9338;height:2" coordorigin="1879,9851" coordsize="9338,0" path="m11216,9851l11216,9851m1879,9851l1879,9851e" filled="false" stroked="true" strokeweight="1pt" strokecolor="#20315c">
              <v:path arrowok="t"/>
              <v:stroke dashstyle="solid"/>
            </v:shape>
            <v:shape style="position:absolute;left:1878;top:11497;width:9338;height:2" coordorigin="1879,11498" coordsize="9338,0" path="m11216,11498l11216,11498m1879,11498l1879,11498e" filled="false" stroked="true" strokeweight="1pt" strokecolor="#20315c">
              <v:path arrowok="t"/>
              <v:stroke dashstyle="solid"/>
            </v:shape>
            <v:shape style="position:absolute;left:1908;top:14791;width:9248;height:2" coordorigin="1909,14791" coordsize="9248,0" path="m1909,14791l2534,14791m2818,14791l4074,14791m4357,14791l5614,14791m5897,14791l7154,14791m7437,14791l8693,14791m8977,14791l10233,14791m10517,14791l11156,14791e" filled="false" stroked="true" strokeweight="1pt" strokecolor="#20315c">
              <v:path arrowok="t"/>
              <v:stroke dashstyle="dot"/>
            </v:shape>
            <v:shape style="position:absolute;left:1878;top:14791;width:9338;height:2" coordorigin="1879,14791" coordsize="9338,0" path="m11216,14791l11216,14791m1879,14791l1879,14791e" filled="false" stroked="true" strokeweight="1pt" strokecolor="#20315c">
              <v:path arrowok="t"/>
              <v:stroke dashstyle="solid"/>
            </v:shape>
            <v:line style="position:absolute" from="1623,14791" to="1879,14791" stroked="true" strokeweight="1pt" strokecolor="#20315c">
              <v:stroke dashstyle="solid"/>
            </v:line>
            <v:line style="position:absolute" from="11156,15311" to="1909,15311" stroked="true" strokeweight="1pt" strokecolor="#20315c">
              <v:stroke dashstyle="dot"/>
            </v:line>
            <v:shape style="position:absolute;left:1878;top:15310;width:9338;height:2" coordorigin="1879,15311" coordsize="9338,0" path="m11216,15311l11216,15311m1879,15311l1879,15311e" filled="false" stroked="true" strokeweight="1pt" strokecolor="#20315c">
              <v:path arrowok="t"/>
              <v:stroke dashstyle="solid"/>
            </v:shape>
            <v:line style="position:absolute" from="1623,15311" to="1879,15311" stroked="true" strokeweight="1pt" strokecolor="#20315c">
              <v:stroke dashstyle="solid"/>
            </v:line>
            <v:line style="position:absolute" from="1623,14242" to="1879,14242" stroked="true" strokeweight="1pt" strokecolor="#20315c">
              <v:stroke dashstyle="solid"/>
            </v:line>
            <v:line style="position:absolute" from="1623,13693" to="1879,13693" stroked="true" strokeweight="1pt" strokecolor="#20315c">
              <v:stroke dashstyle="solid"/>
            </v:line>
            <v:line style="position:absolute" from="1623,13145" to="1879,13145" stroked="true" strokeweight="1pt" strokecolor="#20315c">
              <v:stroke dashstyle="solid"/>
            </v:line>
            <v:line style="position:absolute" from="1623,12596" to="1879,12596" stroked="true" strokeweight="1pt" strokecolor="#20315c">
              <v:stroke dashstyle="solid"/>
            </v:line>
            <v:line style="position:absolute" from="1623,12047" to="1879,12047" stroked="true" strokeweight="1pt" strokecolor="#20315c">
              <v:stroke dashstyle="solid"/>
            </v:line>
            <v:line style="position:absolute" from="1623,10949" to="1879,10949" stroked="true" strokeweight="1pt" strokecolor="#20315c">
              <v:stroke dashstyle="solid"/>
            </v:line>
            <v:line style="position:absolute" from="1623,10400" to="1879,10400" stroked="true" strokeweight="1pt" strokecolor="#20315c">
              <v:stroke dashstyle="solid"/>
            </v:line>
            <v:line style="position:absolute" from="1623,9851" to="1879,9851" stroked="true" strokeweight="1pt" strokecolor="#20315c">
              <v:stroke dashstyle="solid"/>
            </v:line>
            <v:line style="position:absolute" from="1623,11498" to="1879,11498" stroked="true" strokeweight="1pt" strokecolor="#20315c">
              <v:stroke dashstyle="solid"/>
            </v:line>
            <v:shape style="position:absolute;left:2534;top:11531;width:7983;height:3766" coordorigin="2534,11532" coordsize="7983,3766" path="m2818,11902l2534,11902,2534,15297,2818,15297,2818,11902xm4357,11824l4074,11824,4074,15297,4357,15297,4357,11824xm5897,11737l5614,11737,5614,15297,5897,15297,5897,11737xm7437,11639l7154,11639,7154,15297,7437,15297,7437,11639xm8977,11566l8693,11566,8693,15297,8977,15297,8977,11566xm10517,11532l10233,11532,10233,15297,10517,15297,10517,11532xe" filled="true" fillcolor="#ffffff" stroked="false">
              <v:path arrowok="t"/>
              <v:fill type="solid"/>
            </v:shape>
            <w10:wrap type="none"/>
          </v:group>
        </w:pict>
      </w:r>
    </w:p>
    <w:p>
      <w:pPr>
        <w:pStyle w:val="BodyText"/>
        <w:spacing w:before="4"/>
        <w:rPr>
          <w:sz w:val="23"/>
        </w:rPr>
      </w:pPr>
    </w:p>
    <w:p>
      <w:pPr>
        <w:tabs>
          <w:tab w:pos="1908" w:val="left" w:leader="none"/>
          <w:tab w:pos="11156" w:val="left" w:leader="none"/>
        </w:tabs>
        <w:spacing w:before="0"/>
        <w:ind w:left="1302" w:right="0" w:firstLine="0"/>
        <w:jc w:val="left"/>
        <w:rPr>
          <w:rFonts w:ascii="Times New Roman"/>
          <w:sz w:val="18"/>
        </w:rPr>
      </w:pPr>
      <w:r>
        <w:rPr>
          <w:color w:val="20315C"/>
          <w:sz w:val="18"/>
        </w:rPr>
        <w:t>10</w:t>
        <w:tab/>
      </w:r>
      <w:r>
        <w:rPr>
          <w:rFonts w:ascii="Times New Roman"/>
          <w:color w:val="20315C"/>
          <w:sz w:val="18"/>
        </w:rPr>
        <w:t> </w:t>
        <w:tab/>
      </w:r>
    </w:p>
    <w:p>
      <w:pPr>
        <w:pStyle w:val="BodyText"/>
        <w:spacing w:before="10"/>
        <w:rPr>
          <w:rFonts w:ascii="Times New Roman"/>
          <w:sz w:val="28"/>
        </w:rPr>
      </w:pPr>
    </w:p>
    <w:p>
      <w:pPr>
        <w:tabs>
          <w:tab w:pos="1908" w:val="left" w:leader="none"/>
          <w:tab w:pos="11156" w:val="left" w:leader="none"/>
        </w:tabs>
        <w:spacing w:before="0"/>
        <w:ind w:left="1403" w:right="0" w:firstLine="0"/>
        <w:jc w:val="left"/>
        <w:rPr>
          <w:rFonts w:ascii="Times New Roman"/>
          <w:sz w:val="18"/>
        </w:rPr>
      </w:pPr>
      <w:r>
        <w:rPr>
          <w:color w:val="20315C"/>
          <w:sz w:val="18"/>
        </w:rPr>
        <w:t>9</w:t>
        <w:tab/>
      </w:r>
      <w:r>
        <w:rPr>
          <w:rFonts w:ascii="Times New Roman"/>
          <w:color w:val="20315C"/>
          <w:sz w:val="18"/>
          <w:u w:val="dotted" w:color="20315C"/>
        </w:rPr>
        <w:t> </w:t>
        <w:tab/>
      </w:r>
    </w:p>
    <w:p>
      <w:pPr>
        <w:pStyle w:val="BodyText"/>
        <w:rPr>
          <w:rFonts w:ascii="Times New Roman"/>
        </w:rPr>
      </w:pPr>
    </w:p>
    <w:p>
      <w:pPr>
        <w:tabs>
          <w:tab w:pos="1908" w:val="left" w:leader="none"/>
          <w:tab w:pos="11156" w:val="left" w:leader="none"/>
        </w:tabs>
        <w:spacing w:before="118"/>
        <w:ind w:left="1403" w:right="0" w:firstLine="0"/>
        <w:jc w:val="left"/>
        <w:rPr>
          <w:rFonts w:ascii="Times New Roman"/>
          <w:sz w:val="18"/>
        </w:rPr>
      </w:pPr>
      <w:r>
        <w:rPr>
          <w:color w:val="20315C"/>
          <w:sz w:val="18"/>
        </w:rPr>
        <w:t>8</w:t>
        <w:tab/>
      </w:r>
      <w:r>
        <w:rPr>
          <w:rFonts w:ascii="Times New Roman"/>
          <w:color w:val="20315C"/>
          <w:sz w:val="18"/>
          <w:u w:val="dotted" w:color="20315C"/>
        </w:rPr>
        <w:t> </w:t>
        <w:tab/>
      </w:r>
    </w:p>
    <w:p>
      <w:pPr>
        <w:tabs>
          <w:tab w:pos="4019" w:val="left" w:leader="none"/>
          <w:tab w:pos="5571" w:val="left" w:leader="none"/>
          <w:tab w:pos="7123" w:val="left" w:leader="none"/>
          <w:tab w:pos="8650" w:val="left" w:leader="none"/>
          <w:tab w:pos="10195" w:val="left" w:leader="none"/>
        </w:tabs>
        <w:spacing w:before="53"/>
        <w:ind w:left="2494" w:right="0" w:firstLine="0"/>
        <w:jc w:val="left"/>
        <w:rPr>
          <w:rFonts w:ascii="Calibri"/>
          <w:b/>
          <w:sz w:val="20"/>
        </w:rPr>
      </w:pPr>
      <w:r>
        <w:rPr>
          <w:rFonts w:ascii="Calibri"/>
          <w:b/>
          <w:color w:val="20315C"/>
          <w:spacing w:val="-6"/>
          <w:w w:val="110"/>
          <w:sz w:val="20"/>
        </w:rPr>
        <w:t>7,29</w:t>
        <w:tab/>
      </w:r>
      <w:r>
        <w:rPr>
          <w:rFonts w:ascii="Calibri"/>
          <w:b/>
          <w:color w:val="20315C"/>
          <w:spacing w:val="-7"/>
          <w:w w:val="110"/>
          <w:sz w:val="20"/>
        </w:rPr>
        <w:t>7,47</w:t>
        <w:tab/>
        <w:t>7,57</w:t>
        <w:tab/>
      </w:r>
      <w:r>
        <w:rPr>
          <w:rFonts w:ascii="Calibri"/>
          <w:b/>
          <w:color w:val="20315C"/>
          <w:spacing w:val="-11"/>
          <w:w w:val="110"/>
          <w:sz w:val="20"/>
        </w:rPr>
        <w:t>7,76</w:t>
        <w:tab/>
      </w:r>
      <w:r>
        <w:rPr>
          <w:rFonts w:ascii="Calibri"/>
          <w:b/>
          <w:color w:val="20315C"/>
          <w:spacing w:val="-10"/>
          <w:w w:val="110"/>
          <w:sz w:val="20"/>
        </w:rPr>
        <w:t>7,92</w:t>
        <w:tab/>
      </w:r>
      <w:r>
        <w:rPr>
          <w:rFonts w:ascii="Calibri"/>
          <w:b/>
          <w:color w:val="20315C"/>
          <w:spacing w:val="-12"/>
          <w:w w:val="110"/>
          <w:sz w:val="20"/>
        </w:rPr>
        <w:t>7,96</w:t>
      </w:r>
    </w:p>
    <w:p>
      <w:pPr>
        <w:tabs>
          <w:tab w:pos="1908" w:val="left" w:leader="none"/>
          <w:tab w:pos="11156" w:val="left" w:leader="none"/>
        </w:tabs>
        <w:spacing w:before="44"/>
        <w:ind w:left="1403" w:right="0" w:firstLine="0"/>
        <w:jc w:val="left"/>
        <w:rPr>
          <w:rFonts w:ascii="Times New Roman"/>
          <w:sz w:val="18"/>
        </w:rPr>
      </w:pPr>
      <w:r>
        <w:rPr>
          <w:color w:val="20315C"/>
          <w:sz w:val="18"/>
        </w:rPr>
        <w:t>7</w:t>
        <w:tab/>
      </w:r>
      <w:r>
        <w:rPr>
          <w:rFonts w:ascii="Times New Roman"/>
          <w:color w:val="20315C"/>
          <w:sz w:val="18"/>
          <w:u w:val="dotted" w:color="20315C"/>
        </w:rPr>
        <w:t> </w:t>
        <w:tab/>
      </w:r>
    </w:p>
    <w:p>
      <w:pPr>
        <w:pStyle w:val="BodyText"/>
        <w:rPr>
          <w:rFonts w:ascii="Times New Roman"/>
        </w:rPr>
      </w:pPr>
    </w:p>
    <w:p>
      <w:pPr>
        <w:spacing w:before="119"/>
        <w:ind w:left="1403" w:right="0" w:firstLine="0"/>
        <w:jc w:val="left"/>
        <w:rPr>
          <w:sz w:val="18"/>
        </w:rPr>
      </w:pPr>
      <w:r>
        <w:rPr>
          <w:color w:val="20315C"/>
          <w:w w:val="99"/>
          <w:sz w:val="18"/>
        </w:rPr>
        <w:t>6</w:t>
      </w:r>
    </w:p>
    <w:p>
      <w:pPr>
        <w:pStyle w:val="BodyText"/>
        <w:spacing w:before="9"/>
        <w:rPr>
          <w:sz w:val="19"/>
        </w:rPr>
      </w:pPr>
    </w:p>
    <w:p>
      <w:pPr>
        <w:tabs>
          <w:tab w:pos="1908" w:val="left" w:leader="none"/>
          <w:tab w:pos="2534" w:val="left" w:leader="none"/>
        </w:tabs>
        <w:spacing w:before="103"/>
        <w:ind w:left="1403" w:right="0" w:firstLine="0"/>
        <w:jc w:val="left"/>
        <w:rPr>
          <w:rFonts w:ascii="Times New Roman"/>
          <w:sz w:val="18"/>
        </w:rPr>
      </w:pPr>
      <w:r>
        <w:rPr>
          <w:color w:val="20315C"/>
          <w:sz w:val="18"/>
        </w:rPr>
        <w:t>5</w:t>
        <w:tab/>
      </w:r>
      <w:r>
        <w:rPr>
          <w:rFonts w:ascii="Times New Roman"/>
          <w:color w:val="20315C"/>
          <w:sz w:val="18"/>
          <w:u w:val="dotted" w:color="20315C"/>
        </w:rPr>
        <w:t> </w:t>
        <w:tab/>
      </w:r>
    </w:p>
    <w:p>
      <w:pPr>
        <w:pStyle w:val="BodyText"/>
        <w:spacing w:before="7"/>
        <w:rPr>
          <w:rFonts w:ascii="Times New Roman"/>
          <w:sz w:val="21"/>
        </w:rPr>
      </w:pPr>
    </w:p>
    <w:p>
      <w:pPr>
        <w:spacing w:before="103"/>
        <w:ind w:left="1403" w:right="0" w:firstLine="0"/>
        <w:jc w:val="left"/>
        <w:rPr>
          <w:sz w:val="18"/>
        </w:rPr>
      </w:pPr>
      <w:r>
        <w:rPr>
          <w:color w:val="20315C"/>
          <w:w w:val="99"/>
          <w:sz w:val="18"/>
        </w:rPr>
        <w:t>4</w:t>
      </w:r>
    </w:p>
    <w:p>
      <w:pPr>
        <w:pStyle w:val="BodyText"/>
        <w:spacing w:before="11"/>
        <w:rPr>
          <w:sz w:val="19"/>
        </w:rPr>
      </w:pPr>
    </w:p>
    <w:p>
      <w:pPr>
        <w:tabs>
          <w:tab w:pos="1908" w:val="left" w:leader="none"/>
          <w:tab w:pos="2534" w:val="left" w:leader="none"/>
        </w:tabs>
        <w:spacing w:before="102"/>
        <w:ind w:left="1403" w:right="0" w:firstLine="0"/>
        <w:jc w:val="left"/>
        <w:rPr>
          <w:rFonts w:ascii="Times New Roman"/>
          <w:sz w:val="18"/>
        </w:rPr>
      </w:pPr>
      <w:r>
        <w:rPr>
          <w:color w:val="20315C"/>
          <w:sz w:val="18"/>
        </w:rPr>
        <w:t>3</w:t>
        <w:tab/>
      </w:r>
      <w:r>
        <w:rPr>
          <w:rFonts w:ascii="Times New Roman"/>
          <w:color w:val="20315C"/>
          <w:sz w:val="18"/>
          <w:u w:val="dotted" w:color="20315C"/>
        </w:rPr>
        <w:t> </w:t>
        <w:tab/>
      </w:r>
    </w:p>
    <w:p>
      <w:pPr>
        <w:pStyle w:val="BodyText"/>
        <w:spacing w:before="5"/>
        <w:rPr>
          <w:rFonts w:ascii="Times New Roman"/>
          <w:sz w:val="22"/>
        </w:rPr>
      </w:pPr>
    </w:p>
    <w:p>
      <w:pPr>
        <w:spacing w:before="103"/>
        <w:ind w:left="1403" w:right="0" w:firstLine="0"/>
        <w:jc w:val="left"/>
        <w:rPr>
          <w:sz w:val="18"/>
        </w:rPr>
      </w:pPr>
      <w:r>
        <w:rPr>
          <w:color w:val="20315C"/>
          <w:w w:val="99"/>
          <w:sz w:val="18"/>
        </w:rPr>
        <w:t>2</w:t>
      </w:r>
    </w:p>
    <w:p>
      <w:pPr>
        <w:pStyle w:val="BodyText"/>
      </w:pPr>
    </w:p>
    <w:p>
      <w:pPr>
        <w:spacing w:before="103"/>
        <w:ind w:left="1403" w:right="0" w:firstLine="0"/>
        <w:jc w:val="left"/>
        <w:rPr>
          <w:sz w:val="18"/>
        </w:rPr>
      </w:pPr>
      <w:r>
        <w:rPr>
          <w:color w:val="20315C"/>
          <w:w w:val="99"/>
          <w:sz w:val="18"/>
        </w:rPr>
        <w:t>1</w:t>
      </w:r>
    </w:p>
    <w:p>
      <w:pPr>
        <w:pStyle w:val="BodyText"/>
        <w:spacing w:before="4"/>
        <w:rPr>
          <w:sz w:val="21"/>
        </w:rPr>
      </w:pPr>
    </w:p>
    <w:p>
      <w:pPr>
        <w:tabs>
          <w:tab w:pos="1908" w:val="left" w:leader="none"/>
          <w:tab w:pos="11156" w:val="left" w:leader="none"/>
        </w:tabs>
        <w:spacing w:before="103"/>
        <w:ind w:left="1403" w:right="0" w:firstLine="0"/>
        <w:jc w:val="left"/>
        <w:rPr>
          <w:rFonts w:ascii="Times New Roman"/>
          <w:sz w:val="18"/>
        </w:rPr>
      </w:pPr>
      <w:r>
        <w:rPr>
          <w:color w:val="20315C"/>
          <w:sz w:val="18"/>
        </w:rPr>
        <w:t>0</w:t>
        <w:tab/>
      </w:r>
      <w:r>
        <w:rPr>
          <w:rFonts w:ascii="Times New Roman"/>
          <w:color w:val="20315C"/>
          <w:sz w:val="18"/>
        </w:rPr>
        <w:t> </w:t>
        <w:tab/>
      </w:r>
    </w:p>
    <w:p>
      <w:pPr>
        <w:tabs>
          <w:tab w:pos="4019" w:val="left" w:leader="none"/>
          <w:tab w:pos="5616" w:val="left" w:leader="none"/>
          <w:tab w:pos="7099" w:val="left" w:leader="none"/>
          <w:tab w:pos="8637" w:val="left" w:leader="none"/>
          <w:tab w:pos="10214" w:val="left" w:leader="none"/>
        </w:tabs>
        <w:spacing w:before="38"/>
        <w:ind w:left="2480" w:right="0" w:firstLine="0"/>
        <w:jc w:val="left"/>
        <w:rPr>
          <w:rFonts w:ascii="Calibri"/>
          <w:b/>
          <w:sz w:val="18"/>
        </w:rPr>
      </w:pPr>
      <w:r>
        <w:rPr/>
        <w:pict>
          <v:shape style="position:absolute;margin-left:443.210999pt;margin-top:36.189236pt;width:118.05pt;height:13pt;mso-position-horizontal-relative:page;mso-position-vertical-relative:paragraph;z-index:-17795584" type="#_x0000_t202" filled="false" stroked="false">
            <v:textbox inset="0,0,0,0">
              <w:txbxContent>
                <w:p>
                  <w:pPr>
                    <w:tabs>
                      <w:tab w:pos="2360" w:val="right" w:leader="none"/>
                    </w:tabs>
                    <w:spacing w:before="1"/>
                    <w:ind w:left="0" w:right="0" w:firstLine="0"/>
                    <w:jc w:val="left"/>
                    <w:rPr>
                      <w:rFonts w:ascii="Trebuchet MS"/>
                      <w:sz w:val="22"/>
                    </w:rPr>
                  </w:pPr>
                  <w:r>
                    <w:rPr>
                      <w:rFonts w:ascii="Calibri"/>
                      <w:b/>
                      <w:color w:val="F5C433"/>
                      <w:sz w:val="16"/>
                    </w:rPr>
                    <w:t>Guaguas Municipales</w:t>
                    <w:tab/>
                  </w:r>
                  <w:r>
                    <w:rPr>
                      <w:rFonts w:ascii="Trebuchet MS"/>
                      <w:color w:val="20315C"/>
                      <w:sz w:val="22"/>
                    </w:rPr>
                    <w:t>15</w:t>
                  </w:r>
                </w:p>
              </w:txbxContent>
            </v:textbox>
            <w10:wrap type="none"/>
          </v:shape>
        </w:pict>
      </w:r>
      <w:r>
        <w:rPr>
          <w:rFonts w:ascii="Calibri"/>
          <w:b/>
          <w:color w:val="20315C"/>
          <w:w w:val="110"/>
          <w:sz w:val="18"/>
        </w:rPr>
        <w:t>2013</w:t>
        <w:tab/>
        <w:t>2015</w:t>
        <w:tab/>
        <w:t>2016</w:t>
        <w:tab/>
        <w:t>2017</w:t>
        <w:tab/>
        <w:t>2018</w:t>
        <w:tab/>
        <w:t>2019</w:t>
      </w:r>
    </w:p>
    <w:p>
      <w:pPr>
        <w:spacing w:after="0"/>
        <w:jc w:val="left"/>
        <w:rPr>
          <w:rFonts w:ascii="Calibri"/>
          <w:sz w:val="18"/>
        </w:rPr>
        <w:sectPr>
          <w:type w:val="continuous"/>
          <w:pgSz w:w="12250" w:h="17180"/>
          <w:pgMar w:top="1620" w:bottom="280" w:left="0" w:right="0"/>
        </w:sectPr>
      </w:pPr>
    </w:p>
    <w:p>
      <w:pPr>
        <w:tabs>
          <w:tab w:pos="5092" w:val="left" w:leader="none"/>
          <w:tab w:pos="7583" w:val="left" w:leader="none"/>
          <w:tab w:pos="10160" w:val="left" w:leader="none"/>
        </w:tabs>
        <w:spacing w:before="89"/>
        <w:ind w:left="2678" w:right="0" w:firstLine="0"/>
        <w:jc w:val="left"/>
        <w:rPr>
          <w:rFonts w:ascii="Trebuchet MS"/>
          <w:sz w:val="16"/>
        </w:rPr>
      </w:pPr>
      <w:r>
        <w:rPr/>
        <w:pict>
          <v:group style="position:absolute;margin-left:51.024101pt;margin-top:17.340792pt;width:561.3pt;height:10.1pt;mso-position-horizontal-relative:page;mso-position-vertical-relative:paragraph;z-index:15749632" coordorigin="1020,347" coordsize="11226,202">
            <v:rect style="position:absolute;left:1148;top:440;width:11098;height:15" filled="true" fillcolor="#f5c433" stroked="false">
              <v:fill type="solid"/>
            </v:rect>
            <v:shape style="position:absolute;left:1020;top:346;width:202;height:202" type="#_x0000_t75" stroked="false">
              <v:imagedata r:id="rId41" o:title=""/>
            </v:shape>
            <v:shape style="position:absolute;left:5045;top:356;width:182;height:182" type="#_x0000_t75" stroked="false">
              <v:imagedata r:id="rId38" o:title=""/>
            </v:shape>
            <v:shape style="position:absolute;left:7540;top:356;width:182;height:182" type="#_x0000_t75" stroked="false">
              <v:imagedata r:id="rId39" o:title=""/>
            </v:shape>
            <v:shape style="position:absolute;left:10114;top:356;width:182;height:182" type="#_x0000_t75" stroked="false">
              <v:imagedata r:id="rId38" o:title=""/>
            </v:shape>
            <v:shape style="position:absolute;left:2630;top:356;width:182;height:182" type="#_x0000_t75" stroked="false">
              <v:imagedata r:id="rId42" o:title=""/>
            </v:shape>
            <w10:wrap type="none"/>
          </v:group>
        </w:pict>
      </w:r>
      <w:r>
        <w:rPr>
          <w:rFonts w:ascii="Trebuchet MS"/>
          <w:color w:val="20315C"/>
          <w:w w:val="105"/>
          <w:sz w:val="16"/>
        </w:rPr>
        <w:t>2</w:t>
        <w:tab/>
      </w:r>
      <w:r>
        <w:rPr>
          <w:rFonts w:ascii="Trebuchet MS"/>
          <w:color w:val="F5C433"/>
          <w:w w:val="105"/>
          <w:sz w:val="16"/>
        </w:rPr>
        <w:t>3</w:t>
        <w:tab/>
        <w:t>4</w:t>
        <w:tab/>
        <w:t>5</w:t>
      </w:r>
    </w:p>
    <w:p>
      <w:pPr>
        <w:pStyle w:val="BodyText"/>
        <w:spacing w:before="2"/>
        <w:rPr>
          <w:rFonts w:ascii="Trebuchet MS"/>
          <w:sz w:val="24"/>
        </w:rPr>
      </w:pPr>
    </w:p>
    <w:p>
      <w:pPr>
        <w:spacing w:after="0"/>
        <w:rPr>
          <w:rFonts w:ascii="Trebuchet MS"/>
          <w:sz w:val="24"/>
        </w:rPr>
        <w:sectPr>
          <w:pgSz w:w="12250" w:h="17180"/>
          <w:pgMar w:top="640" w:bottom="0" w:left="0" w:right="0"/>
        </w:sectPr>
      </w:pPr>
    </w:p>
    <w:p>
      <w:pPr>
        <w:spacing w:before="101"/>
        <w:ind w:left="1798" w:right="0" w:firstLine="0"/>
        <w:jc w:val="left"/>
        <w:rPr>
          <w:rFonts w:ascii="Trebuchet MS" w:hAnsi="Trebuchet MS"/>
          <w:sz w:val="16"/>
        </w:rPr>
      </w:pPr>
      <w:r>
        <w:rPr>
          <w:rFonts w:ascii="Trebuchet MS" w:hAnsi="Trebuchet MS"/>
          <w:color w:val="20315C"/>
          <w:w w:val="110"/>
          <w:sz w:val="16"/>
        </w:rPr>
        <w:t>INFORMACIÓN </w:t>
      </w:r>
      <w:r>
        <w:rPr>
          <w:rFonts w:ascii="Trebuchet MS" w:hAnsi="Trebuchet MS"/>
          <w:color w:val="20315C"/>
          <w:spacing w:val="-4"/>
          <w:w w:val="110"/>
          <w:sz w:val="16"/>
        </w:rPr>
        <w:t>GENERAL</w:t>
      </w:r>
    </w:p>
    <w:p>
      <w:pPr>
        <w:spacing w:before="101"/>
        <w:ind w:left="829" w:right="0" w:firstLine="0"/>
        <w:jc w:val="left"/>
        <w:rPr>
          <w:rFonts w:ascii="Trebuchet MS" w:hAnsi="Trebuchet MS"/>
          <w:sz w:val="16"/>
        </w:rPr>
      </w:pPr>
      <w:r>
        <w:rPr/>
        <w:br w:type="column"/>
      </w:r>
      <w:r>
        <w:rPr>
          <w:rFonts w:ascii="Trebuchet MS" w:hAnsi="Trebuchet MS"/>
          <w:color w:val="F5C433"/>
          <w:w w:val="110"/>
          <w:sz w:val="16"/>
        </w:rPr>
        <w:t>VISIÓN Y </w:t>
      </w:r>
      <w:r>
        <w:rPr>
          <w:rFonts w:ascii="Trebuchet MS" w:hAnsi="Trebuchet MS"/>
          <w:color w:val="F5C433"/>
          <w:spacing w:val="-3"/>
          <w:w w:val="110"/>
          <w:sz w:val="16"/>
        </w:rPr>
        <w:t>MISIÓN</w:t>
      </w:r>
    </w:p>
    <w:p>
      <w:pPr>
        <w:spacing w:before="101"/>
        <w:ind w:left="829" w:right="0" w:firstLine="0"/>
        <w:jc w:val="left"/>
        <w:rPr>
          <w:rFonts w:ascii="Trebuchet MS" w:hAnsi="Trebuchet MS"/>
          <w:sz w:val="16"/>
        </w:rPr>
      </w:pPr>
      <w:r>
        <w:rPr/>
        <w:br w:type="column"/>
      </w:r>
      <w:r>
        <w:rPr>
          <w:rFonts w:ascii="Trebuchet MS" w:hAnsi="Trebuchet MS"/>
          <w:color w:val="F5C433"/>
          <w:w w:val="110"/>
          <w:sz w:val="16"/>
        </w:rPr>
        <w:t>OBJETIVOS</w:t>
      </w:r>
      <w:r>
        <w:rPr>
          <w:rFonts w:ascii="Trebuchet MS" w:hAnsi="Trebuchet MS"/>
          <w:color w:val="F5C433"/>
          <w:spacing w:val="-31"/>
          <w:w w:val="110"/>
          <w:sz w:val="16"/>
        </w:rPr>
        <w:t> </w:t>
      </w:r>
      <w:r>
        <w:rPr>
          <w:rFonts w:ascii="Trebuchet MS" w:hAnsi="Trebuchet MS"/>
          <w:color w:val="F5C433"/>
          <w:spacing w:val="-4"/>
          <w:w w:val="110"/>
          <w:sz w:val="16"/>
        </w:rPr>
        <w:t>ESTRATÉGICOS</w:t>
      </w:r>
    </w:p>
    <w:p>
      <w:pPr>
        <w:spacing w:before="101"/>
        <w:ind w:left="806" w:right="0" w:firstLine="0"/>
        <w:jc w:val="left"/>
        <w:rPr>
          <w:rFonts w:ascii="Trebuchet MS" w:hAnsi="Trebuchet MS"/>
          <w:sz w:val="16"/>
        </w:rPr>
      </w:pPr>
      <w:r>
        <w:rPr/>
        <w:br w:type="column"/>
      </w:r>
      <w:r>
        <w:rPr>
          <w:rFonts w:ascii="Trebuchet MS" w:hAnsi="Trebuchet MS"/>
          <w:color w:val="F5C433"/>
          <w:w w:val="110"/>
          <w:sz w:val="16"/>
        </w:rPr>
        <w:t>DIMENSIÓN SOCIAL</w:t>
      </w:r>
    </w:p>
    <w:p>
      <w:pPr>
        <w:spacing w:after="0"/>
        <w:jc w:val="left"/>
        <w:rPr>
          <w:rFonts w:ascii="Trebuchet MS" w:hAnsi="Trebuchet MS"/>
          <w:sz w:val="16"/>
        </w:rPr>
        <w:sectPr>
          <w:type w:val="continuous"/>
          <w:pgSz w:w="12250" w:h="17180"/>
          <w:pgMar w:top="1620" w:bottom="280" w:left="0" w:right="0"/>
          <w:cols w:num="4" w:equalWidth="0">
            <w:col w:w="3644" w:space="40"/>
            <w:col w:w="2075" w:space="39"/>
            <w:col w:w="2830" w:space="40"/>
            <w:col w:w="3582"/>
          </w:cols>
        </w:sectPr>
      </w:pPr>
    </w:p>
    <w:p>
      <w:pPr>
        <w:pStyle w:val="BodyText"/>
        <w:rPr>
          <w:rFonts w:ascii="Trebuchet MS"/>
        </w:rPr>
      </w:pPr>
    </w:p>
    <w:p>
      <w:pPr>
        <w:pStyle w:val="BodyText"/>
        <w:rPr>
          <w:rFonts w:ascii="Trebuchet MS"/>
        </w:rPr>
      </w:pPr>
    </w:p>
    <w:p>
      <w:pPr>
        <w:pStyle w:val="BodyText"/>
        <w:rPr>
          <w:rFonts w:ascii="Trebuchet MS"/>
        </w:rPr>
      </w:pPr>
    </w:p>
    <w:p>
      <w:pPr>
        <w:pStyle w:val="BodyText"/>
        <w:spacing w:before="9"/>
        <w:rPr>
          <w:rFonts w:ascii="Trebuchet MS"/>
          <w:sz w:val="23"/>
        </w:rPr>
      </w:pPr>
    </w:p>
    <w:p>
      <w:pPr>
        <w:pStyle w:val="Heading4"/>
        <w:spacing w:before="106"/>
        <w:jc w:val="both"/>
      </w:pPr>
      <w:r>
        <w:rPr>
          <w:color w:val="F5C433"/>
          <w:w w:val="115"/>
        </w:rPr>
        <w:t>REDES SOCIALES</w:t>
      </w:r>
    </w:p>
    <w:p>
      <w:pPr>
        <w:pStyle w:val="BodyText"/>
        <w:spacing w:line="249" w:lineRule="auto" w:before="308"/>
        <w:ind w:left="1020" w:right="1301"/>
        <w:jc w:val="both"/>
      </w:pPr>
      <w:r>
        <w:rPr>
          <w:color w:val="636466"/>
        </w:rPr>
        <w:t>Guaguas Municipales ha multiplicado su relación con el viajero de manera exponencial a través de las redes sociales. En 2019, la presencia de la marca a través de los distintos canales de la social media, cuya actuación se rige por un planteamiento global, acumuló más de 37.000 seguidores, repartidos de la siguiente forma:</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spacing w:line="664" w:lineRule="exact" w:before="252"/>
        <w:ind w:left="8799" w:right="0" w:firstLine="0"/>
        <w:jc w:val="left"/>
        <w:rPr>
          <w:rFonts w:ascii="Calibri"/>
          <w:b/>
          <w:sz w:val="58"/>
        </w:rPr>
      </w:pPr>
      <w:r>
        <w:rPr/>
        <w:pict>
          <v:group style="position:absolute;margin-left:0pt;margin-top:-103.761978pt;width:612.3pt;height:539.25pt;mso-position-horizontal-relative:page;mso-position-vertical-relative:paragraph;z-index:-17794560" coordorigin="0,-2075" coordsize="12246,10785">
            <v:shape style="position:absolute;left:0;top:-2076;width:12246;height:10785" type="#_x0000_t75" stroked="false">
              <v:imagedata r:id="rId45" o:title=""/>
            </v:shape>
            <v:shape style="position:absolute;left:7837;top:-979;width:3094;height:3080" coordorigin="7838,-978" coordsize="3094,3080" path="m9385,2102l9460,2100,9534,2095,9607,2086,9679,2074,9750,2059,9819,2040,9887,2019,9954,1994,10019,1967,10083,1936,10145,1903,10206,1867,10264,1829,10321,1788,10376,1745,10428,1699,10479,1651,10527,1600,10573,1548,10616,1494,10658,1437,10696,1379,10732,1319,10765,1257,10796,1194,10824,1129,10848,1062,10870,994,10888,925,10904,854,10916,783,10925,710,10930,636,10932,562,10930,487,10925,414,10916,341,10904,269,10888,199,10870,130,10848,62,10824,-5,10796,-70,10765,-133,10732,-195,10696,-255,10658,-314,10616,-370,10573,-424,10527,-477,10479,-527,10428,-575,10376,-621,10321,-664,10264,-705,10206,-744,10145,-779,10083,-813,10019,-843,9954,-870,9887,-895,9819,-917,9750,-935,9679,-950,9607,-962,9534,-971,9460,-976,9385,-978,9310,-976,9236,-971,9163,-962,9091,-950,9020,-935,8950,-917,8882,-895,8815,-870,8750,-843,8686,-813,8624,-779,8564,-744,8505,-705,8449,-664,8394,-621,8341,-575,8291,-527,8243,-477,8197,-424,8153,-370,8112,-314,8073,-255,8037,-195,8004,-133,7974,-70,7946,-5,7921,62,7900,130,7881,199,7866,269,7854,341,7845,414,7840,487,7838,562,7840,636,7845,710,7854,783,7866,854,7881,925,7900,994,7921,1062,7946,1129,7974,1194,8004,1257,8037,1319,8073,1379,8112,1437,8153,1494,8197,1548,8243,1600,8291,1651,8341,1699,8394,1745,8449,1788,8505,1829,8564,1867,8624,1903,8686,1936,8750,1967,8815,1994,8882,2019,8950,2040,9020,2059,9091,2074,9163,2086,9236,2095,9310,2100,9385,2102xe" filled="false" stroked="true" strokeweight="2pt" strokecolor="#20315c">
              <v:path arrowok="t"/>
              <v:stroke dashstyle="solid"/>
            </v:shape>
            <v:shape style="position:absolute;left:9231;top:-214;width:224;height:163" type="#_x0000_t75" stroked="false">
              <v:imagedata r:id="rId46" o:title=""/>
            </v:shape>
            <v:shape style="position:absolute;left:4447;top:-538;width:5260;height:2827" coordorigin="4447,-537" coordsize="5260,2827" path="m5092,1967l5084,1893,5060,1827,5059,1825,5021,1766,4971,1716,4912,1678,4845,1654,4845,1827,4845,1881,4797,1881,4791,1887,4791,1924,4845,1924,4845,1978,4791,1978,4791,2107,4738,2107,4738,1978,4695,1978,4695,1924,4738,1924,4738,1897,4743,1870,4756,1848,4777,1833,4802,1827,4845,1827,4845,1654,4844,1653,4770,1645,4696,1653,4628,1678,4568,1716,4518,1766,4480,1825,4456,1893,4447,1967,4456,2041,4480,2109,4518,2169,4568,2219,4628,2257,4696,2281,4770,2290,4844,2281,4912,2257,4971,2219,5021,2169,5059,2109,5060,2107,5084,2041,5092,1967xm9381,-363l9377,-368,9363,-368,9360,-363,9360,-289,9363,-284,9370,-284,9377,-284,9381,-289,9381,-363xm9538,-146l9536,-155,9536,-156,9531,-162,9525,-170,9516,-174,9516,-174,9516,-149,9516,-127,9494,-127,9494,-149,9498,-155,9513,-155,9516,-149,9516,-174,9494,-174,9486,-170,9475,-156,9473,-146,9473,-79,9475,-69,9480,-63,9486,-55,9495,-51,9517,-51,9526,-55,9535,-68,9536,-71,9537,-72,9537,-77,9538,-79,9538,-81,9538,-94,9516,-94,9516,-84,9515,-81,9514,-74,9511,-71,9498,-71,9494,-76,9494,-109,9538,-109,9538,-127,9538,-146xm9707,-215l9703,-252,9702,-264,9701,-265,9699,-289,9674,-357,9655,-386,9655,-388,9636,-417,9625,-428,9586,-466,9565,-480,9565,-148,9565,-106,9564,-84,9562,-63,9558,-42,9553,-29,9544,-18,9533,-10,9519,-7,9486,-4,9452,-2,9419,-2,9385,-2,9351,-2,9317,-2,9284,-4,9250,-7,9237,-10,9225,-18,9216,-29,9211,-42,9208,-63,9206,-84,9205,-106,9205,-148,9206,-170,9208,-191,9211,-212,9217,-225,9225,-236,9237,-244,9250,-248,9284,-250,9317,-252,9351,-252,9413,-252,9419,-252,9452,-252,9486,-250,9520,-248,9533,-244,9544,-236,9553,-225,9558,-212,9562,-191,9564,-170,9565,-148,9565,-480,9527,-505,9484,-520,9484,-386,9484,-265,9462,-265,9462,-278,9453,-268,9445,-264,9430,-264,9425,-266,9423,-273,9421,-276,9421,-282,9421,-386,9443,-386,9443,-289,9443,-289,9443,-285,9445,-284,9452,-284,9457,-287,9462,-294,9462,-386,9484,-386,9484,-520,9459,-529,9403,-535,9403,-360,9403,-292,9400,-282,9396,-276,9390,-268,9381,-264,9359,-264,9356,-265,9351,-268,9345,-276,9340,-282,9338,-292,9338,-360,9340,-369,9345,-376,9351,-384,9359,-388,9381,-388,9390,-384,9396,-376,9400,-369,9403,-360,9403,-535,9385,-537,9337,-532,9337,-428,9308,-331,9308,-265,9284,-265,9284,-331,9282,-341,9278,-353,9274,-367,9269,-383,9265,-394,9253,-428,9279,-428,9296,-364,9313,-428,9337,-428,9337,-532,9311,-529,9243,-505,9183,-466,9133,-417,9095,-357,9071,-289,9062,-215,9071,-141,9095,-73,9133,-13,9183,37,9243,75,9311,99,9385,108,9459,99,9527,75,9586,37,9625,-2,9636,-13,9674,-73,9699,-141,9707,-215xe" filled="true" fillcolor="#20315c" stroked="false">
              <v:path arrowok="t"/>
              <v:fill type="solid"/>
            </v:shape>
            <v:shape style="position:absolute;left:1030;top:1238;width:2186;height:2186" coordorigin="1030,1239" coordsize="2186,2186" path="m2123,3425l2198,3422,2272,3415,2344,3403,2414,3386,2482,3364,2549,3339,2613,3309,2675,3276,2735,3238,2791,3197,2845,3153,2896,3105,2944,3054,2989,3000,3030,2943,3067,2883,3101,2822,3131,2757,3156,2691,3177,2622,3194,2552,3206,2480,3214,2407,3216,2332,3214,2257,3206,2184,3194,2112,3177,2041,3156,1973,3131,1906,3101,1842,3067,1780,3030,1721,2989,1664,2944,1610,2896,1559,2845,1511,2791,1467,2735,1425,2675,1388,2613,1354,2549,1325,2482,1299,2414,1278,2344,1261,2272,1249,2198,1241,2123,1239,2049,1241,1975,1249,1903,1261,1833,1278,1764,1299,1698,1325,1634,1354,1572,1388,1512,1425,1456,1467,1402,1511,1351,1559,1303,1610,1258,1664,1217,1721,1180,1780,1146,1842,1116,1906,1091,1973,1070,2041,1053,2112,1040,2184,1033,2257,1030,2332,1033,2407,1040,2480,1053,2552,1070,2622,1091,2691,1116,2757,1146,2822,1180,2883,1217,2943,1258,3000,1303,3054,1351,3105,1402,3153,1456,3197,1512,3238,1572,3276,1634,3309,1698,3339,1764,3364,1833,3386,1903,3403,1975,3415,2049,3422,2123,3425xe" filled="false" stroked="true" strokeweight="2pt" strokecolor="#20315c">
              <v:path arrowok="t"/>
              <v:stroke dashstyle="solid"/>
            </v:shape>
            <v:shape style="position:absolute;left:6750;top:3257;width:2186;height:2186" coordorigin="6750,3258" coordsize="2186,2186" path="m7843,5444l7918,5441,7992,5434,8063,5422,8134,5405,8202,5383,8269,5358,8333,5328,8395,5295,8454,5257,8511,5216,8565,5171,8616,5124,8664,5073,8708,5019,8750,4962,8787,4902,8821,4840,8850,4776,8876,4710,8897,4641,8914,4571,8926,4499,8934,4426,8936,4351,8934,4276,8926,4202,8914,4130,8897,4060,8876,3992,8850,3925,8821,3861,8787,3799,8750,3740,8708,3683,8664,3629,8616,3578,8565,3530,8511,3486,8454,3444,8395,3407,8333,3373,8269,3344,8202,3318,8134,3297,8063,3280,7992,3268,7918,3260,7843,3258,7768,3260,7695,3268,7623,3280,7553,3297,7484,3318,7418,3344,7354,3373,7292,3407,7232,3444,7175,3486,7121,3530,7070,3578,7023,3629,6978,3683,6937,3740,6899,3799,6866,3861,6836,3925,6811,3992,6789,4060,6772,4130,6760,4202,6753,4276,6750,4351,6753,4426,6760,4499,6772,4571,6789,4641,6811,4710,6836,4776,6866,4840,6899,4902,6937,4962,6978,5019,7023,5073,7070,5124,7121,5171,7175,5216,7232,5257,7292,5295,7354,5328,7418,5358,7484,5383,7553,5405,7623,5422,7695,5434,7768,5441,7843,5444xe" filled="false" stroked="true" strokeweight="2pt" strokecolor="#20315c">
              <v:path arrowok="t"/>
              <v:stroke dashstyle="solid"/>
            </v:shape>
            <v:shape style="position:absolute;left:1609;top:3320;width:5909;height:3656" coordorigin="1609,3320" coordsize="5909,3656" path="m1649,3320l1637,3402,1627,3485,1619,3568,1614,3652,1610,3736,1609,3821,1610,3896,1613,3972,1617,4046,1623,4120,1631,4194,1641,4267,1652,4340,1665,4412,1679,4483,1695,4554,1713,4625,1732,4694,1753,4763,1775,4832,1799,4899,1824,4966,1851,5033,1879,5098,1909,5163,1940,5227,1972,5290,2006,5352,2041,5413,2078,5474,2116,5533,2155,5592,2195,5650,2237,5707,2280,5763,2324,5818,2369,5871,2415,5924,2463,5976,2512,6027,2561,6076,2612,6125,2664,6172,2717,6219,2771,6264,2826,6308,2883,6350,2940,6392,2998,6432,3056,6471,3116,6509,3177,6545,3239,6580,3301,6614,3364,6646,3428,6677,3493,6707,3559,6735,3625,6761,3693,6787,3760,6810,3829,6833,3898,6853,3968,6872,4039,6890,4110,6906,4182,6921,4254,6933,4327,6944,4400,6954,4474,6962,4549,6968,4624,6972,4699,6975,4775,6976,4856,6975,4937,6972,5018,6967,5098,6960,5177,6951,5256,6940,5334,6927,5411,6912,5488,6895,5564,6877,5640,6857,5714,6834,5788,6811,5861,6785,5933,6758,6005,6729,6075,6698,6145,6666,6213,6632,6281,6596,6348,6559,6413,6521,6478,6481,6542,6439,6604,6396,6666,6351,6726,6305,6785,6258,6843,6209,6900,6159,6955,6108,7010,6055,7063,6001,7115,5946,7165,5889,7214,5832,7262,5773,7308,5713,7353,5652,7396,5590,7438,5526,7479,5462,7518,5397e" filled="false" stroked="true" strokeweight="2pt" strokecolor="#20315c">
              <v:path arrowok="t"/>
              <v:stroke dashstyle="solid"/>
            </v:shape>
            <v:shape style="position:absolute;left:2725;top:666;width:5165;height:2595" coordorigin="2726,666" coordsize="5165,2595" path="m7890,3260l7876,3187,7860,3114,7843,3042,7824,2970,7803,2899,7781,2829,7757,2760,7731,2691,7704,2623,7675,2556,7645,2490,7614,2424,7581,2359,7546,2296,7510,2233,7473,2171,7434,2110,7394,2050,7353,1990,7310,1932,7267,1875,7221,1819,7175,1764,7127,1710,7078,1657,7028,1605,6977,1555,6925,1505,6871,1457,6817,1410,6761,1364,6704,1320,6647,1276,6588,1234,6528,1194,6467,1154,6406,1116,6343,1080,6280,1045,6215,1011,6150,979,6084,948,6017,918,5949,890,5881,864,5812,839,5742,816,5671,794,5599,774,5527,756,5455,739,5381,724,5307,711,5233,699,5158,689,5082,681,5006,674,4929,670,4852,667,4775,666,4691,667,4608,670,4526,676,4444,683,4363,692,4282,704,4203,717,4123,733,4045,750,3967,770,3890,791,3814,814,3739,839,3664,866,3591,894,3518,924,3446,956,3375,990,3306,1026,3237,1063,3169,1101,3102,1142,3037,1184,2972,1227,2909,1272,2847,1319,2786,1367,2726,1416e" filled="false" stroked="true" strokeweight="2pt" strokecolor="#20315c">
              <v:path arrowok="t"/>
              <v:stroke dashstyle="solid"/>
            </v:shape>
            <w10:wrap type="none"/>
          </v:group>
        </w:pict>
      </w:r>
      <w:r>
        <w:rPr>
          <w:rFonts w:ascii="Calibri"/>
          <w:b/>
          <w:color w:val="0098CE"/>
          <w:w w:val="135"/>
          <w:sz w:val="58"/>
        </w:rPr>
        <w:t>700</w:t>
      </w:r>
    </w:p>
    <w:p>
      <w:pPr>
        <w:pStyle w:val="Heading7"/>
        <w:ind w:left="8607"/>
      </w:pPr>
      <w:r>
        <w:rPr>
          <w:color w:val="20315C"/>
          <w:w w:val="105"/>
        </w:rPr>
        <w:t>seguidores</w:t>
      </w:r>
    </w:p>
    <w:p>
      <w:pPr>
        <w:pStyle w:val="BodyText"/>
        <w:rPr>
          <w:rFonts w:ascii="Calibri"/>
          <w:b/>
        </w:rPr>
      </w:pPr>
    </w:p>
    <w:p>
      <w:pPr>
        <w:pStyle w:val="BodyText"/>
        <w:spacing w:before="9"/>
        <w:rPr>
          <w:rFonts w:ascii="Calibri"/>
          <w:b/>
          <w:sz w:val="18"/>
        </w:rPr>
      </w:pPr>
    </w:p>
    <w:p>
      <w:pPr>
        <w:spacing w:after="0"/>
        <w:rPr>
          <w:rFonts w:ascii="Calibri"/>
          <w:sz w:val="18"/>
        </w:rPr>
        <w:sectPr>
          <w:type w:val="continuous"/>
          <w:pgSz w:w="12250" w:h="17180"/>
          <w:pgMar w:top="1620" w:bottom="280" w:left="0" w:right="0"/>
        </w:sectPr>
      </w:pPr>
    </w:p>
    <w:p>
      <w:pPr>
        <w:pStyle w:val="BodyText"/>
        <w:spacing w:line="249" w:lineRule="auto" w:before="103"/>
        <w:ind w:left="1369"/>
        <w:jc w:val="center"/>
      </w:pPr>
      <w:r>
        <w:rPr>
          <w:color w:val="20315C"/>
        </w:rPr>
        <w:t>Se ha publicado un total de</w:t>
      </w:r>
    </w:p>
    <w:p>
      <w:pPr>
        <w:pStyle w:val="Heading8"/>
        <w:ind w:left="1368"/>
      </w:pPr>
      <w:r>
        <w:rPr>
          <w:color w:val="0098CE"/>
        </w:rPr>
        <w:t>500</w:t>
      </w:r>
    </w:p>
    <w:p>
      <w:pPr>
        <w:pStyle w:val="BodyText"/>
        <w:spacing w:line="224" w:lineRule="exact"/>
        <w:ind w:left="1369"/>
        <w:jc w:val="center"/>
      </w:pPr>
      <w:r>
        <w:rPr>
          <w:color w:val="20315C"/>
          <w:w w:val="105"/>
        </w:rPr>
        <w:t>contenidos</w:t>
      </w:r>
    </w:p>
    <w:p>
      <w:pPr>
        <w:pStyle w:val="Heading2"/>
        <w:spacing w:line="692" w:lineRule="exact" w:before="611"/>
        <w:ind w:left="883" w:right="6448"/>
      </w:pPr>
      <w:r>
        <w:rPr>
          <w:b w:val="0"/>
        </w:rPr>
        <w:br w:type="column"/>
      </w:r>
      <w:r>
        <w:rPr>
          <w:color w:val="0098CE"/>
          <w:w w:val="120"/>
        </w:rPr>
        <w:t>15.000</w:t>
      </w:r>
    </w:p>
    <w:p>
      <w:pPr>
        <w:pStyle w:val="Heading7"/>
        <w:spacing w:line="362" w:lineRule="exact"/>
        <w:ind w:left="883" w:right="6448"/>
        <w:jc w:val="center"/>
      </w:pPr>
      <w:r>
        <w:rPr>
          <w:color w:val="20315C"/>
          <w:w w:val="105"/>
        </w:rPr>
        <w:t>seguidores</w:t>
      </w:r>
    </w:p>
    <w:p>
      <w:pPr>
        <w:spacing w:after="0" w:line="362" w:lineRule="exact"/>
        <w:jc w:val="center"/>
        <w:sectPr>
          <w:type w:val="continuous"/>
          <w:pgSz w:w="12250" w:h="17180"/>
          <w:pgMar w:top="1620" w:bottom="280" w:left="0" w:right="0"/>
          <w:cols w:num="2" w:equalWidth="0">
            <w:col w:w="2822" w:space="40"/>
            <w:col w:w="9388"/>
          </w:cols>
        </w:sectPr>
      </w:pPr>
    </w:p>
    <w:p>
      <w:pPr>
        <w:pStyle w:val="BodyText"/>
        <w:rPr>
          <w:rFonts w:ascii="Calibri"/>
          <w:b/>
          <w:sz w:val="21"/>
        </w:rPr>
      </w:pPr>
    </w:p>
    <w:p>
      <w:pPr>
        <w:spacing w:after="0"/>
        <w:rPr>
          <w:rFonts w:ascii="Calibri"/>
          <w:sz w:val="21"/>
        </w:rPr>
        <w:sectPr>
          <w:type w:val="continuous"/>
          <w:pgSz w:w="12250" w:h="17180"/>
          <w:pgMar w:top="1620" w:bottom="280" w:left="0" w:right="0"/>
        </w:sectPr>
      </w:pPr>
    </w:p>
    <w:p>
      <w:pPr>
        <w:pStyle w:val="BodyText"/>
        <w:spacing w:before="107"/>
        <w:ind w:left="3558"/>
      </w:pPr>
      <w:r>
        <w:rPr>
          <w:color w:val="20315C"/>
        </w:rPr>
        <w:t>Se ha obtenido un total de:</w:t>
      </w:r>
    </w:p>
    <w:p>
      <w:pPr>
        <w:pStyle w:val="BodyText"/>
        <w:spacing w:before="10"/>
        <w:rPr>
          <w:sz w:val="16"/>
        </w:rPr>
      </w:pPr>
    </w:p>
    <w:tbl>
      <w:tblPr>
        <w:tblW w:w="0" w:type="auto"/>
        <w:jc w:val="left"/>
        <w:tblInd w:w="359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1309"/>
        <w:gridCol w:w="1006"/>
      </w:tblGrid>
      <w:tr>
        <w:trPr>
          <w:trHeight w:val="296" w:hRule="atLeast"/>
        </w:trPr>
        <w:tc>
          <w:tcPr>
            <w:tcW w:w="1309" w:type="dxa"/>
          </w:tcPr>
          <w:p>
            <w:pPr>
              <w:pStyle w:val="TableParagraph"/>
              <w:spacing w:before="7"/>
              <w:ind w:right="64"/>
              <w:rPr>
                <w:sz w:val="20"/>
              </w:rPr>
            </w:pPr>
            <w:r>
              <w:rPr>
                <w:color w:val="20315C"/>
                <w:sz w:val="20"/>
              </w:rPr>
              <w:t>impresiones</w:t>
            </w:r>
          </w:p>
        </w:tc>
        <w:tc>
          <w:tcPr>
            <w:tcW w:w="1006" w:type="dxa"/>
          </w:tcPr>
          <w:p>
            <w:pPr>
              <w:pStyle w:val="TableParagraph"/>
              <w:spacing w:before="7"/>
              <w:ind w:left="65"/>
              <w:jc w:val="left"/>
              <w:rPr>
                <w:b/>
                <w:sz w:val="20"/>
              </w:rPr>
            </w:pPr>
            <w:r>
              <w:rPr>
                <w:b/>
                <w:color w:val="0098CE"/>
                <w:sz w:val="20"/>
              </w:rPr>
              <w:t>1.371.000</w:t>
            </w:r>
          </w:p>
        </w:tc>
      </w:tr>
      <w:tr>
        <w:trPr>
          <w:trHeight w:val="353" w:hRule="atLeast"/>
        </w:trPr>
        <w:tc>
          <w:tcPr>
            <w:tcW w:w="1309" w:type="dxa"/>
          </w:tcPr>
          <w:p>
            <w:pPr>
              <w:pStyle w:val="TableParagraph"/>
              <w:ind w:right="64"/>
              <w:rPr>
                <w:sz w:val="20"/>
              </w:rPr>
            </w:pPr>
            <w:r>
              <w:rPr>
                <w:color w:val="20315C"/>
                <w:sz w:val="20"/>
              </w:rPr>
              <w:t>interacciones</w:t>
            </w:r>
          </w:p>
        </w:tc>
        <w:tc>
          <w:tcPr>
            <w:tcW w:w="1006" w:type="dxa"/>
          </w:tcPr>
          <w:p>
            <w:pPr>
              <w:pStyle w:val="TableParagraph"/>
              <w:ind w:left="65"/>
              <w:jc w:val="left"/>
              <w:rPr>
                <w:b/>
                <w:sz w:val="20"/>
              </w:rPr>
            </w:pPr>
            <w:r>
              <w:rPr>
                <w:b/>
                <w:color w:val="0098CE"/>
                <w:sz w:val="20"/>
              </w:rPr>
              <w:t>80.000</w:t>
            </w:r>
          </w:p>
        </w:tc>
      </w:tr>
      <w:tr>
        <w:trPr>
          <w:trHeight w:val="353" w:hRule="atLeast"/>
        </w:trPr>
        <w:tc>
          <w:tcPr>
            <w:tcW w:w="1309" w:type="dxa"/>
          </w:tcPr>
          <w:p>
            <w:pPr>
              <w:pStyle w:val="TableParagraph"/>
              <w:ind w:right="64"/>
              <w:rPr>
                <w:sz w:val="20"/>
              </w:rPr>
            </w:pPr>
            <w:r>
              <w:rPr>
                <w:color w:val="20315C"/>
                <w:sz w:val="20"/>
              </w:rPr>
              <w:t>clics</w:t>
            </w:r>
          </w:p>
        </w:tc>
        <w:tc>
          <w:tcPr>
            <w:tcW w:w="1006" w:type="dxa"/>
          </w:tcPr>
          <w:p>
            <w:pPr>
              <w:pStyle w:val="TableParagraph"/>
              <w:ind w:left="65"/>
              <w:jc w:val="left"/>
              <w:rPr>
                <w:b/>
                <w:sz w:val="20"/>
              </w:rPr>
            </w:pPr>
            <w:r>
              <w:rPr>
                <w:b/>
                <w:color w:val="0098CE"/>
                <w:sz w:val="20"/>
              </w:rPr>
              <w:t>65.000</w:t>
            </w:r>
          </w:p>
        </w:tc>
      </w:tr>
      <w:tr>
        <w:trPr>
          <w:trHeight w:val="353" w:hRule="atLeast"/>
        </w:trPr>
        <w:tc>
          <w:tcPr>
            <w:tcW w:w="1309" w:type="dxa"/>
          </w:tcPr>
          <w:p>
            <w:pPr>
              <w:pStyle w:val="TableParagraph"/>
              <w:ind w:right="64"/>
              <w:rPr>
                <w:sz w:val="20"/>
              </w:rPr>
            </w:pPr>
            <w:r>
              <w:rPr>
                <w:color w:val="20315C"/>
                <w:sz w:val="20"/>
              </w:rPr>
              <w:t>reacciones</w:t>
            </w:r>
          </w:p>
        </w:tc>
        <w:tc>
          <w:tcPr>
            <w:tcW w:w="1006" w:type="dxa"/>
          </w:tcPr>
          <w:p>
            <w:pPr>
              <w:pStyle w:val="TableParagraph"/>
              <w:ind w:left="65"/>
              <w:jc w:val="left"/>
              <w:rPr>
                <w:b/>
                <w:sz w:val="20"/>
              </w:rPr>
            </w:pPr>
            <w:r>
              <w:rPr>
                <w:b/>
                <w:color w:val="0098CE"/>
                <w:sz w:val="20"/>
              </w:rPr>
              <w:t>20.000</w:t>
            </w:r>
          </w:p>
        </w:tc>
      </w:tr>
      <w:tr>
        <w:trPr>
          <w:trHeight w:val="353" w:hRule="atLeast"/>
        </w:trPr>
        <w:tc>
          <w:tcPr>
            <w:tcW w:w="1309" w:type="dxa"/>
          </w:tcPr>
          <w:p>
            <w:pPr>
              <w:pStyle w:val="TableParagraph"/>
              <w:ind w:right="64"/>
              <w:rPr>
                <w:sz w:val="20"/>
              </w:rPr>
            </w:pPr>
            <w:r>
              <w:rPr>
                <w:color w:val="20315C"/>
                <w:sz w:val="20"/>
              </w:rPr>
              <w:t>compartidos</w:t>
            </w:r>
          </w:p>
        </w:tc>
        <w:tc>
          <w:tcPr>
            <w:tcW w:w="1006" w:type="dxa"/>
          </w:tcPr>
          <w:p>
            <w:pPr>
              <w:pStyle w:val="TableParagraph"/>
              <w:ind w:left="65"/>
              <w:jc w:val="left"/>
              <w:rPr>
                <w:b/>
                <w:sz w:val="20"/>
              </w:rPr>
            </w:pPr>
            <w:r>
              <w:rPr>
                <w:b/>
                <w:color w:val="0098CE"/>
                <w:sz w:val="20"/>
              </w:rPr>
              <w:t>5.000</w:t>
            </w:r>
          </w:p>
        </w:tc>
      </w:tr>
      <w:tr>
        <w:trPr>
          <w:trHeight w:val="295" w:hRule="atLeast"/>
        </w:trPr>
        <w:tc>
          <w:tcPr>
            <w:tcW w:w="1309" w:type="dxa"/>
          </w:tcPr>
          <w:p>
            <w:pPr>
              <w:pStyle w:val="TableParagraph"/>
              <w:spacing w:line="211" w:lineRule="exact"/>
              <w:ind w:right="64"/>
              <w:rPr>
                <w:sz w:val="20"/>
              </w:rPr>
            </w:pPr>
            <w:r>
              <w:rPr>
                <w:color w:val="20315C"/>
                <w:sz w:val="20"/>
              </w:rPr>
              <w:t>comentarios</w:t>
            </w:r>
          </w:p>
        </w:tc>
        <w:tc>
          <w:tcPr>
            <w:tcW w:w="1006" w:type="dxa"/>
          </w:tcPr>
          <w:p>
            <w:pPr>
              <w:pStyle w:val="TableParagraph"/>
              <w:spacing w:line="211" w:lineRule="exact"/>
              <w:ind w:left="65"/>
              <w:jc w:val="left"/>
              <w:rPr>
                <w:b/>
                <w:sz w:val="20"/>
              </w:rPr>
            </w:pPr>
            <w:r>
              <w:rPr>
                <w:b/>
                <w:color w:val="0098CE"/>
                <w:sz w:val="20"/>
              </w:rPr>
              <w:t>1.100</w:t>
            </w:r>
          </w:p>
        </w:tc>
      </w:tr>
    </w:tbl>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spacing w:before="4"/>
      </w:pPr>
    </w:p>
    <w:p>
      <w:pPr>
        <w:tabs>
          <w:tab w:pos="1885" w:val="left" w:leader="none"/>
        </w:tabs>
        <w:spacing w:before="0"/>
        <w:ind w:left="1020" w:right="0" w:firstLine="0"/>
        <w:jc w:val="left"/>
        <w:rPr>
          <w:rFonts w:ascii="Calibri"/>
          <w:b/>
          <w:sz w:val="16"/>
        </w:rPr>
      </w:pPr>
      <w:r>
        <w:rPr/>
        <w:pict>
          <v:line style="position:absolute;mso-position-horizontal-relative:page;mso-position-vertical-relative:paragraph;z-index:-17794048" from="81.511597pt,50.202614pt" to="81.511597pt,-.821386pt" stroked="true" strokeweight=".5pt" strokecolor="#f5c433">
            <v:stroke dashstyle="solid"/>
            <w10:wrap type="none"/>
          </v:line>
        </w:pict>
      </w:r>
      <w:r>
        <w:rPr>
          <w:rFonts w:ascii="Trebuchet MS"/>
          <w:color w:val="20315C"/>
          <w:sz w:val="22"/>
        </w:rPr>
        <w:t>16</w:t>
        <w:tab/>
      </w:r>
      <w:r>
        <w:rPr>
          <w:rFonts w:ascii="Trebuchet MS"/>
          <w:color w:val="F5C433"/>
          <w:sz w:val="16"/>
        </w:rPr>
        <w:t>Informe</w:t>
      </w:r>
      <w:r>
        <w:rPr>
          <w:rFonts w:ascii="Trebuchet MS"/>
          <w:color w:val="F5C433"/>
          <w:spacing w:val="-16"/>
          <w:sz w:val="16"/>
        </w:rPr>
        <w:t> </w:t>
      </w:r>
      <w:r>
        <w:rPr>
          <w:rFonts w:ascii="Trebuchet MS"/>
          <w:color w:val="F5C433"/>
          <w:sz w:val="16"/>
        </w:rPr>
        <w:t>de</w:t>
      </w:r>
      <w:r>
        <w:rPr>
          <w:rFonts w:ascii="Trebuchet MS"/>
          <w:color w:val="F5C433"/>
          <w:spacing w:val="-16"/>
          <w:sz w:val="16"/>
        </w:rPr>
        <w:t> </w:t>
      </w:r>
      <w:r>
        <w:rPr>
          <w:rFonts w:ascii="Trebuchet MS"/>
          <w:color w:val="F5C433"/>
          <w:sz w:val="16"/>
        </w:rPr>
        <w:t>Responsabilidad</w:t>
      </w:r>
      <w:r>
        <w:rPr>
          <w:rFonts w:ascii="Trebuchet MS"/>
          <w:color w:val="F5C433"/>
          <w:spacing w:val="-15"/>
          <w:sz w:val="16"/>
        </w:rPr>
        <w:t> </w:t>
      </w:r>
      <w:r>
        <w:rPr>
          <w:rFonts w:ascii="Trebuchet MS"/>
          <w:color w:val="F5C433"/>
          <w:sz w:val="16"/>
        </w:rPr>
        <w:t>Social</w:t>
      </w:r>
      <w:r>
        <w:rPr>
          <w:rFonts w:ascii="Trebuchet MS"/>
          <w:color w:val="F5C433"/>
          <w:spacing w:val="-16"/>
          <w:sz w:val="16"/>
        </w:rPr>
        <w:t> </w:t>
      </w:r>
      <w:r>
        <w:rPr>
          <w:rFonts w:ascii="Trebuchet MS"/>
          <w:color w:val="F5C433"/>
          <w:sz w:val="16"/>
        </w:rPr>
        <w:t>Corporativa</w:t>
      </w:r>
      <w:r>
        <w:rPr>
          <w:rFonts w:ascii="Trebuchet MS"/>
          <w:color w:val="F5C433"/>
          <w:spacing w:val="-15"/>
          <w:sz w:val="16"/>
        </w:rPr>
        <w:t> </w:t>
      </w:r>
      <w:r>
        <w:rPr>
          <w:rFonts w:ascii="Calibri"/>
          <w:b/>
          <w:color w:val="F5C433"/>
          <w:sz w:val="16"/>
        </w:rPr>
        <w:t>2019</w:t>
      </w:r>
    </w:p>
    <w:p>
      <w:pPr>
        <w:pStyle w:val="BodyText"/>
        <w:spacing w:line="249" w:lineRule="auto" w:before="103"/>
        <w:ind w:left="1179" w:right="3753"/>
        <w:jc w:val="center"/>
      </w:pPr>
      <w:r>
        <w:rPr/>
        <w:br w:type="column"/>
      </w:r>
      <w:r>
        <w:rPr>
          <w:color w:val="20315C"/>
        </w:rPr>
        <w:t>Se ha sumado un total de</w:t>
      </w:r>
    </w:p>
    <w:p>
      <w:pPr>
        <w:pStyle w:val="Heading8"/>
        <w:ind w:left="1179" w:right="3753"/>
      </w:pPr>
      <w:r>
        <w:rPr>
          <w:color w:val="0098CE"/>
        </w:rPr>
        <w:t>1.000</w:t>
      </w:r>
    </w:p>
    <w:p>
      <w:pPr>
        <w:pStyle w:val="BodyText"/>
        <w:spacing w:line="224" w:lineRule="exact"/>
        <w:ind w:left="1001" w:right="3575"/>
        <w:jc w:val="center"/>
      </w:pPr>
      <w:r>
        <w:rPr>
          <w:color w:val="20315C"/>
        </w:rPr>
        <w:t>nuevos ‘me gusta’</w:t>
      </w:r>
    </w:p>
    <w:p>
      <w:pPr>
        <w:spacing w:after="0" w:line="224" w:lineRule="exact"/>
        <w:jc w:val="center"/>
        <w:sectPr>
          <w:type w:val="continuous"/>
          <w:pgSz w:w="12250" w:h="17180"/>
          <w:pgMar w:top="1620" w:bottom="280" w:left="0" w:right="0"/>
          <w:cols w:num="2" w:equalWidth="0">
            <w:col w:w="5982" w:space="40"/>
            <w:col w:w="6228"/>
          </w:cols>
        </w:sectPr>
      </w:pPr>
    </w:p>
    <w:p>
      <w:pPr>
        <w:tabs>
          <w:tab w:pos="3692" w:val="left" w:leader="none"/>
          <w:tab w:pos="7086" w:val="left" w:leader="none"/>
        </w:tabs>
        <w:spacing w:before="89"/>
        <w:ind w:left="283" w:right="0" w:firstLine="0"/>
        <w:jc w:val="center"/>
        <w:rPr>
          <w:rFonts w:ascii="Trebuchet MS"/>
          <w:sz w:val="16"/>
        </w:rPr>
      </w:pPr>
      <w:r>
        <w:rPr/>
        <w:pict>
          <v:group style="position:absolute;margin-left:.000023pt;margin-top:17.340792pt;width:561.550pt;height:10.1pt;mso-position-horizontal-relative:page;mso-position-vertical-relative:paragraph;z-index:-15707136;mso-wrap-distance-left:0;mso-wrap-distance-right:0" coordorigin="0,347" coordsize="11231,202">
            <v:rect style="position:absolute;left:0;top:440;width:11231;height:15" filled="true" fillcolor="#f5c433" stroked="false">
              <v:fill type="solid"/>
            </v:rect>
            <v:shape style="position:absolute;left:11023;top:346;width:202;height:202" type="#_x0000_t75" stroked="false">
              <v:imagedata r:id="rId41" o:title=""/>
            </v:shape>
            <v:shape style="position:absolute;left:2769;top:356;width:182;height:182" type="#_x0000_t75" stroked="false">
              <v:imagedata r:id="rId38" o:title=""/>
            </v:shape>
            <v:shape style="position:absolute;left:6171;top:356;width:182;height:182" type="#_x0000_t75" stroked="false">
              <v:imagedata r:id="rId38" o:title=""/>
            </v:shape>
            <v:shape style="position:absolute;left:9575;top:356;width:182;height:182" type="#_x0000_t75" stroked="false">
              <v:imagedata r:id="rId38" o:title=""/>
            </v:shape>
            <w10:wrap type="topAndBottom"/>
          </v:group>
        </w:pict>
      </w:r>
      <w:r>
        <w:rPr>
          <w:rFonts w:ascii="Trebuchet MS"/>
          <w:color w:val="F5C433"/>
          <w:w w:val="105"/>
          <w:sz w:val="16"/>
        </w:rPr>
        <w:t>6</w:t>
        <w:tab/>
        <w:t>7</w:t>
        <w:tab/>
        <w:t>8</w:t>
      </w:r>
    </w:p>
    <w:p>
      <w:pPr>
        <w:tabs>
          <w:tab w:pos="3620" w:val="left" w:leader="none"/>
          <w:tab w:pos="7299" w:val="left" w:leader="none"/>
        </w:tabs>
        <w:spacing w:before="78"/>
        <w:ind w:left="0" w:right="213" w:firstLine="0"/>
        <w:jc w:val="center"/>
        <w:rPr>
          <w:rFonts w:ascii="Trebuchet MS" w:hAnsi="Trebuchet MS"/>
          <w:sz w:val="16"/>
        </w:rPr>
      </w:pPr>
      <w:r>
        <w:rPr>
          <w:rFonts w:ascii="Trebuchet MS" w:hAnsi="Trebuchet MS"/>
          <w:color w:val="F5C433"/>
          <w:w w:val="110"/>
          <w:sz w:val="16"/>
        </w:rPr>
        <w:t>DIMENSIÓN</w:t>
      </w:r>
      <w:r>
        <w:rPr>
          <w:rFonts w:ascii="Trebuchet MS" w:hAnsi="Trebuchet MS"/>
          <w:color w:val="F5C433"/>
          <w:spacing w:val="-21"/>
          <w:w w:val="110"/>
          <w:sz w:val="16"/>
        </w:rPr>
        <w:t> </w:t>
      </w:r>
      <w:r>
        <w:rPr>
          <w:rFonts w:ascii="Trebuchet MS" w:hAnsi="Trebuchet MS"/>
          <w:color w:val="F5C433"/>
          <w:w w:val="110"/>
          <w:sz w:val="16"/>
        </w:rPr>
        <w:t>MEDIOAMBIENTAL</w:t>
        <w:tab/>
      </w:r>
      <w:r>
        <w:rPr>
          <w:rFonts w:ascii="Trebuchet MS" w:hAnsi="Trebuchet MS"/>
          <w:color w:val="F5C433"/>
          <w:w w:val="115"/>
          <w:sz w:val="16"/>
        </w:rPr>
        <w:t>COLABORACIONES</w:t>
      </w:r>
      <w:r>
        <w:rPr>
          <w:rFonts w:ascii="Trebuchet MS" w:hAnsi="Trebuchet MS"/>
          <w:color w:val="F5C433"/>
          <w:spacing w:val="-42"/>
          <w:w w:val="115"/>
          <w:sz w:val="16"/>
        </w:rPr>
        <w:t> </w:t>
      </w:r>
      <w:r>
        <w:rPr>
          <w:rFonts w:ascii="Trebuchet MS" w:hAnsi="Trebuchet MS"/>
          <w:color w:val="F5C433"/>
          <w:w w:val="115"/>
          <w:sz w:val="16"/>
        </w:rPr>
        <w:t>2019</w:t>
        <w:tab/>
        <w:t>40</w:t>
      </w:r>
      <w:r>
        <w:rPr>
          <w:rFonts w:ascii="Trebuchet MS" w:hAnsi="Trebuchet MS"/>
          <w:color w:val="F5C433"/>
          <w:spacing w:val="-19"/>
          <w:w w:val="115"/>
          <w:sz w:val="16"/>
        </w:rPr>
        <w:t> </w:t>
      </w:r>
      <w:r>
        <w:rPr>
          <w:rFonts w:ascii="Trebuchet MS" w:hAnsi="Trebuchet MS"/>
          <w:color w:val="F5C433"/>
          <w:w w:val="115"/>
          <w:sz w:val="16"/>
        </w:rPr>
        <w:t>ANIVERSARIO</w:t>
      </w:r>
    </w:p>
    <w:p>
      <w:pPr>
        <w:pStyle w:val="BodyText"/>
        <w:rPr>
          <w:rFonts w:ascii="Trebuchet MS"/>
        </w:rPr>
      </w:pPr>
    </w:p>
    <w:p>
      <w:pPr>
        <w:pStyle w:val="BodyText"/>
        <w:rPr>
          <w:rFonts w:ascii="Trebuchet MS"/>
        </w:rPr>
      </w:pPr>
    </w:p>
    <w:p>
      <w:pPr>
        <w:pStyle w:val="BodyText"/>
        <w:rPr>
          <w:rFonts w:ascii="Trebuchet MS"/>
        </w:rPr>
      </w:pPr>
    </w:p>
    <w:p>
      <w:pPr>
        <w:pStyle w:val="BodyText"/>
        <w:rPr>
          <w:rFonts w:ascii="Trebuchet MS"/>
        </w:rPr>
      </w:pPr>
    </w:p>
    <w:p>
      <w:pPr>
        <w:pStyle w:val="BodyText"/>
        <w:rPr>
          <w:rFonts w:ascii="Trebuchet MS"/>
        </w:rPr>
      </w:pPr>
    </w:p>
    <w:p>
      <w:pPr>
        <w:pStyle w:val="BodyText"/>
        <w:rPr>
          <w:rFonts w:ascii="Trebuchet MS"/>
        </w:rPr>
      </w:pPr>
    </w:p>
    <w:p>
      <w:pPr>
        <w:pStyle w:val="BodyText"/>
        <w:rPr>
          <w:rFonts w:ascii="Trebuchet MS"/>
        </w:rPr>
      </w:pPr>
    </w:p>
    <w:p>
      <w:pPr>
        <w:pStyle w:val="BodyText"/>
        <w:rPr>
          <w:rFonts w:ascii="Trebuchet MS"/>
        </w:rPr>
      </w:pPr>
    </w:p>
    <w:p>
      <w:pPr>
        <w:pStyle w:val="BodyText"/>
        <w:rPr>
          <w:rFonts w:ascii="Trebuchet MS"/>
        </w:rPr>
      </w:pPr>
    </w:p>
    <w:p>
      <w:pPr>
        <w:pStyle w:val="BodyText"/>
        <w:rPr>
          <w:rFonts w:ascii="Trebuchet MS"/>
        </w:rPr>
      </w:pPr>
    </w:p>
    <w:p>
      <w:pPr>
        <w:pStyle w:val="BodyText"/>
        <w:rPr>
          <w:rFonts w:ascii="Trebuchet MS"/>
        </w:rPr>
      </w:pPr>
    </w:p>
    <w:p>
      <w:pPr>
        <w:pStyle w:val="BodyText"/>
        <w:rPr>
          <w:rFonts w:ascii="Trebuchet MS"/>
        </w:rPr>
      </w:pPr>
    </w:p>
    <w:p>
      <w:pPr>
        <w:pStyle w:val="BodyText"/>
        <w:rPr>
          <w:rFonts w:ascii="Trebuchet MS"/>
        </w:rPr>
      </w:pPr>
    </w:p>
    <w:p>
      <w:pPr>
        <w:pStyle w:val="BodyText"/>
        <w:rPr>
          <w:rFonts w:ascii="Trebuchet MS"/>
        </w:rPr>
      </w:pPr>
    </w:p>
    <w:p>
      <w:pPr>
        <w:pStyle w:val="BodyText"/>
        <w:rPr>
          <w:rFonts w:ascii="Trebuchet MS"/>
        </w:rPr>
      </w:pPr>
    </w:p>
    <w:p>
      <w:pPr>
        <w:pStyle w:val="BodyText"/>
        <w:rPr>
          <w:rFonts w:ascii="Trebuchet MS"/>
        </w:rPr>
      </w:pPr>
    </w:p>
    <w:p>
      <w:pPr>
        <w:pStyle w:val="BodyText"/>
        <w:rPr>
          <w:rFonts w:ascii="Trebuchet MS"/>
        </w:rPr>
      </w:pPr>
    </w:p>
    <w:p>
      <w:pPr>
        <w:pStyle w:val="BodyText"/>
        <w:rPr>
          <w:rFonts w:ascii="Trebuchet MS"/>
        </w:rPr>
      </w:pPr>
    </w:p>
    <w:p>
      <w:pPr>
        <w:pStyle w:val="BodyText"/>
        <w:rPr>
          <w:rFonts w:ascii="Trebuchet MS"/>
        </w:rPr>
      </w:pPr>
    </w:p>
    <w:p>
      <w:pPr>
        <w:pStyle w:val="BodyText"/>
        <w:rPr>
          <w:rFonts w:ascii="Trebuchet MS"/>
        </w:rPr>
      </w:pPr>
    </w:p>
    <w:p>
      <w:pPr>
        <w:pStyle w:val="BodyText"/>
        <w:spacing w:before="9"/>
        <w:rPr>
          <w:rFonts w:ascii="Trebuchet MS"/>
          <w:sz w:val="23"/>
        </w:rPr>
      </w:pPr>
    </w:p>
    <w:p>
      <w:pPr>
        <w:spacing w:after="0"/>
        <w:rPr>
          <w:rFonts w:ascii="Trebuchet MS"/>
          <w:sz w:val="23"/>
        </w:rPr>
        <w:sectPr>
          <w:pgSz w:w="12250" w:h="17180"/>
          <w:pgMar w:top="640" w:bottom="0" w:left="0" w:right="0"/>
        </w:sectPr>
      </w:pPr>
    </w:p>
    <w:p>
      <w:pPr>
        <w:pStyle w:val="BodyText"/>
        <w:rPr>
          <w:rFonts w:ascii="Trebuchet MS"/>
          <w:sz w:val="70"/>
        </w:rPr>
      </w:pPr>
    </w:p>
    <w:p>
      <w:pPr>
        <w:pStyle w:val="BodyText"/>
        <w:rPr>
          <w:rFonts w:ascii="Trebuchet MS"/>
          <w:sz w:val="70"/>
        </w:rPr>
      </w:pPr>
    </w:p>
    <w:p>
      <w:pPr>
        <w:pStyle w:val="BodyText"/>
        <w:rPr>
          <w:rFonts w:ascii="Trebuchet MS"/>
          <w:sz w:val="70"/>
        </w:rPr>
      </w:pPr>
    </w:p>
    <w:p>
      <w:pPr>
        <w:pStyle w:val="BodyText"/>
        <w:rPr>
          <w:rFonts w:ascii="Trebuchet MS"/>
          <w:sz w:val="70"/>
        </w:rPr>
      </w:pPr>
    </w:p>
    <w:p>
      <w:pPr>
        <w:pStyle w:val="BodyText"/>
        <w:rPr>
          <w:rFonts w:ascii="Trebuchet MS"/>
          <w:sz w:val="70"/>
        </w:rPr>
      </w:pPr>
    </w:p>
    <w:p>
      <w:pPr>
        <w:pStyle w:val="BodyText"/>
        <w:rPr>
          <w:rFonts w:ascii="Trebuchet MS"/>
          <w:sz w:val="70"/>
        </w:rPr>
      </w:pPr>
    </w:p>
    <w:p>
      <w:pPr>
        <w:pStyle w:val="BodyText"/>
        <w:rPr>
          <w:rFonts w:ascii="Trebuchet MS"/>
          <w:sz w:val="70"/>
        </w:rPr>
      </w:pPr>
    </w:p>
    <w:p>
      <w:pPr>
        <w:spacing w:line="664" w:lineRule="exact" w:before="583"/>
        <w:ind w:left="2367" w:right="0" w:firstLine="0"/>
        <w:jc w:val="left"/>
        <w:rPr>
          <w:rFonts w:ascii="Calibri"/>
          <w:b/>
          <w:sz w:val="58"/>
        </w:rPr>
      </w:pPr>
      <w:r>
        <w:rPr>
          <w:rFonts w:ascii="Calibri"/>
          <w:b/>
          <w:color w:val="0098CE"/>
          <w:w w:val="115"/>
          <w:sz w:val="58"/>
        </w:rPr>
        <w:t>2.453</w:t>
      </w:r>
    </w:p>
    <w:p>
      <w:pPr>
        <w:spacing w:line="359" w:lineRule="exact" w:before="0"/>
        <w:ind w:left="2351" w:right="0" w:firstLine="0"/>
        <w:jc w:val="left"/>
        <w:rPr>
          <w:rFonts w:ascii="Calibri"/>
          <w:b/>
          <w:sz w:val="33"/>
        </w:rPr>
      </w:pPr>
      <w:r>
        <w:rPr>
          <w:rFonts w:ascii="Calibri"/>
          <w:b/>
          <w:color w:val="20315C"/>
          <w:w w:val="105"/>
          <w:sz w:val="33"/>
        </w:rPr>
        <w:t>seguidores</w:t>
      </w:r>
    </w:p>
    <w:p>
      <w:pPr>
        <w:pStyle w:val="BodyText"/>
        <w:spacing w:before="3"/>
        <w:rPr>
          <w:rFonts w:ascii="Calibri"/>
          <w:b/>
          <w:sz w:val="82"/>
        </w:rPr>
      </w:pPr>
      <w:r>
        <w:rPr/>
        <w:br w:type="column"/>
      </w:r>
      <w:r>
        <w:rPr>
          <w:rFonts w:ascii="Calibri"/>
          <w:b/>
          <w:sz w:val="82"/>
        </w:rPr>
      </w:r>
    </w:p>
    <w:p>
      <w:pPr>
        <w:pStyle w:val="Heading3"/>
        <w:jc w:val="center"/>
      </w:pPr>
      <w:r>
        <w:rPr>
          <w:color w:val="0098CE"/>
          <w:w w:val="120"/>
        </w:rPr>
        <w:t>18.000</w:t>
      </w:r>
    </w:p>
    <w:p>
      <w:pPr>
        <w:pStyle w:val="Heading7"/>
        <w:jc w:val="center"/>
      </w:pPr>
      <w:r>
        <w:rPr>
          <w:color w:val="20315C"/>
          <w:w w:val="105"/>
        </w:rPr>
        <w:t>seguidores</w:t>
      </w:r>
    </w:p>
    <w:p>
      <w:pPr>
        <w:pStyle w:val="BodyText"/>
        <w:spacing w:before="212"/>
        <w:ind w:left="2351"/>
        <w:jc w:val="center"/>
      </w:pPr>
      <w:r>
        <w:rPr>
          <w:color w:val="20315C"/>
        </w:rPr>
        <w:t>Se ha obtenido un total de:</w:t>
      </w:r>
    </w:p>
    <w:p>
      <w:pPr>
        <w:pStyle w:val="BodyText"/>
        <w:spacing w:before="10"/>
        <w:rPr>
          <w:sz w:val="16"/>
        </w:rPr>
      </w:pPr>
    </w:p>
    <w:tbl>
      <w:tblPr>
        <w:tblW w:w="0" w:type="auto"/>
        <w:jc w:val="left"/>
        <w:tblInd w:w="260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1090"/>
        <w:gridCol w:w="727"/>
      </w:tblGrid>
      <w:tr>
        <w:trPr>
          <w:trHeight w:val="296" w:hRule="atLeast"/>
        </w:trPr>
        <w:tc>
          <w:tcPr>
            <w:tcW w:w="1090" w:type="dxa"/>
          </w:tcPr>
          <w:p>
            <w:pPr>
              <w:pStyle w:val="TableParagraph"/>
              <w:spacing w:before="7"/>
              <w:ind w:right="63"/>
              <w:rPr>
                <w:sz w:val="20"/>
              </w:rPr>
            </w:pPr>
            <w:r>
              <w:rPr>
                <w:color w:val="20315C"/>
                <w:sz w:val="20"/>
              </w:rPr>
              <w:t>me gusta</w:t>
            </w:r>
          </w:p>
        </w:tc>
        <w:tc>
          <w:tcPr>
            <w:tcW w:w="727" w:type="dxa"/>
          </w:tcPr>
          <w:p>
            <w:pPr>
              <w:pStyle w:val="TableParagraph"/>
              <w:spacing w:before="7"/>
              <w:ind w:right="48"/>
              <w:rPr>
                <w:b/>
                <w:sz w:val="20"/>
              </w:rPr>
            </w:pPr>
            <w:r>
              <w:rPr>
                <w:b/>
                <w:color w:val="0098CE"/>
                <w:w w:val="95"/>
                <w:sz w:val="20"/>
              </w:rPr>
              <w:t>54.000</w:t>
            </w:r>
          </w:p>
        </w:tc>
      </w:tr>
      <w:tr>
        <w:trPr>
          <w:trHeight w:val="353" w:hRule="atLeast"/>
        </w:trPr>
        <w:tc>
          <w:tcPr>
            <w:tcW w:w="1090" w:type="dxa"/>
          </w:tcPr>
          <w:p>
            <w:pPr>
              <w:pStyle w:val="TableParagraph"/>
              <w:ind w:right="63"/>
              <w:rPr>
                <w:sz w:val="20"/>
              </w:rPr>
            </w:pPr>
            <w:r>
              <w:rPr>
                <w:color w:val="20315C"/>
                <w:sz w:val="20"/>
              </w:rPr>
              <w:t>retuits</w:t>
            </w:r>
          </w:p>
        </w:tc>
        <w:tc>
          <w:tcPr>
            <w:tcW w:w="727" w:type="dxa"/>
          </w:tcPr>
          <w:p>
            <w:pPr>
              <w:pStyle w:val="TableParagraph"/>
              <w:ind w:right="48"/>
              <w:rPr>
                <w:b/>
                <w:sz w:val="20"/>
              </w:rPr>
            </w:pPr>
            <w:r>
              <w:rPr>
                <w:b/>
                <w:color w:val="0098CE"/>
                <w:w w:val="95"/>
                <w:sz w:val="20"/>
              </w:rPr>
              <w:t>10.000</w:t>
            </w:r>
          </w:p>
        </w:tc>
      </w:tr>
      <w:tr>
        <w:trPr>
          <w:trHeight w:val="296" w:hRule="atLeast"/>
        </w:trPr>
        <w:tc>
          <w:tcPr>
            <w:tcW w:w="1090" w:type="dxa"/>
          </w:tcPr>
          <w:p>
            <w:pPr>
              <w:pStyle w:val="TableParagraph"/>
              <w:spacing w:line="211" w:lineRule="exact"/>
              <w:ind w:right="63"/>
              <w:rPr>
                <w:sz w:val="20"/>
              </w:rPr>
            </w:pPr>
            <w:r>
              <w:rPr>
                <w:color w:val="20315C"/>
                <w:sz w:val="20"/>
              </w:rPr>
              <w:t>menciones</w:t>
            </w:r>
          </w:p>
        </w:tc>
        <w:tc>
          <w:tcPr>
            <w:tcW w:w="727" w:type="dxa"/>
          </w:tcPr>
          <w:p>
            <w:pPr>
              <w:pStyle w:val="TableParagraph"/>
              <w:spacing w:line="211" w:lineRule="exact"/>
              <w:ind w:right="48"/>
              <w:rPr>
                <w:b/>
                <w:sz w:val="20"/>
              </w:rPr>
            </w:pPr>
            <w:r>
              <w:rPr>
                <w:b/>
                <w:color w:val="0098CE"/>
                <w:w w:val="95"/>
                <w:sz w:val="20"/>
              </w:rPr>
              <w:t>24.000</w:t>
            </w:r>
          </w:p>
        </w:tc>
      </w:tr>
    </w:tbl>
    <w:p>
      <w:pPr>
        <w:pStyle w:val="BodyText"/>
        <w:spacing w:line="249" w:lineRule="auto" w:before="103"/>
        <w:ind w:left="539" w:right="1423"/>
        <w:jc w:val="center"/>
      </w:pPr>
      <w:r>
        <w:rPr/>
        <w:br w:type="column"/>
      </w:r>
      <w:r>
        <w:rPr>
          <w:color w:val="20315C"/>
        </w:rPr>
        <w:t>Se ha publicado un total de</w:t>
      </w:r>
    </w:p>
    <w:p>
      <w:pPr>
        <w:pStyle w:val="Heading8"/>
        <w:ind w:right="1423"/>
      </w:pPr>
      <w:r>
        <w:rPr/>
        <w:pict>
          <v:group style="position:absolute;margin-left:0pt;margin-top:-106.332069pt;width:612.3pt;height:539.25pt;mso-position-horizontal-relative:page;mso-position-vertical-relative:paragraph;z-index:-17792512" coordorigin="0,-2127" coordsize="12246,10785">
            <v:shape style="position:absolute;left:0;top:-2127;width:12246;height:10785" type="#_x0000_t75" stroked="false">
              <v:imagedata r:id="rId47" o:title=""/>
            </v:shape>
            <v:shape style="position:absolute;left:1313;top:4186;width:3630;height:3630" coordorigin="1314,4186" coordsize="3630,3630" path="m3129,7816l3205,7814,3281,7809,3356,7801,3430,7791,3503,7777,3575,7760,3646,7741,3716,7718,3784,7693,3852,7666,3917,7636,3982,7603,4044,7568,4106,7530,4165,7490,4223,7448,4279,7404,4334,7358,4386,7309,4437,7259,4485,7206,4532,7152,4576,7096,4618,7038,4658,6978,4695,6917,4731,6854,4763,6790,4793,6724,4821,6657,4846,6588,4868,6519,4888,6448,4904,6376,4918,6303,4929,6229,4937,6154,4942,6078,4943,6001,4942,5924,4937,5848,4929,5773,4918,5699,4904,5626,4888,5554,4868,5483,4846,5414,4821,5345,4793,5278,4763,5212,4731,5148,4695,5085,4658,5024,4618,4964,4576,4906,4532,4850,4485,4796,4437,4743,4386,4693,4334,4644,4279,4598,4223,4554,4165,4511,4106,4472,4044,4434,3982,4399,3917,4366,3852,4336,3784,4308,3716,4283,3646,4261,3575,4242,3503,4225,3430,4211,3356,4200,3281,4193,3205,4188,3129,4186,3052,4188,2976,4193,2901,4200,2827,4211,2754,4225,2682,4242,2611,4261,2541,4283,2473,4308,2406,4336,2340,4366,2276,4399,2213,4434,2151,4472,2092,4511,2034,4554,1978,4598,1923,4644,1871,4693,1820,4743,1772,4796,1725,4850,1681,4906,1639,4964,1599,5024,1562,5085,1527,5148,1494,5212,1464,5278,1436,5345,1411,5414,1389,5483,1369,5554,1353,5626,1339,5699,1328,5773,1320,5848,1316,5924,1314,6001,1316,6078,1320,6154,1328,6229,1339,6303,1353,6376,1369,6448,1389,6519,1411,6588,1436,6657,1464,6724,1494,6790,1527,6854,1562,6917,1599,6978,1639,7038,1681,7096,1725,7152,1772,7206,1820,7259,1871,7309,1923,7358,1978,7404,2034,7448,2092,7490,2151,7530,2213,7568,2276,7603,2340,7636,2406,7666,2473,7693,2541,7718,2611,7741,2682,7760,2754,7777,2827,7791,2901,7801,2976,7809,3052,7814,3129,7816xe" filled="false" stroked="true" strokeweight="2pt" strokecolor="#20315c">
              <v:path arrowok="t"/>
              <v:stroke dashstyle="solid"/>
            </v:shape>
            <v:shape style="position:absolute;left:2990;top:5086;width:276;height:276" type="#_x0000_t75" stroked="false">
              <v:imagedata r:id="rId48" o:title=""/>
            </v:shape>
            <v:shape style="position:absolute;left:2806;top:-367;width:5034;height:5914" coordorigin="2806,-367" coordsize="5034,5914" path="m3451,5224l3443,5150,3418,5083,3400,5053,3380,5023,3330,4973,3300,4953,3300,5155,3300,5294,3292,5333,3270,5365,3238,5387,3198,5395,3059,5395,3020,5387,2987,5365,2966,5333,2958,5294,2958,5155,2966,5115,2987,5083,3020,5061,3059,5053,3198,5053,3238,5061,3270,5083,3292,5115,3300,5155,3300,4953,3270,4935,3202,4910,3129,4902,3055,4910,2987,4935,2927,4973,2877,5023,2839,5083,2815,5150,2806,5224,2815,5298,2839,5366,2877,5426,2927,5476,2987,5514,3055,5538,3129,5547,3202,5538,3270,5514,3330,5476,3380,5426,3400,5395,3418,5366,3443,5298,3451,5224xm7839,-44l7831,-118,7819,-151,7809,-179,7807,-184,7806,-186,7768,-246,7718,-296,7689,-315,7689,-151,7681,-141,7673,-131,7664,-122,7654,-114,7654,-104,7641,-35,7602,30,7539,77,7453,96,7423,93,7395,87,7369,77,7345,64,7350,65,7356,65,7361,65,7372,64,7386,63,7409,57,7430,47,7449,35,7427,31,7408,20,7393,5,7383,-14,7387,-14,7392,-13,7403,-13,7409,-14,7411,-14,7415,-16,7393,-24,7375,-40,7363,-60,7358,-85,7358,-86,7368,-81,7379,-77,7390,-77,7380,-86,7377,-88,7368,-102,7361,-118,7359,-136,7359,-149,7363,-161,7369,-171,7398,-142,7432,-119,7471,-104,7514,-97,7513,-103,7512,-108,7512,-114,7518,-141,7533,-163,7544,-171,7555,-179,7583,-184,7598,-183,7611,-178,7624,-171,7634,-162,7646,-165,7658,-169,7669,-173,7679,-179,7674,-167,7667,-156,7658,-147,7648,-140,7659,-142,7669,-144,7679,-147,7689,-151,7689,-315,7659,-334,7591,-358,7517,-367,7443,-358,7375,-334,7315,-296,7265,-246,7227,-186,7203,-118,7194,-44,7203,30,7227,98,7265,157,7315,207,7375,245,7443,270,7517,278,7591,270,7659,245,7718,207,7768,157,7806,98,7807,96,7831,30,7839,-44xe" filled="true" fillcolor="#20315c" stroked="false">
              <v:path arrowok="t"/>
              <v:fill type="solid"/>
            </v:shape>
            <v:shape style="position:absolute;left:9029;top:-1091;width:2186;height:2186" coordorigin="9029,-1090" coordsize="2186,2186" path="m10122,1096l10197,1093,10271,1086,10342,1074,10413,1057,10481,1036,10548,1010,10612,980,10674,947,10733,909,10790,868,10844,824,10895,776,10943,725,10987,671,11029,614,11066,555,11100,493,11129,428,11155,362,11176,293,11193,223,11205,151,11213,78,11215,3,11213,-72,11205,-145,11193,-217,11176,-288,11155,-356,11129,-423,11100,-487,11066,-549,11029,-608,10987,-665,10943,-719,10895,-770,10844,-818,10790,-862,10733,-903,10674,-941,10612,-974,10548,-1004,10481,-1030,10413,-1051,10342,-1068,10271,-1080,10197,-1088,10122,-1090,10047,-1088,9974,-1080,9902,-1068,9832,-1051,9763,-1030,9697,-1004,9633,-974,9571,-941,9511,-903,9454,-862,9400,-818,9349,-770,9302,-719,9257,-665,9216,-608,9178,-549,9145,-487,9115,-423,9090,-356,9068,-288,9051,-217,9039,-145,9032,-72,9029,3,9032,78,9039,151,9051,223,9068,293,9090,362,9115,428,9145,493,9178,555,9216,614,9257,671,9302,725,9349,776,9400,824,9454,868,9511,909,9571,947,9633,980,9697,1010,9763,1036,9832,1057,9902,1074,9974,1086,10047,1093,10122,1096xe" filled="false" stroked="true" strokeweight="2pt" strokecolor="#20315c">
              <v:path arrowok="t"/>
              <v:stroke dashstyle="solid"/>
            </v:shape>
            <v:shape style="position:absolute;left:4094;top:-1682;width:6965;height:6942" coordorigin="4094,-1681" coordsize="6965,6942" path="m9664,-989l9602,-1035,9538,-1079,9473,-1122,9407,-1164,9340,-1204,9272,-1243,9203,-1280,9133,-1316,9062,-1351,8991,-1383,8918,-1414,8845,-1444,8771,-1472,8696,-1498,8620,-1523,8544,-1546,8467,-1567,8389,-1586,8310,-1604,8231,-1620,8151,-1634,8071,-1647,7990,-1657,7908,-1666,7826,-1673,7743,-1678,7660,-1680,7577,-1681,7501,-1681,7425,-1678,7351,-1674,7276,-1669,7202,-1662,7128,-1653,7055,-1643,6983,-1631,6911,-1618,6839,-1603,6768,-1587,6697,-1570,6628,-1551,6558,-1531,6490,-1509,6421,-1486,6354,-1462,6287,-1436,6221,-1409,6156,-1380,6091,-1351,6027,-1320,5964,-1288,5901,-1254,5839,-1219,5778,-1184,5718,-1146,5659,-1108,5600,-1069,5543,-1028,5486,-987,5430,-944,5375,-900,5321,-855,5268,-809,5216,-762,5164,-714,5114,-665,5065,-615,5017,-564,4969,-512,4923,-459,4878,-405,4834,-350,4791,-294,4750,-238,4709,-180,4669,-122,4631,-63,4594,-3,4558,58,4523,119,4489,182,4457,245,4426,309,4396,373,4368,438,4341,504,4315,571,4290,638,4267,706,4245,774,4225,843,4206,913,4189,983,4172,1054,4158,1125,4145,1197,4133,1270,4123,1343,4114,1416,4107,1490,4101,1564,4097,1639,4095,1714,4094,1789,4095,1865,4097,1940,4101,2014,4107,2089,4114,2162,4123,2236,4133,2309,4145,2381,4158,2453,4172,2524,4189,2595,4206,2665,4225,2735,4245,2804,4267,2873,4290,2940,4315,3008,4341,3074,4368,3140,4396,3205,4426,3270,4457,3334,4489,3397,4523,3459,4558,3521,4594,3581,4631,3641,4669,3700,4709,3759,4750,3816,4791,3873,4834,3928,4878,3983,4923,4037,4969,4090,5017,4142,5065,4193,5114,4243,5164,4292,5216,4340,5268,4388,5321,4434,5375,4478,5430,4522,5486,4565,5543,4607,5600,4647,5659,4687,5718,4725,5778,4762,5839,4798,5901,4832,5964,4866,6027,4898,6091,4929,6156,4959,6221,4987,6287,5014,6354,5040,6421,5064,6490,5087,6558,5109,6628,5129,6697,5148,6768,5166,6839,5182,6911,5196,6983,5210,7055,5221,7128,5231,7202,5240,7276,5247,7351,5253,7425,5257,7501,5259,7577,5260,7652,5259,7728,5257,7803,5253,7877,5247,7951,5240,8025,5231,8098,5221,8170,5210,8242,5196,8314,5182,8385,5166,8456,5148,8526,5129,8595,5109,8664,5087,8732,5064,8799,5040,8866,5014,8932,4987,8997,4959,9062,4929,9126,4898,9189,4866,9252,4832,9314,4798,9375,4762,9435,4725,9494,4687,9553,4647,9610,4607,9667,4565,9723,4522,9778,4478,9832,4434,9885,4388,9937,4340,9989,4292,10039,4243,10088,4193,10136,4142,10184,4090,10230,4037,10275,3983,10319,3928,10362,3873,10404,3816,10444,3759,10484,3700,10522,3641,10559,3581,10595,3521,10630,3459,10664,3397,10696,3334,10727,3270,10757,3205,10785,3140,10812,3074,10838,3008,10863,2940,10886,2873,10908,2804,10928,2735,10947,2665,10964,2595,10981,2524,10995,2453,11008,2381,11020,2309,11030,2236,11039,2162,11046,2089,11052,2014,11056,1940,11058,1865,11059,1789,11058,1707,11055,1626,11050,1545,11044,1464,11035,1384,11025,1305,11013,1226,11000,1148,10984,1070,10967,993,10948,917,10927,842,10905,767e" filled="false" stroked="true" strokeweight="2pt" strokecolor="#20315c">
              <v:path arrowok="t"/>
              <v:stroke dashstyle="solid"/>
            </v:shape>
            <w10:wrap type="none"/>
          </v:group>
        </w:pict>
      </w:r>
      <w:r>
        <w:rPr>
          <w:color w:val="0098CE"/>
        </w:rPr>
        <w:t>2.355</w:t>
      </w:r>
    </w:p>
    <w:p>
      <w:pPr>
        <w:pStyle w:val="BodyText"/>
        <w:spacing w:line="224" w:lineRule="exact"/>
        <w:ind w:left="539" w:right="1423"/>
        <w:jc w:val="center"/>
      </w:pPr>
      <w:r>
        <w:rPr>
          <w:color w:val="20315C"/>
          <w:w w:val="105"/>
        </w:rPr>
        <w:t>tuits</w:t>
      </w:r>
    </w:p>
    <w:p>
      <w:pPr>
        <w:spacing w:after="0" w:line="224" w:lineRule="exact"/>
        <w:jc w:val="center"/>
        <w:sectPr>
          <w:type w:val="continuous"/>
          <w:pgSz w:w="12250" w:h="17180"/>
          <w:pgMar w:top="1620" w:bottom="280" w:left="0" w:right="0"/>
          <w:cols w:num="3" w:equalWidth="0">
            <w:col w:w="3947" w:space="67"/>
            <w:col w:w="4775" w:space="39"/>
            <w:col w:w="3422"/>
          </w:cols>
        </w:sectPr>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10"/>
        <w:rPr>
          <w:sz w:val="24"/>
        </w:rPr>
      </w:pPr>
    </w:p>
    <w:p>
      <w:pPr>
        <w:tabs>
          <w:tab w:pos="11221" w:val="right" w:leader="none"/>
        </w:tabs>
        <w:spacing w:before="102"/>
        <w:ind w:left="8864" w:right="0" w:firstLine="0"/>
        <w:jc w:val="left"/>
        <w:rPr>
          <w:rFonts w:ascii="Trebuchet MS"/>
          <w:sz w:val="22"/>
        </w:rPr>
      </w:pPr>
      <w:r>
        <w:rPr/>
        <w:pict>
          <v:line style="position:absolute;mso-position-horizontal-relative:page;mso-position-vertical-relative:paragraph;z-index:-17792000" from="530.885925pt,55.302614pt" to="530.885925pt,4.278614pt" stroked="true" strokeweight=".5pt" strokecolor="#f5c433">
            <v:stroke dashstyle="solid"/>
            <w10:wrap type="none"/>
          </v:line>
        </w:pict>
      </w:r>
      <w:r>
        <w:rPr>
          <w:rFonts w:ascii="Calibri"/>
          <w:b/>
          <w:color w:val="F5C433"/>
          <w:sz w:val="16"/>
        </w:rPr>
        <w:t>Guaguas Municipales</w:t>
        <w:tab/>
      </w:r>
      <w:r>
        <w:rPr>
          <w:rFonts w:ascii="Trebuchet MS"/>
          <w:color w:val="20315C"/>
          <w:spacing w:val="-4"/>
          <w:sz w:val="22"/>
        </w:rPr>
        <w:t>17</w:t>
      </w:r>
    </w:p>
    <w:p>
      <w:pPr>
        <w:spacing w:after="0"/>
        <w:jc w:val="left"/>
        <w:rPr>
          <w:rFonts w:ascii="Trebuchet MS"/>
          <w:sz w:val="22"/>
        </w:rPr>
        <w:sectPr>
          <w:type w:val="continuous"/>
          <w:pgSz w:w="12250" w:h="17180"/>
          <w:pgMar w:top="1620" w:bottom="280" w:left="0" w:right="0"/>
        </w:sectPr>
      </w:pPr>
    </w:p>
    <w:p>
      <w:pPr>
        <w:pStyle w:val="BodyText"/>
        <w:rPr>
          <w:rFonts w:ascii="Trebuchet MS"/>
        </w:rPr>
      </w:pPr>
    </w:p>
    <w:p>
      <w:pPr>
        <w:pStyle w:val="BodyText"/>
        <w:rPr>
          <w:rFonts w:ascii="Trebuchet MS"/>
        </w:rPr>
      </w:pPr>
    </w:p>
    <w:p>
      <w:pPr>
        <w:pStyle w:val="BodyText"/>
        <w:rPr>
          <w:rFonts w:ascii="Trebuchet MS"/>
        </w:rPr>
      </w:pPr>
    </w:p>
    <w:p>
      <w:pPr>
        <w:pStyle w:val="BodyText"/>
        <w:rPr>
          <w:rFonts w:ascii="Trebuchet MS"/>
        </w:rPr>
      </w:pPr>
    </w:p>
    <w:p>
      <w:pPr>
        <w:pStyle w:val="BodyText"/>
        <w:rPr>
          <w:rFonts w:ascii="Trebuchet MS"/>
        </w:rPr>
      </w:pPr>
    </w:p>
    <w:p>
      <w:pPr>
        <w:pStyle w:val="BodyText"/>
        <w:rPr>
          <w:rFonts w:ascii="Trebuchet MS"/>
        </w:rPr>
      </w:pPr>
    </w:p>
    <w:p>
      <w:pPr>
        <w:pStyle w:val="BodyText"/>
        <w:rPr>
          <w:rFonts w:ascii="Trebuchet MS"/>
        </w:rPr>
      </w:pPr>
    </w:p>
    <w:p>
      <w:pPr>
        <w:pStyle w:val="BodyText"/>
        <w:rPr>
          <w:rFonts w:ascii="Trebuchet MS"/>
        </w:rPr>
      </w:pPr>
    </w:p>
    <w:p>
      <w:pPr>
        <w:pStyle w:val="BodyText"/>
        <w:rPr>
          <w:rFonts w:ascii="Trebuchet MS"/>
        </w:rPr>
      </w:pPr>
    </w:p>
    <w:p>
      <w:pPr>
        <w:pStyle w:val="BodyText"/>
        <w:rPr>
          <w:rFonts w:ascii="Trebuchet MS"/>
        </w:rPr>
      </w:pPr>
    </w:p>
    <w:p>
      <w:pPr>
        <w:pStyle w:val="BodyText"/>
        <w:rPr>
          <w:rFonts w:ascii="Trebuchet MS"/>
        </w:rPr>
      </w:pPr>
    </w:p>
    <w:p>
      <w:pPr>
        <w:pStyle w:val="BodyText"/>
        <w:rPr>
          <w:rFonts w:ascii="Trebuchet MS"/>
        </w:rPr>
      </w:pPr>
    </w:p>
    <w:p>
      <w:pPr>
        <w:pStyle w:val="BodyText"/>
        <w:spacing w:before="1"/>
        <w:rPr>
          <w:rFonts w:ascii="Trebuchet MS"/>
          <w:sz w:val="16"/>
        </w:rPr>
      </w:pPr>
    </w:p>
    <w:p>
      <w:pPr>
        <w:spacing w:before="0"/>
        <w:ind w:left="0" w:right="3793" w:firstLine="0"/>
        <w:jc w:val="right"/>
        <w:rPr>
          <w:sz w:val="19"/>
        </w:rPr>
      </w:pPr>
      <w:r>
        <w:rPr/>
        <w:pict>
          <v:group style="position:absolute;margin-left:0pt;margin-top:-149.5728pt;width:612.3pt;height:425.8pt;mso-position-horizontal-relative:page;mso-position-vertical-relative:paragraph;z-index:-17790976" coordorigin="0,-2991" coordsize="12246,8516">
            <v:shape style="position:absolute;left:0;top:-2992;width:12246;height:8516" type="#_x0000_t75" stroked="false">
              <v:imagedata r:id="rId49" o:title=""/>
            </v:shape>
            <v:line style="position:absolute" from="2006,5503" to="3592,5503" stroked="true" strokeweight="1.051302pt" strokecolor="#000000">
              <v:stroke dashstyle="solid"/>
            </v:line>
            <v:shape style="position:absolute;left:6643;top:3116;width:1949;height:2" coordorigin="6644,3117" coordsize="1949,0" path="m6644,3117l7069,3117m8114,3117l8592,3117e" filled="false" stroked="true" strokeweight="1.003333pt" strokecolor="#233654">
              <v:path arrowok="t"/>
              <v:stroke dashstyle="solid"/>
            </v:shape>
            <v:line style="position:absolute" from="7710,3666" to="7792,3666" stroked="true" strokeweight=".300846pt" strokecolor="#000000">
              <v:stroke dashstyle="solid"/>
            </v:line>
            <w10:wrap type="none"/>
          </v:group>
        </w:pict>
      </w:r>
      <w:r>
        <w:rPr>
          <w:color w:val="4B504F"/>
          <w:w w:val="100"/>
          <w:sz w:val="19"/>
        </w:rPr>
        <w:t>"</w:t>
      </w:r>
    </w:p>
    <w:p>
      <w:pPr>
        <w:pStyle w:val="BodyText"/>
        <w:spacing w:before="1"/>
        <w:rPr>
          <w:sz w:val="28"/>
        </w:rPr>
      </w:pPr>
    </w:p>
    <w:p>
      <w:pPr>
        <w:spacing w:after="0"/>
        <w:rPr>
          <w:sz w:val="28"/>
        </w:rPr>
        <w:sectPr>
          <w:pgSz w:w="12250" w:h="17180"/>
          <w:pgMar w:top="0" w:bottom="280" w:left="0" w:right="0"/>
        </w:sectPr>
      </w:pPr>
    </w:p>
    <w:p>
      <w:pPr>
        <w:spacing w:before="92"/>
        <w:ind w:left="0" w:right="0" w:firstLine="0"/>
        <w:jc w:val="right"/>
        <w:rPr>
          <w:rFonts w:ascii="Times New Roman" w:hAnsi="Times New Roman"/>
          <w:sz w:val="21"/>
        </w:rPr>
      </w:pPr>
      <w:r>
        <w:rPr>
          <w:rFonts w:ascii="Times New Roman" w:hAnsi="Times New Roman"/>
          <w:color w:val="4B504F"/>
          <w:w w:val="80"/>
          <w:sz w:val="21"/>
        </w:rPr>
        <w:t>..&gt;-­</w:t>
      </w:r>
    </w:p>
    <w:p>
      <w:pPr>
        <w:pStyle w:val="BodyText"/>
        <w:rPr>
          <w:rFonts w:ascii="Times New Roman"/>
          <w:sz w:val="12"/>
        </w:rPr>
      </w:pPr>
      <w:r>
        <w:rPr/>
        <w:br w:type="column"/>
      </w:r>
      <w:r>
        <w:rPr>
          <w:rFonts w:ascii="Times New Roman"/>
          <w:sz w:val="12"/>
        </w:rPr>
      </w:r>
    </w:p>
    <w:p>
      <w:pPr>
        <w:pStyle w:val="BodyText"/>
        <w:rPr>
          <w:rFonts w:ascii="Times New Roman"/>
          <w:sz w:val="12"/>
        </w:rPr>
      </w:pPr>
    </w:p>
    <w:p>
      <w:pPr>
        <w:pStyle w:val="BodyText"/>
        <w:spacing w:before="5"/>
        <w:rPr>
          <w:rFonts w:ascii="Times New Roman"/>
          <w:sz w:val="11"/>
        </w:rPr>
      </w:pPr>
    </w:p>
    <w:p>
      <w:pPr>
        <w:spacing w:line="135" w:lineRule="exact" w:before="0"/>
        <w:ind w:left="110" w:right="0" w:firstLine="0"/>
        <w:jc w:val="left"/>
        <w:rPr>
          <w:rFonts w:ascii="Times New Roman" w:hAnsi="Times New Roman"/>
          <w:sz w:val="12"/>
        </w:rPr>
      </w:pPr>
      <w:r>
        <w:rPr>
          <w:rFonts w:ascii="Times New Roman" w:hAnsi="Times New Roman"/>
          <w:color w:val="62604D"/>
          <w:w w:val="90"/>
          <w:sz w:val="12"/>
        </w:rPr>
        <w:t>1' </w:t>
      </w:r>
      <w:r>
        <w:rPr>
          <w:rFonts w:ascii="Times New Roman" w:hAnsi="Times New Roman"/>
          <w:color w:val="918246"/>
          <w:w w:val="90"/>
          <w:sz w:val="12"/>
        </w:rPr>
        <w:t>·</w:t>
      </w:r>
    </w:p>
    <w:p>
      <w:pPr>
        <w:spacing w:after="0" w:line="135" w:lineRule="exact"/>
        <w:jc w:val="left"/>
        <w:rPr>
          <w:rFonts w:ascii="Times New Roman" w:hAnsi="Times New Roman"/>
          <w:sz w:val="12"/>
        </w:rPr>
        <w:sectPr>
          <w:type w:val="continuous"/>
          <w:pgSz w:w="12250" w:h="17180"/>
          <w:pgMar w:top="1620" w:bottom="280" w:left="0" w:right="0"/>
          <w:cols w:num="2" w:equalWidth="0">
            <w:col w:w="7360" w:space="40"/>
            <w:col w:w="4850"/>
          </w:cols>
        </w:sectPr>
      </w:pPr>
    </w:p>
    <w:p>
      <w:pPr>
        <w:spacing w:line="96" w:lineRule="auto" w:before="66"/>
        <w:ind w:left="0" w:right="0" w:firstLine="0"/>
        <w:jc w:val="right"/>
        <w:rPr>
          <w:sz w:val="17"/>
        </w:rPr>
      </w:pPr>
      <w:r>
        <w:rPr/>
        <w:pict>
          <v:shape style="position:absolute;margin-left:379.245697pt;margin-top:18.421902pt;width:1.4pt;height:5.05pt;mso-position-horizontal-relative:page;mso-position-vertical-relative:paragraph;z-index:-15705600;mso-wrap-distance-left:0;mso-wrap-distance-right:0" type="#_x0000_t202" filled="false" stroked="false">
            <v:textbox inset="0,0,0,0">
              <w:txbxContent>
                <w:p>
                  <w:pPr>
                    <w:spacing w:line="101" w:lineRule="exact" w:before="0"/>
                    <w:ind w:left="0" w:right="0" w:firstLine="0"/>
                    <w:jc w:val="left"/>
                    <w:rPr>
                      <w:sz w:val="9"/>
                    </w:rPr>
                  </w:pPr>
                  <w:r>
                    <w:rPr>
                      <w:color w:val="79704B"/>
                      <w:w w:val="110"/>
                      <w:sz w:val="9"/>
                    </w:rPr>
                    <w:t>.</w:t>
                  </w:r>
                </w:p>
              </w:txbxContent>
            </v:textbox>
            <w10:wrap type="topAndBottom"/>
          </v:shape>
        </w:pict>
      </w:r>
      <w:r>
        <w:rPr>
          <w:color w:val="233654"/>
          <w:w w:val="81"/>
          <w:sz w:val="17"/>
        </w:rPr>
        <w:t>-:</w:t>
      </w:r>
      <w:r>
        <w:rPr>
          <w:color w:val="233654"/>
          <w:spacing w:val="-29"/>
          <w:sz w:val="17"/>
        </w:rPr>
        <w:t> </w:t>
      </w:r>
      <w:r>
        <w:rPr>
          <w:color w:val="233654"/>
          <w:spacing w:val="-85"/>
          <w:w w:val="85"/>
          <w:position w:val="-21"/>
          <w:sz w:val="42"/>
        </w:rPr>
        <w:t>.</w:t>
      </w:r>
      <w:r>
        <w:rPr>
          <w:rFonts w:ascii="Times New Roman"/>
          <w:color w:val="233654"/>
          <w:spacing w:val="1"/>
          <w:w w:val="16"/>
          <w:position w:val="-5"/>
          <w:sz w:val="5"/>
        </w:rPr>
        <w:t>:</w:t>
      </w:r>
      <w:r>
        <w:rPr>
          <w:color w:val="364452"/>
          <w:w w:val="110"/>
          <w:position w:val="-28"/>
          <w:sz w:val="28"/>
        </w:rPr>
        <w:t>.</w:t>
      </w:r>
      <w:r>
        <w:rPr>
          <w:color w:val="364452"/>
          <w:spacing w:val="22"/>
          <w:position w:val="-28"/>
          <w:sz w:val="28"/>
        </w:rPr>
        <w:t> </w:t>
      </w:r>
      <w:r>
        <w:rPr>
          <w:color w:val="A79044"/>
          <w:w w:val="49"/>
          <w:sz w:val="17"/>
        </w:rPr>
        <w:t>'</w:t>
      </w:r>
      <w:r>
        <w:rPr>
          <w:color w:val="A79044"/>
          <w:spacing w:val="-27"/>
          <w:sz w:val="17"/>
        </w:rPr>
        <w:t> </w:t>
      </w:r>
      <w:r>
        <w:rPr>
          <w:rFonts w:ascii="Times New Roman"/>
          <w:color w:val="A79044"/>
          <w:w w:val="59"/>
          <w:position w:val="-5"/>
          <w:sz w:val="5"/>
        </w:rPr>
        <w:t>1</w:t>
      </w:r>
      <w:r>
        <w:rPr>
          <w:rFonts w:ascii="Times New Roman"/>
          <w:color w:val="A79044"/>
          <w:spacing w:val="4"/>
          <w:position w:val="-5"/>
          <w:sz w:val="5"/>
        </w:rPr>
        <w:t> </w:t>
      </w:r>
      <w:r>
        <w:rPr>
          <w:color w:val="79704B"/>
          <w:w w:val="17"/>
          <w:sz w:val="17"/>
        </w:rPr>
        <w:t>1</w:t>
      </w:r>
      <w:r>
        <w:rPr>
          <w:color w:val="79704B"/>
          <w:sz w:val="17"/>
        </w:rPr>
        <w:t>  </w:t>
      </w:r>
      <w:r>
        <w:rPr>
          <w:color w:val="79704B"/>
          <w:spacing w:val="-1"/>
          <w:sz w:val="17"/>
        </w:rPr>
        <w:t> </w:t>
      </w:r>
      <w:r>
        <w:rPr>
          <w:color w:val="62604D"/>
          <w:w w:val="17"/>
          <w:sz w:val="17"/>
        </w:rPr>
        <w:t>,</w:t>
      </w:r>
    </w:p>
    <w:p>
      <w:pPr>
        <w:tabs>
          <w:tab w:pos="777" w:val="left" w:leader="none"/>
        </w:tabs>
        <w:spacing w:before="0"/>
        <w:ind w:left="0" w:right="95" w:firstLine="0"/>
        <w:jc w:val="right"/>
        <w:rPr>
          <w:sz w:val="18"/>
        </w:rPr>
      </w:pPr>
      <w:r>
        <w:rPr>
          <w:rFonts w:ascii="Times New Roman"/>
          <w:color w:val="4B504F"/>
          <w:w w:val="80"/>
          <w:sz w:val="32"/>
        </w:rPr>
        <w:t>- </w:t>
      </w:r>
      <w:r>
        <w:rPr>
          <w:rFonts w:ascii="Times New Roman"/>
          <w:color w:val="4B504F"/>
          <w:spacing w:val="1"/>
          <w:w w:val="80"/>
          <w:sz w:val="32"/>
        </w:rPr>
        <w:t> </w:t>
      </w:r>
      <w:r>
        <w:rPr>
          <w:rFonts w:ascii="Times New Roman"/>
          <w:color w:val="4B504F"/>
          <w:w w:val="80"/>
          <w:sz w:val="32"/>
        </w:rPr>
        <w:t>- </w:t>
      </w:r>
      <w:r>
        <w:rPr>
          <w:rFonts w:ascii="Times New Roman"/>
          <w:color w:val="4B504F"/>
          <w:spacing w:val="17"/>
          <w:w w:val="80"/>
          <w:sz w:val="32"/>
        </w:rPr>
        <w:t> </w:t>
      </w:r>
      <w:r>
        <w:rPr>
          <w:rFonts w:ascii="Times New Roman"/>
          <w:color w:val="233654"/>
          <w:w w:val="80"/>
          <w:sz w:val="32"/>
        </w:rPr>
        <w:t>-</w:t>
        <w:tab/>
      </w:r>
      <w:r>
        <w:rPr>
          <w:rFonts w:ascii="Times New Roman"/>
          <w:color w:val="233654"/>
          <w:w w:val="80"/>
          <w:sz w:val="25"/>
        </w:rPr>
        <w:t>..,.</w:t>
      </w:r>
      <w:r>
        <w:rPr>
          <w:rFonts w:ascii="Times New Roman"/>
          <w:color w:val="233654"/>
          <w:spacing w:val="16"/>
          <w:w w:val="80"/>
          <w:sz w:val="25"/>
        </w:rPr>
        <w:t> </w:t>
      </w:r>
      <w:r>
        <w:rPr>
          <w:color w:val="918246"/>
          <w:w w:val="80"/>
          <w:sz w:val="18"/>
        </w:rPr>
        <w:t>:</w:t>
      </w:r>
    </w:p>
    <w:p>
      <w:pPr>
        <w:tabs>
          <w:tab w:pos="564" w:val="left" w:leader="none"/>
        </w:tabs>
        <w:spacing w:line="183" w:lineRule="exact" w:before="2"/>
        <w:ind w:left="150" w:right="0" w:firstLine="0"/>
        <w:jc w:val="left"/>
        <w:rPr>
          <w:sz w:val="17"/>
        </w:rPr>
      </w:pPr>
      <w:r>
        <w:rPr/>
        <w:br w:type="column"/>
      </w:r>
      <w:r>
        <w:rPr>
          <w:color w:val="A79044"/>
          <w:w w:val="25"/>
          <w:sz w:val="17"/>
        </w:rPr>
        <w:t>,</w:t>
        <w:tab/>
      </w:r>
      <w:r>
        <w:rPr>
          <w:color w:val="BFA142"/>
          <w:w w:val="25"/>
          <w:sz w:val="17"/>
        </w:rPr>
        <w:t>·</w:t>
      </w:r>
      <w:r>
        <w:rPr>
          <w:color w:val="BFA142"/>
          <w:spacing w:val="8"/>
          <w:w w:val="25"/>
          <w:sz w:val="17"/>
        </w:rPr>
        <w:t> </w:t>
      </w:r>
      <w:r>
        <w:rPr>
          <w:color w:val="918246"/>
          <w:w w:val="25"/>
          <w:sz w:val="17"/>
        </w:rPr>
        <w:t>-·</w:t>
      </w:r>
    </w:p>
    <w:p>
      <w:pPr>
        <w:spacing w:line="45" w:lineRule="exact" w:before="0"/>
        <w:ind w:left="133" w:right="0" w:firstLine="0"/>
        <w:jc w:val="left"/>
        <w:rPr>
          <w:rFonts w:ascii="Times New Roman" w:hAnsi="Times New Roman"/>
          <w:sz w:val="5"/>
        </w:rPr>
      </w:pPr>
      <w:r>
        <w:rPr>
          <w:rFonts w:ascii="Times New Roman" w:hAnsi="Times New Roman"/>
          <w:color w:val="62604D"/>
          <w:w w:val="70"/>
          <w:sz w:val="5"/>
        </w:rPr>
        <w:t>. </w:t>
      </w:r>
      <w:r>
        <w:rPr>
          <w:rFonts w:ascii="Times New Roman" w:hAnsi="Times New Roman"/>
          <w:w w:val="70"/>
          <w:sz w:val="5"/>
        </w:rPr>
        <w:t>- </w:t>
      </w:r>
      <w:r>
        <w:rPr>
          <w:rFonts w:ascii="Times New Roman" w:hAnsi="Times New Roman"/>
          <w:color w:val="79704B"/>
          <w:w w:val="70"/>
          <w:sz w:val="5"/>
        </w:rPr>
        <w:t>, </w:t>
      </w:r>
      <w:r>
        <w:rPr>
          <w:rFonts w:ascii="Times New Roman" w:hAnsi="Times New Roman"/>
          <w:w w:val="70"/>
          <w:sz w:val="5"/>
        </w:rPr>
        <w:t>--</w:t>
      </w:r>
      <w:r>
        <w:rPr>
          <w:rFonts w:ascii="Times New Roman" w:hAnsi="Times New Roman"/>
          <w:color w:val="62604D"/>
          <w:w w:val="70"/>
          <w:sz w:val="5"/>
        </w:rPr>
        <w:t>. </w:t>
      </w:r>
      <w:r>
        <w:rPr>
          <w:rFonts w:ascii="Times New Roman" w:hAnsi="Times New Roman"/>
          <w:color w:val="918246"/>
          <w:w w:val="70"/>
          <w:sz w:val="5"/>
        </w:rPr>
        <w:t>, </w:t>
      </w:r>
      <w:r>
        <w:rPr>
          <w:rFonts w:ascii="Times New Roman" w:hAnsi="Times New Roman"/>
          <w:color w:val="62604D"/>
          <w:w w:val="70"/>
          <w:sz w:val="5"/>
        </w:rPr>
        <w:t>· </w:t>
      </w:r>
      <w:r>
        <w:rPr>
          <w:rFonts w:ascii="Times New Roman" w:hAnsi="Times New Roman"/>
          <w:color w:val="A79044"/>
          <w:w w:val="70"/>
          <w:sz w:val="5"/>
        </w:rPr>
        <w:t>- </w:t>
      </w:r>
      <w:r>
        <w:rPr>
          <w:rFonts w:ascii="Times New Roman" w:hAnsi="Times New Roman"/>
          <w:color w:val="918246"/>
          <w:w w:val="70"/>
          <w:sz w:val="5"/>
        </w:rPr>
        <w:t>-:</w:t>
      </w:r>
    </w:p>
    <w:p>
      <w:pPr>
        <w:spacing w:after="0" w:line="45" w:lineRule="exact"/>
        <w:jc w:val="left"/>
        <w:rPr>
          <w:rFonts w:ascii="Times New Roman" w:hAnsi="Times New Roman"/>
          <w:sz w:val="5"/>
        </w:rPr>
        <w:sectPr>
          <w:type w:val="continuous"/>
          <w:pgSz w:w="12250" w:h="17180"/>
          <w:pgMar w:top="1620" w:bottom="280" w:left="0" w:right="0"/>
          <w:cols w:num="2" w:equalWidth="0">
            <w:col w:w="7704" w:space="40"/>
            <w:col w:w="4506"/>
          </w:cols>
        </w:sectPr>
      </w:pPr>
    </w:p>
    <w:p>
      <w:pPr>
        <w:pStyle w:val="BodyText"/>
        <w:rPr>
          <w:rFonts w:ascii="Times New Roman"/>
        </w:rPr>
      </w:pPr>
    </w:p>
    <w:p>
      <w:pPr>
        <w:pStyle w:val="BodyText"/>
        <w:rPr>
          <w:rFonts w:ascii="Times New Roman"/>
        </w:rPr>
      </w:pPr>
    </w:p>
    <w:p>
      <w:pPr>
        <w:pStyle w:val="BodyText"/>
        <w:rPr>
          <w:rFonts w:ascii="Times New Roman"/>
        </w:rPr>
      </w:pPr>
    </w:p>
    <w:p>
      <w:pPr>
        <w:spacing w:after="0"/>
        <w:rPr>
          <w:rFonts w:ascii="Times New Roman"/>
        </w:rPr>
        <w:sectPr>
          <w:type w:val="continuous"/>
          <w:pgSz w:w="12250" w:h="17180"/>
          <w:pgMar w:top="1620" w:bottom="280" w:left="0" w:right="0"/>
        </w:sectPr>
      </w:pPr>
    </w:p>
    <w:p>
      <w:pPr>
        <w:tabs>
          <w:tab w:pos="7466" w:val="left" w:leader="none"/>
          <w:tab w:pos="8113" w:val="left" w:leader="none"/>
        </w:tabs>
        <w:spacing w:before="81"/>
        <w:ind w:left="6339" w:right="0" w:firstLine="0"/>
        <w:jc w:val="left"/>
        <w:rPr>
          <w:sz w:val="28"/>
        </w:rPr>
      </w:pPr>
      <w:r>
        <w:rPr>
          <w:rFonts w:ascii="Times New Roman" w:hAnsi="Times New Roman"/>
          <w:color w:val="233654"/>
          <w:w w:val="48"/>
          <w:sz w:val="49"/>
        </w:rPr>
        <w:t>..:</w:t>
      </w:r>
      <w:r>
        <w:rPr>
          <w:rFonts w:ascii="Times New Roman" w:hAnsi="Times New Roman"/>
          <w:color w:val="233654"/>
          <w:spacing w:val="-3"/>
          <w:sz w:val="49"/>
        </w:rPr>
        <w:t> </w:t>
      </w:r>
      <w:r>
        <w:rPr>
          <w:rFonts w:ascii="Times New Roman" w:hAnsi="Times New Roman"/>
          <w:color w:val="233654"/>
          <w:spacing w:val="-53"/>
          <w:w w:val="48"/>
          <w:sz w:val="49"/>
        </w:rPr>
        <w:t>m</w:t>
      </w:r>
      <w:r>
        <w:rPr>
          <w:color w:val="918246"/>
          <w:w w:val="59"/>
          <w:position w:val="26"/>
          <w:sz w:val="16"/>
        </w:rPr>
        <w:t>-</w:t>
      </w:r>
      <w:r>
        <w:rPr>
          <w:color w:val="918246"/>
          <w:position w:val="26"/>
          <w:sz w:val="16"/>
        </w:rPr>
        <w:tab/>
      </w:r>
      <w:r>
        <w:rPr>
          <w:rFonts w:ascii="Times New Roman" w:hAnsi="Times New Roman"/>
          <w:color w:val="918246"/>
          <w:w w:val="39"/>
          <w:sz w:val="49"/>
        </w:rPr>
        <w:t>:</w:t>
      </w:r>
      <w:r>
        <w:rPr>
          <w:rFonts w:ascii="Times New Roman" w:hAnsi="Times New Roman"/>
          <w:color w:val="918246"/>
          <w:sz w:val="49"/>
        </w:rPr>
        <w:tab/>
      </w:r>
      <w:r>
        <w:rPr>
          <w:color w:val="918246"/>
          <w:spacing w:val="-37"/>
          <w:w w:val="92"/>
          <w:sz w:val="28"/>
        </w:rPr>
        <w:t>.</w:t>
      </w:r>
      <w:r>
        <w:rPr>
          <w:color w:val="233654"/>
          <w:spacing w:val="-3"/>
          <w:w w:val="70"/>
          <w:sz w:val="28"/>
        </w:rPr>
        <w:t>:;f,íi!J</w:t>
      </w:r>
    </w:p>
    <w:p>
      <w:pPr>
        <w:tabs>
          <w:tab w:pos="6570" w:val="left" w:leader="none"/>
          <w:tab w:pos="7167" w:val="left" w:leader="none"/>
          <w:tab w:pos="7606" w:val="left" w:leader="none"/>
        </w:tabs>
        <w:spacing w:line="477" w:lineRule="exact" w:before="21"/>
        <w:ind w:left="6278" w:right="0" w:firstLine="0"/>
        <w:jc w:val="left"/>
        <w:rPr>
          <w:rFonts w:ascii="Times New Roman" w:hAnsi="Times New Roman"/>
          <w:sz w:val="17"/>
        </w:rPr>
      </w:pPr>
      <w:r>
        <w:rPr>
          <w:color w:val="79704B"/>
          <w:w w:val="70"/>
          <w:sz w:val="13"/>
        </w:rPr>
        <w:t>-</w:t>
      </w:r>
      <w:r>
        <w:rPr>
          <w:color w:val="79704B"/>
          <w:spacing w:val="-14"/>
          <w:sz w:val="13"/>
        </w:rPr>
        <w:t> </w:t>
      </w:r>
      <w:r>
        <w:rPr>
          <w:color w:val="A79044"/>
          <w:w w:val="70"/>
          <w:sz w:val="13"/>
        </w:rPr>
        <w:t>-</w:t>
      </w:r>
      <w:r>
        <w:rPr>
          <w:color w:val="A79044"/>
          <w:sz w:val="13"/>
        </w:rPr>
        <w:tab/>
      </w:r>
      <w:r>
        <w:rPr>
          <w:color w:val="364452"/>
          <w:spacing w:val="-44"/>
          <w:w w:val="70"/>
          <w:sz w:val="13"/>
        </w:rPr>
        <w:t>q</w:t>
      </w:r>
      <w:r>
        <w:rPr>
          <w:color w:val="79704B"/>
          <w:w w:val="70"/>
          <w:sz w:val="13"/>
        </w:rPr>
        <w:t>.</w:t>
      </w:r>
      <w:r>
        <w:rPr>
          <w:color w:val="79704B"/>
          <w:sz w:val="13"/>
        </w:rPr>
        <w:tab/>
      </w:r>
      <w:r>
        <w:rPr>
          <w:color w:val="233654"/>
          <w:spacing w:val="-190"/>
          <w:w w:val="102"/>
          <w:sz w:val="42"/>
        </w:rPr>
        <w:t>=</w:t>
      </w:r>
      <w:r>
        <w:rPr>
          <w:w w:val="70"/>
          <w:sz w:val="13"/>
        </w:rPr>
        <w:t>.</w:t>
      </w:r>
      <w:r>
        <w:rPr>
          <w:sz w:val="13"/>
        </w:rPr>
        <w:tab/>
      </w:r>
      <w:r>
        <w:rPr>
          <w:i/>
          <w:color w:val="4B504F"/>
          <w:spacing w:val="20"/>
          <w:w w:val="52"/>
          <w:sz w:val="42"/>
        </w:rPr>
        <w:t>}</w:t>
      </w:r>
      <w:r>
        <w:rPr>
          <w:rFonts w:ascii="Times New Roman" w:hAnsi="Times New Roman"/>
          <w:color w:val="79704B"/>
          <w:spacing w:val="-1"/>
          <w:w w:val="52"/>
          <w:sz w:val="15"/>
        </w:rPr>
        <w:t>=</w:t>
      </w:r>
      <w:r>
        <w:rPr>
          <w:rFonts w:ascii="Times New Roman" w:hAnsi="Times New Roman"/>
          <w:color w:val="918246"/>
          <w:spacing w:val="-4"/>
          <w:w w:val="81"/>
          <w:sz w:val="15"/>
        </w:rPr>
        <w:t>-</w:t>
      </w:r>
      <w:r>
        <w:rPr>
          <w:rFonts w:ascii="Times New Roman" w:hAnsi="Times New Roman"/>
          <w:color w:val="918246"/>
          <w:spacing w:val="1"/>
          <w:w w:val="81"/>
          <w:sz w:val="15"/>
        </w:rPr>
        <w:t>-</w:t>
      </w:r>
      <w:r>
        <w:rPr>
          <w:rFonts w:ascii="Times New Roman" w:hAnsi="Times New Roman"/>
          <w:color w:val="918246"/>
          <w:spacing w:val="-5"/>
          <w:w w:val="52"/>
          <w:sz w:val="15"/>
        </w:rPr>
        <w:t>·</w:t>
      </w:r>
      <w:r>
        <w:rPr>
          <w:rFonts w:ascii="Times New Roman" w:hAnsi="Times New Roman"/>
          <w:color w:val="BFA142"/>
          <w:w w:val="81"/>
          <w:sz w:val="15"/>
        </w:rPr>
        <w:t>-</w:t>
      </w:r>
      <w:r>
        <w:rPr>
          <w:rFonts w:ascii="Times New Roman" w:hAnsi="Times New Roman"/>
          <w:color w:val="BFA142"/>
          <w:spacing w:val="-16"/>
          <w:sz w:val="15"/>
        </w:rPr>
        <w:t> </w:t>
      </w:r>
      <w:r>
        <w:rPr>
          <w:rFonts w:ascii="Times New Roman" w:hAnsi="Times New Roman"/>
          <w:color w:val="79704B"/>
          <w:w w:val="81"/>
          <w:sz w:val="15"/>
        </w:rPr>
        <w:t>·</w:t>
      </w:r>
      <w:r>
        <w:rPr>
          <w:rFonts w:ascii="Times New Roman" w:hAnsi="Times New Roman"/>
          <w:color w:val="79704B"/>
          <w:spacing w:val="-17"/>
          <w:w w:val="81"/>
          <w:sz w:val="15"/>
        </w:rPr>
        <w:t>-</w:t>
      </w:r>
      <w:r>
        <w:rPr>
          <w:rFonts w:ascii="Times New Roman" w:hAnsi="Times New Roman"/>
          <w:color w:val="4B504F"/>
          <w:w w:val="81"/>
          <w:sz w:val="15"/>
        </w:rPr>
        <w:t>..</w:t>
      </w:r>
      <w:r>
        <w:rPr>
          <w:rFonts w:ascii="Times New Roman" w:hAnsi="Times New Roman"/>
          <w:color w:val="4B504F"/>
          <w:sz w:val="15"/>
        </w:rPr>
        <w:t>  </w:t>
      </w:r>
      <w:r>
        <w:rPr>
          <w:rFonts w:ascii="Times New Roman" w:hAnsi="Times New Roman"/>
          <w:color w:val="4B504F"/>
          <w:spacing w:val="9"/>
          <w:sz w:val="15"/>
        </w:rPr>
        <w:t> </w:t>
      </w:r>
      <w:r>
        <w:rPr>
          <w:rFonts w:ascii="Times New Roman" w:hAnsi="Times New Roman"/>
          <w:color w:val="364452"/>
          <w:spacing w:val="-1"/>
          <w:w w:val="81"/>
          <w:sz w:val="17"/>
        </w:rPr>
        <w:t>;</w:t>
      </w:r>
      <w:r>
        <w:rPr>
          <w:rFonts w:ascii="Times New Roman" w:hAnsi="Times New Roman"/>
          <w:color w:val="364452"/>
          <w:spacing w:val="5"/>
          <w:w w:val="81"/>
          <w:sz w:val="17"/>
        </w:rPr>
        <w:t>!</w:t>
      </w:r>
      <w:r>
        <w:rPr>
          <w:rFonts w:ascii="Times New Roman" w:hAnsi="Times New Roman"/>
          <w:color w:val="62604D"/>
          <w:spacing w:val="6"/>
          <w:w w:val="81"/>
          <w:sz w:val="17"/>
        </w:rPr>
        <w:t>-</w:t>
      </w:r>
      <w:r>
        <w:rPr>
          <w:rFonts w:ascii="Times New Roman" w:hAnsi="Times New Roman"/>
          <w:color w:val="4B504F"/>
          <w:w w:val="81"/>
          <w:sz w:val="17"/>
        </w:rPr>
        <w:t>'</w:t>
      </w:r>
    </w:p>
    <w:p>
      <w:pPr>
        <w:spacing w:line="775" w:lineRule="exact" w:before="367"/>
        <w:ind w:left="1162" w:right="0" w:firstLine="0"/>
        <w:jc w:val="left"/>
        <w:rPr>
          <w:rFonts w:ascii="Times New Roman" w:hAnsi="Times New Roman"/>
          <w:sz w:val="144"/>
        </w:rPr>
      </w:pPr>
      <w:r>
        <w:rPr/>
        <w:br w:type="column"/>
      </w:r>
      <w:r>
        <w:rPr>
          <w:rFonts w:ascii="Times New Roman" w:hAnsi="Times New Roman"/>
          <w:color w:val="62604D"/>
          <w:spacing w:val="-112"/>
          <w:w w:val="32"/>
          <w:sz w:val="144"/>
        </w:rPr>
        <w:t>·</w:t>
      </w:r>
      <w:r>
        <w:rPr>
          <w:rFonts w:ascii="Times New Roman" w:hAnsi="Times New Roman"/>
          <w:color w:val="A79044"/>
          <w:spacing w:val="17"/>
          <w:w w:val="20"/>
          <w:sz w:val="144"/>
        </w:rPr>
        <w:t>.</w:t>
      </w:r>
      <w:r>
        <w:rPr>
          <w:rFonts w:ascii="Times New Roman" w:hAnsi="Times New Roman"/>
          <w:color w:val="BFA142"/>
          <w:w w:val="13"/>
          <w:sz w:val="144"/>
        </w:rPr>
        <w:t>.</w:t>
      </w:r>
      <w:r>
        <w:rPr>
          <w:rFonts w:ascii="Times New Roman" w:hAnsi="Times New Roman"/>
          <w:color w:val="BFA142"/>
          <w:spacing w:val="46"/>
          <w:sz w:val="144"/>
        </w:rPr>
        <w:t> </w:t>
      </w:r>
      <w:r>
        <w:rPr>
          <w:rFonts w:ascii="Times New Roman" w:hAnsi="Times New Roman"/>
          <w:i/>
          <w:color w:val="233654"/>
          <w:w w:val="97"/>
          <w:sz w:val="144"/>
        </w:rPr>
        <w:t>t</w:t>
      </w:r>
      <w:r>
        <w:rPr>
          <w:rFonts w:ascii="Times New Roman" w:hAnsi="Times New Roman"/>
          <w:i/>
          <w:color w:val="233654"/>
          <w:spacing w:val="-175"/>
          <w:sz w:val="144"/>
        </w:rPr>
        <w:t> </w:t>
      </w:r>
      <w:r>
        <w:rPr>
          <w:rFonts w:ascii="Times New Roman" w:hAnsi="Times New Roman"/>
          <w:color w:val="233654"/>
          <w:w w:val="97"/>
          <w:sz w:val="144"/>
        </w:rPr>
        <w:t>!</w:t>
      </w:r>
    </w:p>
    <w:p>
      <w:pPr>
        <w:spacing w:after="0" w:line="775" w:lineRule="exact"/>
        <w:jc w:val="left"/>
        <w:rPr>
          <w:rFonts w:ascii="Times New Roman" w:hAnsi="Times New Roman"/>
          <w:sz w:val="144"/>
        </w:rPr>
        <w:sectPr>
          <w:type w:val="continuous"/>
          <w:pgSz w:w="12250" w:h="17180"/>
          <w:pgMar w:top="1620" w:bottom="280" w:left="0" w:right="0"/>
          <w:cols w:num="2" w:equalWidth="0">
            <w:col w:w="8620" w:space="40"/>
            <w:col w:w="3590"/>
          </w:cols>
        </w:sectPr>
      </w:pPr>
    </w:p>
    <w:p>
      <w:pPr>
        <w:tabs>
          <w:tab w:pos="539" w:val="left" w:leader="none"/>
          <w:tab w:pos="813" w:val="left" w:leader="none"/>
          <w:tab w:pos="1063" w:val="left" w:leader="none"/>
        </w:tabs>
        <w:spacing w:line="289" w:lineRule="exact" w:before="0"/>
        <w:ind w:left="0" w:right="0" w:firstLine="0"/>
        <w:jc w:val="right"/>
        <w:rPr>
          <w:rFonts w:ascii="Times New Roman" w:hAnsi="Times New Roman"/>
          <w:sz w:val="9"/>
        </w:rPr>
      </w:pPr>
      <w:r>
        <w:rPr>
          <w:rFonts w:ascii="Times New Roman" w:hAnsi="Times New Roman"/>
          <w:color w:val="4B504F"/>
          <w:w w:val="62"/>
          <w:sz w:val="9"/>
        </w:rPr>
        <w:t>(</w:t>
      </w:r>
      <w:r>
        <w:rPr>
          <w:rFonts w:ascii="Times New Roman" w:hAnsi="Times New Roman"/>
          <w:color w:val="4B504F"/>
          <w:sz w:val="9"/>
        </w:rPr>
        <w:t>  </w:t>
      </w:r>
      <w:r>
        <w:rPr>
          <w:rFonts w:ascii="Times New Roman" w:hAnsi="Times New Roman"/>
          <w:color w:val="4B504F"/>
          <w:spacing w:val="-9"/>
          <w:sz w:val="9"/>
        </w:rPr>
        <w:t> </w:t>
      </w:r>
      <w:r>
        <w:rPr>
          <w:rFonts w:ascii="Times New Roman" w:hAnsi="Times New Roman"/>
          <w:color w:val="233654"/>
          <w:w w:val="62"/>
          <w:sz w:val="9"/>
        </w:rPr>
        <w:t>"</w:t>
      </w:r>
      <w:r>
        <w:rPr>
          <w:rFonts w:ascii="Times New Roman" w:hAnsi="Times New Roman"/>
          <w:color w:val="233654"/>
          <w:sz w:val="9"/>
        </w:rPr>
        <w:tab/>
      </w:r>
      <w:r>
        <w:rPr>
          <w:rFonts w:ascii="Times New Roman" w:hAnsi="Times New Roman"/>
          <w:color w:val="79704B"/>
          <w:w w:val="65"/>
          <w:sz w:val="9"/>
        </w:rPr>
        <w:t>O</w:t>
      </w:r>
      <w:r>
        <w:rPr>
          <w:rFonts w:ascii="Times New Roman" w:hAnsi="Times New Roman"/>
          <w:color w:val="79704B"/>
          <w:sz w:val="9"/>
        </w:rPr>
        <w:tab/>
      </w:r>
      <w:r>
        <w:rPr>
          <w:rFonts w:ascii="Times New Roman" w:hAnsi="Times New Roman"/>
          <w:color w:val="364452"/>
          <w:w w:val="65"/>
          <w:sz w:val="9"/>
        </w:rPr>
        <w:t>·</w:t>
      </w:r>
      <w:r>
        <w:rPr>
          <w:rFonts w:ascii="Times New Roman" w:hAnsi="Times New Roman"/>
          <w:color w:val="364452"/>
          <w:sz w:val="9"/>
        </w:rPr>
        <w:tab/>
      </w:r>
      <w:r>
        <w:rPr>
          <w:rFonts w:ascii="Times New Roman" w:hAnsi="Times New Roman"/>
          <w:color w:val="233654"/>
          <w:w w:val="65"/>
          <w:sz w:val="9"/>
        </w:rPr>
        <w:t>-</w:t>
      </w:r>
      <w:r>
        <w:rPr>
          <w:rFonts w:ascii="Times New Roman" w:hAnsi="Times New Roman"/>
          <w:color w:val="233654"/>
          <w:sz w:val="9"/>
        </w:rPr>
        <w:t>       </w:t>
      </w:r>
      <w:r>
        <w:rPr>
          <w:rFonts w:ascii="Times New Roman" w:hAnsi="Times New Roman"/>
          <w:color w:val="233654"/>
          <w:spacing w:val="-10"/>
          <w:sz w:val="9"/>
        </w:rPr>
        <w:t> </w:t>
      </w:r>
      <w:r>
        <w:rPr>
          <w:rFonts w:ascii="Times New Roman" w:hAnsi="Times New Roman"/>
          <w:color w:val="918246"/>
          <w:w w:val="65"/>
          <w:sz w:val="9"/>
        </w:rPr>
        <w:t>.</w:t>
      </w:r>
      <w:r>
        <w:rPr>
          <w:rFonts w:ascii="Times New Roman" w:hAnsi="Times New Roman"/>
          <w:color w:val="918246"/>
          <w:spacing w:val="5"/>
          <w:sz w:val="9"/>
        </w:rPr>
        <w:t> </w:t>
      </w:r>
      <w:r>
        <w:rPr>
          <w:rFonts w:ascii="Times New Roman" w:hAnsi="Times New Roman"/>
          <w:color w:val="79704B"/>
          <w:w w:val="65"/>
          <w:sz w:val="9"/>
        </w:rPr>
        <w:t>,</w:t>
      </w:r>
      <w:r>
        <w:rPr>
          <w:rFonts w:ascii="Times New Roman" w:hAnsi="Times New Roman"/>
          <w:color w:val="79704B"/>
          <w:sz w:val="9"/>
        </w:rPr>
        <w:t> </w:t>
      </w:r>
      <w:r>
        <w:rPr>
          <w:rFonts w:ascii="Times New Roman" w:hAnsi="Times New Roman"/>
          <w:color w:val="79704B"/>
          <w:spacing w:val="9"/>
          <w:sz w:val="9"/>
        </w:rPr>
        <w:t> </w:t>
      </w:r>
      <w:r>
        <w:rPr>
          <w:rFonts w:ascii="Times New Roman" w:hAnsi="Times New Roman"/>
          <w:color w:val="918246"/>
          <w:spacing w:val="-9"/>
          <w:w w:val="109"/>
          <w:sz w:val="9"/>
        </w:rPr>
        <w:t>;</w:t>
      </w:r>
      <w:r>
        <w:rPr>
          <w:rFonts w:ascii="Times New Roman" w:hAnsi="Times New Roman"/>
          <w:color w:val="233654"/>
          <w:w w:val="55"/>
          <w:sz w:val="26"/>
        </w:rPr>
        <w:t>w</w:t>
      </w:r>
      <w:r>
        <w:rPr>
          <w:rFonts w:ascii="Times New Roman" w:hAnsi="Times New Roman"/>
          <w:color w:val="233654"/>
          <w:sz w:val="26"/>
        </w:rPr>
        <w:t> </w:t>
      </w:r>
      <w:r>
        <w:rPr>
          <w:rFonts w:ascii="Times New Roman" w:hAnsi="Times New Roman"/>
          <w:color w:val="233654"/>
          <w:spacing w:val="19"/>
          <w:sz w:val="26"/>
        </w:rPr>
        <w:t> </w:t>
      </w:r>
      <w:r>
        <w:rPr>
          <w:rFonts w:ascii="Times New Roman" w:hAnsi="Times New Roman"/>
          <w:color w:val="233654"/>
          <w:spacing w:val="-1"/>
          <w:w w:val="85"/>
          <w:sz w:val="26"/>
        </w:rPr>
        <w:t>"</w:t>
      </w:r>
      <w:r>
        <w:rPr>
          <w:rFonts w:ascii="Times New Roman" w:hAnsi="Times New Roman"/>
          <w:color w:val="233654"/>
          <w:spacing w:val="-50"/>
          <w:w w:val="85"/>
          <w:sz w:val="26"/>
        </w:rPr>
        <w:t>i</w:t>
      </w:r>
      <w:r>
        <w:rPr>
          <w:rFonts w:ascii="Times New Roman" w:hAnsi="Times New Roman"/>
          <w:color w:val="918246"/>
          <w:w w:val="38"/>
          <w:sz w:val="26"/>
        </w:rPr>
        <w:t>1</w:t>
      </w:r>
      <w:r>
        <w:rPr>
          <w:rFonts w:ascii="Times New Roman" w:hAnsi="Times New Roman"/>
          <w:color w:val="918246"/>
          <w:sz w:val="26"/>
        </w:rPr>
        <w:t> </w:t>
      </w:r>
      <w:r>
        <w:rPr>
          <w:rFonts w:ascii="Times New Roman" w:hAnsi="Times New Roman"/>
          <w:color w:val="918246"/>
          <w:spacing w:val="-12"/>
          <w:sz w:val="26"/>
        </w:rPr>
        <w:t> </w:t>
      </w:r>
      <w:r>
        <w:rPr>
          <w:rFonts w:ascii="Times New Roman" w:hAnsi="Times New Roman"/>
          <w:color w:val="364452"/>
          <w:w w:val="38"/>
          <w:sz w:val="9"/>
        </w:rPr>
        <w:t>'S</w:t>
      </w:r>
    </w:p>
    <w:p>
      <w:pPr>
        <w:spacing w:before="67"/>
        <w:ind w:left="0" w:right="1721" w:firstLine="0"/>
        <w:jc w:val="right"/>
        <w:rPr>
          <w:sz w:val="12"/>
        </w:rPr>
      </w:pPr>
      <w:r>
        <w:rPr>
          <w:color w:val="364452"/>
          <w:w w:val="290"/>
          <w:sz w:val="12"/>
        </w:rPr>
        <w:t>=::L..</w:t>
      </w:r>
    </w:p>
    <w:p>
      <w:pPr>
        <w:pStyle w:val="BodyText"/>
        <w:spacing w:before="2"/>
        <w:rPr>
          <w:sz w:val="15"/>
        </w:rPr>
      </w:pPr>
      <w:r>
        <w:rPr/>
        <w:br w:type="column"/>
      </w:r>
      <w:r>
        <w:rPr>
          <w:sz w:val="15"/>
        </w:rPr>
      </w:r>
    </w:p>
    <w:p>
      <w:pPr>
        <w:spacing w:before="0"/>
        <w:ind w:left="0" w:right="173" w:firstLine="0"/>
        <w:jc w:val="right"/>
        <w:rPr>
          <w:sz w:val="14"/>
        </w:rPr>
      </w:pPr>
      <w:r>
        <w:rPr>
          <w:color w:val="918246"/>
          <w:w w:val="26"/>
          <w:sz w:val="14"/>
        </w:rPr>
        <w:t>1</w:t>
      </w:r>
    </w:p>
    <w:p>
      <w:pPr>
        <w:tabs>
          <w:tab w:pos="2886" w:val="left" w:leader="none"/>
          <w:tab w:pos="3482" w:val="left" w:leader="none"/>
        </w:tabs>
        <w:spacing w:before="31"/>
        <w:ind w:left="1931" w:right="0" w:firstLine="0"/>
        <w:jc w:val="left"/>
        <w:rPr>
          <w:rFonts w:ascii="Times New Roman" w:hAnsi="Times New Roman"/>
          <w:sz w:val="101"/>
        </w:rPr>
      </w:pPr>
      <w:r>
        <w:rPr>
          <w:rFonts w:ascii="Times New Roman" w:hAnsi="Times New Roman"/>
          <w:color w:val="918246"/>
          <w:w w:val="88"/>
          <w:sz w:val="13"/>
        </w:rPr>
        <w:t>.</w:t>
      </w:r>
      <w:r>
        <w:rPr>
          <w:rFonts w:ascii="Times New Roman" w:hAnsi="Times New Roman"/>
          <w:color w:val="918246"/>
          <w:spacing w:val="-12"/>
          <w:sz w:val="13"/>
        </w:rPr>
        <w:t> </w:t>
      </w:r>
      <w:r>
        <w:rPr>
          <w:rFonts w:ascii="Times New Roman" w:hAnsi="Times New Roman"/>
          <w:color w:val="233654"/>
          <w:spacing w:val="-258"/>
          <w:w w:val="88"/>
          <w:sz w:val="101"/>
        </w:rPr>
        <w:t>-</w:t>
      </w:r>
      <w:r>
        <w:rPr>
          <w:rFonts w:ascii="Times New Roman" w:hAnsi="Times New Roman"/>
          <w:color w:val="233654"/>
          <w:w w:val="88"/>
          <w:position w:val="15"/>
          <w:sz w:val="25"/>
        </w:rPr>
        <w:t>1</w:t>
      </w:r>
      <w:r>
        <w:rPr>
          <w:rFonts w:ascii="Times New Roman" w:hAnsi="Times New Roman"/>
          <w:color w:val="233654"/>
          <w:position w:val="15"/>
          <w:sz w:val="25"/>
        </w:rPr>
        <w:tab/>
      </w:r>
      <w:r>
        <w:rPr>
          <w:rFonts w:ascii="Times New Roman" w:hAnsi="Times New Roman"/>
          <w:strike/>
          <w:color w:val="918246"/>
          <w:w w:val="100"/>
          <w:sz w:val="101"/>
        </w:rPr>
        <w:t> </w:t>
      </w:r>
      <w:r>
        <w:rPr>
          <w:rFonts w:ascii="Times New Roman" w:hAnsi="Times New Roman"/>
          <w:strike/>
          <w:color w:val="918246"/>
          <w:sz w:val="101"/>
        </w:rPr>
        <w:tab/>
      </w:r>
      <w:r>
        <w:rPr>
          <w:rFonts w:ascii="Times New Roman" w:hAnsi="Times New Roman"/>
          <w:strike w:val="0"/>
          <w:color w:val="918246"/>
          <w:spacing w:val="-57"/>
          <w:w w:val="101"/>
          <w:sz w:val="17"/>
        </w:rPr>
        <w:t>.</w:t>
      </w:r>
      <w:r>
        <w:rPr>
          <w:rFonts w:ascii="Times New Roman" w:hAnsi="Times New Roman"/>
          <w:strike w:val="0"/>
          <w:color w:val="79704B"/>
          <w:spacing w:val="-73"/>
          <w:w w:val="101"/>
          <w:sz w:val="17"/>
        </w:rPr>
        <w:t>.</w:t>
      </w:r>
      <w:r>
        <w:rPr>
          <w:rFonts w:ascii="Times New Roman" w:hAnsi="Times New Roman"/>
          <w:strike w:val="0"/>
          <w:color w:val="918246"/>
          <w:spacing w:val="-158"/>
          <w:w w:val="101"/>
          <w:sz w:val="17"/>
        </w:rPr>
        <w:t>.</w:t>
      </w:r>
      <w:r>
        <w:rPr>
          <w:rFonts w:ascii="Times New Roman" w:hAnsi="Times New Roman"/>
          <w:strike/>
          <w:color w:val="364452"/>
          <w:spacing w:val="-75"/>
          <w:w w:val="20"/>
          <w:sz w:val="101"/>
        </w:rPr>
        <w:t>·</w:t>
      </w:r>
      <w:r>
        <w:rPr>
          <w:rFonts w:ascii="Times New Roman" w:hAnsi="Times New Roman"/>
          <w:strike/>
          <w:color w:val="918246"/>
          <w:spacing w:val="-27"/>
          <w:w w:val="19"/>
          <w:sz w:val="101"/>
        </w:rPr>
        <w:t>:</w:t>
      </w:r>
    </w:p>
    <w:p>
      <w:pPr>
        <w:pStyle w:val="BodyText"/>
        <w:rPr>
          <w:rFonts w:ascii="Times New Roman"/>
          <w:sz w:val="16"/>
        </w:rPr>
      </w:pPr>
      <w:r>
        <w:rPr/>
        <w:br w:type="column"/>
      </w:r>
      <w:r>
        <w:rPr>
          <w:rFonts w:ascii="Times New Roman"/>
          <w:sz w:val="16"/>
        </w:rPr>
      </w:r>
    </w:p>
    <w:p>
      <w:pPr>
        <w:pStyle w:val="BodyText"/>
        <w:rPr>
          <w:rFonts w:ascii="Times New Roman"/>
          <w:sz w:val="22"/>
        </w:rPr>
      </w:pPr>
    </w:p>
    <w:p>
      <w:pPr>
        <w:spacing w:before="0"/>
        <w:ind w:left="109" w:right="0" w:firstLine="0"/>
        <w:jc w:val="left"/>
        <w:rPr>
          <w:sz w:val="14"/>
        </w:rPr>
      </w:pPr>
      <w:r>
        <w:rPr>
          <w:w w:val="55"/>
          <w:sz w:val="14"/>
        </w:rPr>
        <w:t>·. </w:t>
      </w:r>
      <w:r>
        <w:rPr>
          <w:color w:val="918246"/>
          <w:w w:val="80"/>
          <w:sz w:val="14"/>
        </w:rPr>
        <w:t>•</w:t>
      </w:r>
    </w:p>
    <w:p>
      <w:pPr>
        <w:spacing w:after="0"/>
        <w:jc w:val="left"/>
        <w:rPr>
          <w:sz w:val="14"/>
        </w:rPr>
        <w:sectPr>
          <w:type w:val="continuous"/>
          <w:pgSz w:w="12250" w:h="17180"/>
          <w:pgMar w:top="1620" w:bottom="280" w:left="0" w:right="0"/>
          <w:cols w:num="3" w:equalWidth="0">
            <w:col w:w="8377" w:space="40"/>
            <w:col w:w="3566" w:space="39"/>
            <w:col w:w="228"/>
          </w:cols>
        </w:sectPr>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rPr>
          <w:sz w:val="27"/>
        </w:rPr>
      </w:pPr>
    </w:p>
    <w:p>
      <w:pPr>
        <w:pStyle w:val="Heading1"/>
        <w:spacing w:line="247" w:lineRule="auto" w:before="108"/>
        <w:ind w:left="4895" w:right="2150" w:hanging="378"/>
      </w:pPr>
      <w:r>
        <w:rPr/>
        <w:drawing>
          <wp:anchor distT="0" distB="0" distL="0" distR="0" allowOverlap="1" layoutInCell="1" locked="0" behindDoc="1" simplePos="0" relativeHeight="485526016">
            <wp:simplePos x="0" y="0"/>
            <wp:positionH relativeFrom="page">
              <wp:posOffset>0</wp:posOffset>
            </wp:positionH>
            <wp:positionV relativeFrom="paragraph">
              <wp:posOffset>-6050169</wp:posOffset>
            </wp:positionV>
            <wp:extent cx="7776006" cy="5364010"/>
            <wp:effectExtent l="0" t="0" r="0" b="0"/>
            <wp:wrapNone/>
            <wp:docPr id="5" name="image46.png"/>
            <wp:cNvGraphicFramePr>
              <a:graphicFrameLocks noChangeAspect="1"/>
            </wp:cNvGraphicFramePr>
            <a:graphic>
              <a:graphicData uri="http://schemas.openxmlformats.org/drawingml/2006/picture">
                <pic:pic>
                  <pic:nvPicPr>
                    <pic:cNvPr id="6" name="image46.png"/>
                    <pic:cNvPicPr/>
                  </pic:nvPicPr>
                  <pic:blipFill>
                    <a:blip r:embed="rId50" cstate="print"/>
                    <a:stretch>
                      <a:fillRect/>
                    </a:stretch>
                  </pic:blipFill>
                  <pic:spPr>
                    <a:xfrm>
                      <a:off x="0" y="0"/>
                      <a:ext cx="7776006" cy="5364010"/>
                    </a:xfrm>
                    <a:prstGeom prst="rect">
                      <a:avLst/>
                    </a:prstGeom>
                  </pic:spPr>
                </pic:pic>
              </a:graphicData>
            </a:graphic>
          </wp:anchor>
        </w:drawing>
      </w:r>
      <w:r>
        <w:rPr/>
        <w:pict>
          <v:rect style="position:absolute;margin-left:528.161377pt;margin-top:14.00312pt;width:1pt;height:368.5036pt;mso-position-horizontal-relative:page;mso-position-vertical-relative:paragraph;z-index:-17789952" filled="true" fillcolor="#f5c433" stroked="false">
            <v:fill type="solid"/>
            <w10:wrap type="none"/>
          </v:rect>
        </w:pict>
      </w:r>
      <w:r>
        <w:rPr/>
        <w:pict>
          <v:shape style="position:absolute;margin-left:337.721313pt;margin-top:-422.035522pt;width:223.55pt;height:476.75pt;mso-position-horizontal-relative:page;mso-position-vertical-relative:paragraph;z-index:-17789440" type="#_x0000_t202" filled="false" stroked="false">
            <v:textbox inset="0,0,0,0">
              <w:txbxContent>
                <w:p>
                  <w:pPr>
                    <w:spacing w:line="9518" w:lineRule="exact" w:before="17"/>
                    <w:ind w:left="0" w:right="0" w:firstLine="0"/>
                    <w:jc w:val="left"/>
                    <w:rPr>
                      <w:rFonts w:ascii="Calibri"/>
                      <w:b/>
                      <w:sz w:val="801"/>
                    </w:rPr>
                  </w:pPr>
                  <w:r>
                    <w:rPr>
                      <w:rFonts w:ascii="Calibri"/>
                      <w:b/>
                      <w:color w:val="FFFFFF"/>
                      <w:w w:val="110"/>
                      <w:sz w:val="801"/>
                    </w:rPr>
                    <w:t>3</w:t>
                  </w:r>
                </w:p>
              </w:txbxContent>
            </v:textbox>
            <w10:wrap type="none"/>
          </v:shape>
        </w:pict>
      </w:r>
      <w:r>
        <w:rPr>
          <w:color w:val="F5C433"/>
          <w:w w:val="110"/>
        </w:rPr>
        <w:t>VISIÓN Y</w:t>
      </w:r>
      <w:r>
        <w:rPr>
          <w:color w:val="F5C433"/>
          <w:spacing w:val="-105"/>
          <w:w w:val="110"/>
        </w:rPr>
        <w:t> </w:t>
      </w:r>
      <w:r>
        <w:rPr>
          <w:color w:val="F5C433"/>
          <w:spacing w:val="-3"/>
          <w:w w:val="110"/>
        </w:rPr>
        <w:t>MISIÓN </w:t>
      </w:r>
      <w:r>
        <w:rPr>
          <w:color w:val="F5C433"/>
          <w:w w:val="110"/>
        </w:rPr>
        <w:t>DE</w:t>
      </w:r>
      <w:r>
        <w:rPr>
          <w:color w:val="F5C433"/>
          <w:spacing w:val="-106"/>
          <w:w w:val="110"/>
        </w:rPr>
        <w:t> </w:t>
      </w:r>
      <w:r>
        <w:rPr>
          <w:color w:val="F5C433"/>
          <w:w w:val="110"/>
        </w:rPr>
        <w:t>LA</w:t>
      </w:r>
      <w:r>
        <w:rPr>
          <w:color w:val="F5C433"/>
          <w:spacing w:val="-105"/>
          <w:w w:val="110"/>
        </w:rPr>
        <w:t> </w:t>
      </w:r>
      <w:r>
        <w:rPr>
          <w:color w:val="F5C433"/>
          <w:spacing w:val="-3"/>
          <w:w w:val="110"/>
        </w:rPr>
        <w:t>EMPRESA</w:t>
      </w:r>
    </w:p>
    <w:p>
      <w:pPr>
        <w:spacing w:after="0" w:line="247" w:lineRule="auto"/>
        <w:sectPr>
          <w:pgSz w:w="12250" w:h="17180"/>
          <w:pgMar w:top="0" w:bottom="0" w:left="0" w:right="0"/>
        </w:sectPr>
      </w:pPr>
    </w:p>
    <w:p>
      <w:pPr>
        <w:tabs>
          <w:tab w:pos="5092" w:val="left" w:leader="none"/>
          <w:tab w:pos="7583" w:val="left" w:leader="none"/>
          <w:tab w:pos="10160" w:val="left" w:leader="none"/>
        </w:tabs>
        <w:spacing w:before="89"/>
        <w:ind w:left="2678" w:right="0" w:firstLine="0"/>
        <w:jc w:val="left"/>
        <w:rPr>
          <w:rFonts w:ascii="Trebuchet MS"/>
          <w:sz w:val="16"/>
        </w:rPr>
      </w:pPr>
      <w:r>
        <w:rPr/>
        <w:pict>
          <v:group style="position:absolute;margin-left:51.024101pt;margin-top:17.340731pt;width:561.3pt;height:10.1pt;mso-position-horizontal-relative:page;mso-position-vertical-relative:paragraph;z-index:15754752" coordorigin="1020,347" coordsize="11226,202">
            <v:rect style="position:absolute;left:1148;top:440;width:11098;height:15" filled="true" fillcolor="#f5c433" stroked="false">
              <v:fill type="solid"/>
            </v:rect>
            <v:shape style="position:absolute;left:1020;top:346;width:202;height:202" type="#_x0000_t75" stroked="false">
              <v:imagedata r:id="rId41" o:title=""/>
            </v:shape>
            <v:shape style="position:absolute;left:5045;top:356;width:182;height:182" type="#_x0000_t75" stroked="false">
              <v:imagedata r:id="rId42" o:title=""/>
            </v:shape>
            <v:shape style="position:absolute;left:7540;top:356;width:182;height:182" type="#_x0000_t75" stroked="false">
              <v:imagedata r:id="rId39" o:title=""/>
            </v:shape>
            <v:shape style="position:absolute;left:10114;top:356;width:182;height:182" type="#_x0000_t75" stroked="false">
              <v:imagedata r:id="rId38" o:title=""/>
            </v:shape>
            <v:shape style="position:absolute;left:2630;top:356;width:182;height:182" type="#_x0000_t75" stroked="false">
              <v:imagedata r:id="rId38" o:title=""/>
            </v:shape>
            <w10:wrap type="none"/>
          </v:group>
        </w:pict>
      </w:r>
      <w:r>
        <w:rPr>
          <w:rFonts w:ascii="Trebuchet MS"/>
          <w:color w:val="F5C433"/>
          <w:w w:val="105"/>
          <w:sz w:val="16"/>
        </w:rPr>
        <w:t>2</w:t>
        <w:tab/>
      </w:r>
      <w:r>
        <w:rPr>
          <w:rFonts w:ascii="Trebuchet MS"/>
          <w:color w:val="20315C"/>
          <w:w w:val="105"/>
          <w:sz w:val="16"/>
        </w:rPr>
        <w:t>3</w:t>
        <w:tab/>
      </w:r>
      <w:r>
        <w:rPr>
          <w:rFonts w:ascii="Trebuchet MS"/>
          <w:color w:val="F5C433"/>
          <w:w w:val="105"/>
          <w:sz w:val="16"/>
        </w:rPr>
        <w:t>4</w:t>
        <w:tab/>
        <w:t>5</w:t>
      </w:r>
    </w:p>
    <w:p>
      <w:pPr>
        <w:pStyle w:val="BodyText"/>
        <w:spacing w:before="2"/>
        <w:rPr>
          <w:rFonts w:ascii="Trebuchet MS"/>
          <w:sz w:val="24"/>
        </w:rPr>
      </w:pPr>
    </w:p>
    <w:p>
      <w:pPr>
        <w:spacing w:after="0"/>
        <w:rPr>
          <w:rFonts w:ascii="Trebuchet MS"/>
          <w:sz w:val="24"/>
        </w:rPr>
        <w:sectPr>
          <w:pgSz w:w="12250" w:h="17180"/>
          <w:pgMar w:top="640" w:bottom="0" w:left="0" w:right="0"/>
        </w:sectPr>
      </w:pPr>
    </w:p>
    <w:p>
      <w:pPr>
        <w:spacing w:before="101"/>
        <w:ind w:left="1798" w:right="0" w:firstLine="0"/>
        <w:jc w:val="left"/>
        <w:rPr>
          <w:rFonts w:ascii="Trebuchet MS" w:hAnsi="Trebuchet MS"/>
          <w:sz w:val="16"/>
        </w:rPr>
      </w:pPr>
      <w:r>
        <w:rPr>
          <w:rFonts w:ascii="Trebuchet MS" w:hAnsi="Trebuchet MS"/>
          <w:color w:val="F5C433"/>
          <w:w w:val="110"/>
          <w:sz w:val="16"/>
        </w:rPr>
        <w:t>INFORMACIÓN </w:t>
      </w:r>
      <w:r>
        <w:rPr>
          <w:rFonts w:ascii="Trebuchet MS" w:hAnsi="Trebuchet MS"/>
          <w:color w:val="F5C433"/>
          <w:spacing w:val="-4"/>
          <w:w w:val="110"/>
          <w:sz w:val="16"/>
        </w:rPr>
        <w:t>GENERAL</w:t>
      </w:r>
    </w:p>
    <w:p>
      <w:pPr>
        <w:spacing w:before="101"/>
        <w:ind w:left="829" w:right="0" w:firstLine="0"/>
        <w:jc w:val="left"/>
        <w:rPr>
          <w:rFonts w:ascii="Trebuchet MS" w:hAnsi="Trebuchet MS"/>
          <w:sz w:val="16"/>
        </w:rPr>
      </w:pPr>
      <w:r>
        <w:rPr/>
        <w:br w:type="column"/>
      </w:r>
      <w:r>
        <w:rPr>
          <w:rFonts w:ascii="Trebuchet MS" w:hAnsi="Trebuchet MS"/>
          <w:color w:val="20315C"/>
          <w:w w:val="110"/>
          <w:sz w:val="16"/>
        </w:rPr>
        <w:t>VISIÓN Y </w:t>
      </w:r>
      <w:r>
        <w:rPr>
          <w:rFonts w:ascii="Trebuchet MS" w:hAnsi="Trebuchet MS"/>
          <w:color w:val="20315C"/>
          <w:spacing w:val="-3"/>
          <w:w w:val="110"/>
          <w:sz w:val="16"/>
        </w:rPr>
        <w:t>MISIÓN</w:t>
      </w:r>
    </w:p>
    <w:p>
      <w:pPr>
        <w:spacing w:before="101"/>
        <w:ind w:left="829" w:right="0" w:firstLine="0"/>
        <w:jc w:val="left"/>
        <w:rPr>
          <w:rFonts w:ascii="Trebuchet MS" w:hAnsi="Trebuchet MS"/>
          <w:sz w:val="16"/>
        </w:rPr>
      </w:pPr>
      <w:r>
        <w:rPr/>
        <w:br w:type="column"/>
      </w:r>
      <w:r>
        <w:rPr>
          <w:rFonts w:ascii="Trebuchet MS" w:hAnsi="Trebuchet MS"/>
          <w:color w:val="F5C433"/>
          <w:w w:val="110"/>
          <w:sz w:val="16"/>
        </w:rPr>
        <w:t>OBJETIVOS</w:t>
      </w:r>
      <w:r>
        <w:rPr>
          <w:rFonts w:ascii="Trebuchet MS" w:hAnsi="Trebuchet MS"/>
          <w:color w:val="F5C433"/>
          <w:spacing w:val="-31"/>
          <w:w w:val="110"/>
          <w:sz w:val="16"/>
        </w:rPr>
        <w:t> </w:t>
      </w:r>
      <w:r>
        <w:rPr>
          <w:rFonts w:ascii="Trebuchet MS" w:hAnsi="Trebuchet MS"/>
          <w:color w:val="F5C433"/>
          <w:spacing w:val="-4"/>
          <w:w w:val="110"/>
          <w:sz w:val="16"/>
        </w:rPr>
        <w:t>ESTRATÉGICOS</w:t>
      </w:r>
    </w:p>
    <w:p>
      <w:pPr>
        <w:spacing w:before="101"/>
        <w:ind w:left="806" w:right="0" w:firstLine="0"/>
        <w:jc w:val="left"/>
        <w:rPr>
          <w:rFonts w:ascii="Trebuchet MS" w:hAnsi="Trebuchet MS"/>
          <w:sz w:val="16"/>
        </w:rPr>
      </w:pPr>
      <w:r>
        <w:rPr/>
        <w:br w:type="column"/>
      </w:r>
      <w:r>
        <w:rPr>
          <w:rFonts w:ascii="Trebuchet MS" w:hAnsi="Trebuchet MS"/>
          <w:color w:val="F5C433"/>
          <w:w w:val="110"/>
          <w:sz w:val="16"/>
        </w:rPr>
        <w:t>DIMENSIÓN SOCIAL</w:t>
      </w:r>
    </w:p>
    <w:p>
      <w:pPr>
        <w:spacing w:after="0"/>
        <w:jc w:val="left"/>
        <w:rPr>
          <w:rFonts w:ascii="Trebuchet MS" w:hAnsi="Trebuchet MS"/>
          <w:sz w:val="16"/>
        </w:rPr>
        <w:sectPr>
          <w:type w:val="continuous"/>
          <w:pgSz w:w="12250" w:h="17180"/>
          <w:pgMar w:top="1620" w:bottom="280" w:left="0" w:right="0"/>
          <w:cols w:num="4" w:equalWidth="0">
            <w:col w:w="3644" w:space="40"/>
            <w:col w:w="2075" w:space="39"/>
            <w:col w:w="2830" w:space="40"/>
            <w:col w:w="3582"/>
          </w:cols>
        </w:sectPr>
      </w:pPr>
    </w:p>
    <w:p>
      <w:pPr>
        <w:pStyle w:val="BodyText"/>
        <w:rPr>
          <w:rFonts w:ascii="Trebuchet MS"/>
        </w:rPr>
      </w:pPr>
    </w:p>
    <w:p>
      <w:pPr>
        <w:pStyle w:val="BodyText"/>
        <w:rPr>
          <w:rFonts w:ascii="Trebuchet MS"/>
        </w:rPr>
      </w:pPr>
    </w:p>
    <w:p>
      <w:pPr>
        <w:pStyle w:val="BodyText"/>
        <w:rPr>
          <w:rFonts w:ascii="Trebuchet MS"/>
        </w:rPr>
      </w:pPr>
    </w:p>
    <w:p>
      <w:pPr>
        <w:pStyle w:val="BodyText"/>
        <w:spacing w:before="9"/>
        <w:rPr>
          <w:rFonts w:ascii="Trebuchet MS"/>
          <w:sz w:val="23"/>
        </w:rPr>
      </w:pPr>
    </w:p>
    <w:p>
      <w:pPr>
        <w:pStyle w:val="Heading4"/>
        <w:spacing w:line="235" w:lineRule="auto" w:before="115"/>
        <w:ind w:right="2148"/>
      </w:pPr>
      <w:r>
        <w:rPr>
          <w:color w:val="F5C433"/>
          <w:w w:val="115"/>
        </w:rPr>
        <w:t>VISIÓN,</w:t>
      </w:r>
      <w:r>
        <w:rPr>
          <w:color w:val="F5C433"/>
          <w:spacing w:val="-40"/>
          <w:w w:val="115"/>
        </w:rPr>
        <w:t> </w:t>
      </w:r>
      <w:r>
        <w:rPr>
          <w:color w:val="F5C433"/>
          <w:w w:val="115"/>
        </w:rPr>
        <w:t>MISIÓN</w:t>
      </w:r>
      <w:r>
        <w:rPr>
          <w:color w:val="F5C433"/>
          <w:spacing w:val="-39"/>
          <w:w w:val="115"/>
        </w:rPr>
        <w:t> </w:t>
      </w:r>
      <w:r>
        <w:rPr>
          <w:color w:val="F5C433"/>
          <w:w w:val="115"/>
        </w:rPr>
        <w:t>Y</w:t>
      </w:r>
      <w:r>
        <w:rPr>
          <w:color w:val="F5C433"/>
          <w:spacing w:val="-40"/>
          <w:w w:val="115"/>
        </w:rPr>
        <w:t> </w:t>
      </w:r>
      <w:r>
        <w:rPr>
          <w:color w:val="F5C433"/>
          <w:w w:val="115"/>
        </w:rPr>
        <w:t>POLÍTICA</w:t>
      </w:r>
      <w:r>
        <w:rPr>
          <w:color w:val="F5C433"/>
          <w:spacing w:val="-39"/>
          <w:w w:val="115"/>
        </w:rPr>
        <w:t> </w:t>
      </w:r>
      <w:r>
        <w:rPr>
          <w:color w:val="F5C433"/>
          <w:w w:val="115"/>
        </w:rPr>
        <w:t>DE</w:t>
      </w:r>
      <w:r>
        <w:rPr>
          <w:color w:val="F5C433"/>
          <w:spacing w:val="-39"/>
          <w:w w:val="115"/>
        </w:rPr>
        <w:t> </w:t>
      </w:r>
      <w:r>
        <w:rPr>
          <w:color w:val="F5C433"/>
          <w:spacing w:val="-10"/>
          <w:w w:val="115"/>
        </w:rPr>
        <w:t>CALIDAD, </w:t>
      </w:r>
      <w:r>
        <w:rPr>
          <w:color w:val="F5C433"/>
          <w:w w:val="115"/>
        </w:rPr>
        <w:t>MEDIO AMBIENTE Y PREVENCIÓN DE </w:t>
      </w:r>
      <w:r>
        <w:rPr>
          <w:color w:val="F5C433"/>
          <w:spacing w:val="-11"/>
          <w:w w:val="115"/>
        </w:rPr>
        <w:t>GUAGUAS</w:t>
      </w:r>
      <w:r>
        <w:rPr>
          <w:color w:val="F5C433"/>
          <w:spacing w:val="-23"/>
          <w:w w:val="115"/>
        </w:rPr>
        <w:t> </w:t>
      </w:r>
      <w:r>
        <w:rPr>
          <w:color w:val="F5C433"/>
          <w:spacing w:val="-5"/>
          <w:w w:val="115"/>
        </w:rPr>
        <w:t>MUNICIPALES</w:t>
      </w:r>
    </w:p>
    <w:p>
      <w:pPr>
        <w:pStyle w:val="BodyText"/>
        <w:rPr>
          <w:rFonts w:ascii="Calibri"/>
          <w:b/>
        </w:rPr>
      </w:pPr>
    </w:p>
    <w:p>
      <w:pPr>
        <w:pStyle w:val="BodyText"/>
        <w:spacing w:before="7"/>
        <w:rPr>
          <w:rFonts w:ascii="Calibri"/>
          <w:b/>
          <w:sz w:val="22"/>
        </w:rPr>
      </w:pPr>
    </w:p>
    <w:p>
      <w:pPr>
        <w:pStyle w:val="BodyText"/>
        <w:spacing w:line="292" w:lineRule="auto"/>
        <w:ind w:left="1020" w:right="1300"/>
        <w:jc w:val="both"/>
      </w:pPr>
      <w:r>
        <w:rPr>
          <w:b/>
          <w:color w:val="636466"/>
        </w:rPr>
        <w:t>GUAGUAS MUNICIPALES </w:t>
      </w:r>
      <w:r>
        <w:rPr>
          <w:color w:val="636466"/>
        </w:rPr>
        <w:t>tiene la visión de ser una empresa de transporte de personas cuya principal </w:t>
      </w:r>
      <w:r>
        <w:rPr>
          <w:color w:val="636466"/>
          <w:spacing w:val="-3"/>
        </w:rPr>
        <w:t>razón </w:t>
      </w:r>
      <w:r>
        <w:rPr>
          <w:color w:val="636466"/>
        </w:rPr>
        <w:t>de ser es el cliente, y que contribuya a la mejora de la movilidad de la ciudad de Las Palmas de Gran Canaria. Nuestro carácter de servicio público esencial nos compromete a esforzarnos permanentemente por ofrecer </w:t>
      </w:r>
      <w:r>
        <w:rPr>
          <w:color w:val="636466"/>
          <w:spacing w:val="-8"/>
        </w:rPr>
        <w:t>un </w:t>
      </w:r>
      <w:r>
        <w:rPr>
          <w:color w:val="636466"/>
        </w:rPr>
        <w:t>transporte seguro, accesible, puntual, frecuente y sostenible, contribuyendo con ello a la mejora de la calidad de vida </w:t>
      </w:r>
      <w:r>
        <w:rPr>
          <w:color w:val="636466"/>
          <w:spacing w:val="-8"/>
        </w:rPr>
        <w:t>y, </w:t>
      </w:r>
      <w:r>
        <w:rPr>
          <w:color w:val="636466"/>
        </w:rPr>
        <w:t>a la sostenibilidad del medio ambiente en Las Palmas de Gran</w:t>
      </w:r>
      <w:r>
        <w:rPr>
          <w:color w:val="636466"/>
          <w:spacing w:val="11"/>
        </w:rPr>
        <w:t> </w:t>
      </w:r>
      <w:r>
        <w:rPr>
          <w:color w:val="636466"/>
        </w:rPr>
        <w:t>Canaria.</w:t>
      </w:r>
    </w:p>
    <w:p>
      <w:pPr>
        <w:pStyle w:val="BodyText"/>
        <w:spacing w:before="5"/>
        <w:rPr>
          <w:sz w:val="24"/>
        </w:rPr>
      </w:pPr>
    </w:p>
    <w:p>
      <w:pPr>
        <w:pStyle w:val="BodyText"/>
        <w:spacing w:line="292" w:lineRule="auto"/>
        <w:ind w:left="1020" w:right="1301"/>
        <w:jc w:val="both"/>
      </w:pPr>
      <w:r>
        <w:rPr>
          <w:b/>
          <w:color w:val="636466"/>
        </w:rPr>
        <w:t>GUAGUAS MUNICIPALES </w:t>
      </w:r>
      <w:r>
        <w:rPr>
          <w:color w:val="636466"/>
        </w:rPr>
        <w:t>será una empresa líder en el sector del transporte. Será una empresa</w:t>
      </w:r>
      <w:r>
        <w:rPr>
          <w:color w:val="636466"/>
          <w:spacing w:val="-33"/>
        </w:rPr>
        <w:t> </w:t>
      </w:r>
      <w:r>
        <w:rPr>
          <w:color w:val="636466"/>
        </w:rPr>
        <w:t>cohesionada, moderna, innovadora y comprometida con la sociedad y sus grupos de interés, a través del aseguramiento del sistema integrado de calidad, medio ambiente y seguridad y salud en el</w:t>
      </w:r>
      <w:r>
        <w:rPr>
          <w:color w:val="636466"/>
          <w:spacing w:val="13"/>
        </w:rPr>
        <w:t> </w:t>
      </w:r>
      <w:r>
        <w:rPr>
          <w:color w:val="636466"/>
        </w:rPr>
        <w:t>trabajo.</w:t>
      </w:r>
    </w:p>
    <w:p>
      <w:pPr>
        <w:pStyle w:val="BodyText"/>
        <w:spacing w:before="5"/>
        <w:rPr>
          <w:sz w:val="24"/>
        </w:rPr>
      </w:pPr>
    </w:p>
    <w:p>
      <w:pPr>
        <w:spacing w:before="0"/>
        <w:ind w:left="1020" w:right="0" w:firstLine="0"/>
        <w:jc w:val="both"/>
        <w:rPr>
          <w:sz w:val="20"/>
        </w:rPr>
      </w:pPr>
      <w:r>
        <w:rPr>
          <w:b/>
          <w:color w:val="636466"/>
          <w:sz w:val="20"/>
        </w:rPr>
        <w:t>GUAGUAS MUNICIPALES </w:t>
      </w:r>
      <w:r>
        <w:rPr>
          <w:color w:val="636466"/>
          <w:sz w:val="20"/>
        </w:rPr>
        <w:t>se compromete:</w:t>
      </w:r>
    </w:p>
    <w:p>
      <w:pPr>
        <w:pStyle w:val="BodyText"/>
        <w:spacing w:before="1"/>
      </w:pPr>
    </w:p>
    <w:p>
      <w:pPr>
        <w:pStyle w:val="BodyText"/>
        <w:spacing w:line="292" w:lineRule="auto" w:before="103"/>
        <w:ind w:left="1303" w:right="1301" w:firstLine="296"/>
        <w:jc w:val="both"/>
      </w:pPr>
      <w:r>
        <w:rPr/>
        <w:pict>
          <v:rect style="position:absolute;margin-left:65.188004pt;margin-top:8.859379pt;width:5.669pt;height:5.67pt;mso-position-horizontal-relative:page;mso-position-vertical-relative:paragraph;z-index:-17787904" filled="true" fillcolor="#f5c433" stroked="false">
            <v:fill type="solid"/>
            <w10:wrap type="none"/>
          </v:rect>
        </w:pict>
      </w:r>
      <w:r>
        <w:rPr>
          <w:color w:val="636466"/>
        </w:rPr>
        <w:t>En el área de gestión calidad a elaborar, realizar y evaluar periódicamente su carta de servicios en la que ofrece el mejor transporte sostenible que de respuestas a las necesidades de la sociedad de Las Palmas de Gran Canaria, cumpliendo con los requisitos legales aplicables.</w:t>
      </w:r>
    </w:p>
    <w:p>
      <w:pPr>
        <w:pStyle w:val="BodyText"/>
        <w:spacing w:before="6"/>
        <w:rPr>
          <w:sz w:val="15"/>
        </w:rPr>
      </w:pPr>
    </w:p>
    <w:p>
      <w:pPr>
        <w:pStyle w:val="BodyText"/>
        <w:spacing w:line="292" w:lineRule="auto" w:before="103"/>
        <w:ind w:left="1303" w:right="1301" w:firstLine="296"/>
        <w:jc w:val="both"/>
      </w:pPr>
      <w:r>
        <w:rPr/>
        <w:pict>
          <v:rect style="position:absolute;margin-left:65.188004pt;margin-top:8.860191pt;width:5.669pt;height:5.67pt;mso-position-horizontal-relative:page;mso-position-vertical-relative:paragraph;z-index:-17787392" filled="true" fillcolor="#f5c433" stroked="false">
            <v:fill type="solid"/>
            <w10:wrap type="none"/>
          </v:rect>
        </w:pict>
      </w:r>
      <w:r>
        <w:rPr>
          <w:color w:val="636466"/>
        </w:rPr>
        <w:t>En el área medioambiental, se compromete a cumplir la legislación vigente, y otros requisitos que </w:t>
      </w:r>
      <w:r>
        <w:rPr>
          <w:color w:val="636466"/>
          <w:spacing w:val="-7"/>
        </w:rPr>
        <w:t>la </w:t>
      </w:r>
      <w:r>
        <w:rPr>
          <w:color w:val="636466"/>
        </w:rPr>
        <w:t>empresa suscriba relacionados con sus aspectos medioambientales, midiendo los efectos ocasionados por su actividad para proteger el medio ambiente y prevenir la contaminación, eliminar y/o reducir al mínimo </w:t>
      </w:r>
      <w:r>
        <w:rPr>
          <w:color w:val="636466"/>
          <w:spacing w:val="-4"/>
        </w:rPr>
        <w:t>las </w:t>
      </w:r>
      <w:r>
        <w:rPr>
          <w:color w:val="636466"/>
        </w:rPr>
        <w:t>emisiones,</w:t>
      </w:r>
      <w:r>
        <w:rPr>
          <w:color w:val="636466"/>
          <w:spacing w:val="-13"/>
        </w:rPr>
        <w:t> </w:t>
      </w:r>
      <w:r>
        <w:rPr>
          <w:color w:val="636466"/>
        </w:rPr>
        <w:t>vertidos</w:t>
      </w:r>
      <w:r>
        <w:rPr>
          <w:color w:val="636466"/>
          <w:spacing w:val="-13"/>
        </w:rPr>
        <w:t> </w:t>
      </w:r>
      <w:r>
        <w:rPr>
          <w:color w:val="636466"/>
        </w:rPr>
        <w:t>y</w:t>
      </w:r>
      <w:r>
        <w:rPr>
          <w:color w:val="636466"/>
          <w:spacing w:val="-12"/>
        </w:rPr>
        <w:t> </w:t>
      </w:r>
      <w:r>
        <w:rPr>
          <w:color w:val="636466"/>
        </w:rPr>
        <w:t>residuos,</w:t>
      </w:r>
      <w:r>
        <w:rPr>
          <w:color w:val="636466"/>
          <w:spacing w:val="-13"/>
        </w:rPr>
        <w:t> </w:t>
      </w:r>
      <w:r>
        <w:rPr>
          <w:color w:val="636466"/>
        </w:rPr>
        <w:t>así</w:t>
      </w:r>
      <w:r>
        <w:rPr>
          <w:color w:val="636466"/>
          <w:spacing w:val="-13"/>
        </w:rPr>
        <w:t> </w:t>
      </w:r>
      <w:r>
        <w:rPr>
          <w:color w:val="636466"/>
        </w:rPr>
        <w:t>como</w:t>
      </w:r>
      <w:r>
        <w:rPr>
          <w:color w:val="636466"/>
          <w:spacing w:val="-12"/>
        </w:rPr>
        <w:t> </w:t>
      </w:r>
      <w:r>
        <w:rPr>
          <w:color w:val="636466"/>
        </w:rPr>
        <w:t>establecer</w:t>
      </w:r>
      <w:r>
        <w:rPr>
          <w:color w:val="636466"/>
          <w:spacing w:val="-13"/>
        </w:rPr>
        <w:t> </w:t>
      </w:r>
      <w:r>
        <w:rPr>
          <w:color w:val="636466"/>
        </w:rPr>
        <w:t>anualmente</w:t>
      </w:r>
      <w:r>
        <w:rPr>
          <w:color w:val="636466"/>
          <w:spacing w:val="-13"/>
        </w:rPr>
        <w:t> </w:t>
      </w:r>
      <w:r>
        <w:rPr>
          <w:color w:val="636466"/>
        </w:rPr>
        <w:t>objetivos</w:t>
      </w:r>
      <w:r>
        <w:rPr>
          <w:color w:val="636466"/>
          <w:spacing w:val="-12"/>
        </w:rPr>
        <w:t> </w:t>
      </w:r>
      <w:r>
        <w:rPr>
          <w:color w:val="636466"/>
        </w:rPr>
        <w:t>alcanzables,</w:t>
      </w:r>
      <w:r>
        <w:rPr>
          <w:color w:val="636466"/>
          <w:spacing w:val="-13"/>
        </w:rPr>
        <w:t> </w:t>
      </w:r>
      <w:r>
        <w:rPr>
          <w:color w:val="636466"/>
        </w:rPr>
        <w:t>medibles</w:t>
      </w:r>
      <w:r>
        <w:rPr>
          <w:color w:val="636466"/>
          <w:spacing w:val="-12"/>
        </w:rPr>
        <w:t> </w:t>
      </w:r>
      <w:r>
        <w:rPr>
          <w:color w:val="636466"/>
        </w:rPr>
        <w:t>y</w:t>
      </w:r>
      <w:r>
        <w:rPr>
          <w:color w:val="636466"/>
          <w:spacing w:val="-13"/>
        </w:rPr>
        <w:t> </w:t>
      </w:r>
      <w:r>
        <w:rPr>
          <w:color w:val="636466"/>
        </w:rPr>
        <w:t>evaluables.</w:t>
      </w:r>
    </w:p>
    <w:p>
      <w:pPr>
        <w:pStyle w:val="BodyText"/>
        <w:spacing w:before="6"/>
        <w:rPr>
          <w:sz w:val="15"/>
        </w:rPr>
      </w:pPr>
    </w:p>
    <w:p>
      <w:pPr>
        <w:pStyle w:val="BodyText"/>
        <w:spacing w:line="292" w:lineRule="auto" w:before="103"/>
        <w:ind w:left="1303" w:right="1300" w:firstLine="296"/>
        <w:jc w:val="both"/>
      </w:pPr>
      <w:r>
        <w:rPr/>
        <w:pict>
          <v:rect style="position:absolute;margin-left:65.188004pt;margin-top:8.859974pt;width:5.669pt;height:5.67pt;mso-position-horizontal-relative:page;mso-position-vertical-relative:paragraph;z-index:-17786880" filled="true" fillcolor="#f5c433" stroked="false">
            <v:fill type="solid"/>
            <w10:wrap type="none"/>
          </v:rect>
        </w:pict>
      </w:r>
      <w:r>
        <w:rPr>
          <w:color w:val="636466"/>
        </w:rPr>
        <w:t>En el área de prevención de riesgos laborales a cumplir la legislación vigente y otros compromisos que la empresa suscriba relacionados con sus peligros para la seguridad y salud en el trabajo. Midiendo los </w:t>
      </w:r>
      <w:r>
        <w:rPr>
          <w:color w:val="636466"/>
          <w:spacing w:val="-3"/>
        </w:rPr>
        <w:t>efectos </w:t>
      </w:r>
      <w:r>
        <w:rPr>
          <w:color w:val="636466"/>
        </w:rPr>
        <w:t>ocasionados por su actividad previniendo los daños y deterioro de la salud para eliminar o reducir los</w:t>
      </w:r>
      <w:r>
        <w:rPr>
          <w:color w:val="636466"/>
          <w:spacing w:val="-33"/>
        </w:rPr>
        <w:t> </w:t>
      </w:r>
      <w:r>
        <w:rPr>
          <w:color w:val="636466"/>
        </w:rPr>
        <w:t>efectos ocasionados en el ámbito de actividad de nuestra empresa: </w:t>
      </w:r>
      <w:r>
        <w:rPr>
          <w:color w:val="636466"/>
          <w:spacing w:val="-3"/>
        </w:rPr>
        <w:t>taller, </w:t>
      </w:r>
      <w:r>
        <w:rPr>
          <w:color w:val="636466"/>
        </w:rPr>
        <w:t>carretera y</w:t>
      </w:r>
      <w:r>
        <w:rPr>
          <w:color w:val="636466"/>
          <w:spacing w:val="26"/>
        </w:rPr>
        <w:t> </w:t>
      </w:r>
      <w:r>
        <w:rPr>
          <w:color w:val="636466"/>
        </w:rPr>
        <w:t>administración.</w:t>
      </w:r>
    </w:p>
    <w:p>
      <w:pPr>
        <w:pStyle w:val="BodyText"/>
        <w:spacing w:before="5"/>
        <w:rPr>
          <w:sz w:val="24"/>
        </w:rPr>
      </w:pPr>
    </w:p>
    <w:p>
      <w:pPr>
        <w:pStyle w:val="BodyText"/>
        <w:spacing w:line="292" w:lineRule="auto"/>
        <w:ind w:left="1020" w:right="1091"/>
      </w:pPr>
      <w:r>
        <w:rPr>
          <w:color w:val="636466"/>
        </w:rPr>
        <w:t>Asimismo, el Sistema Integrado de la Calidad y el Medio ambiente se sustenta en un compromiso de mejora continua.</w:t>
      </w:r>
    </w:p>
    <w:p>
      <w:pPr>
        <w:pStyle w:val="BodyText"/>
        <w:spacing w:before="6"/>
        <w:rPr>
          <w:sz w:val="24"/>
        </w:rPr>
      </w:pPr>
    </w:p>
    <w:p>
      <w:pPr>
        <w:pStyle w:val="BodyText"/>
        <w:spacing w:line="292" w:lineRule="auto"/>
        <w:ind w:left="1020" w:right="1101"/>
      </w:pPr>
      <w:r>
        <w:rPr>
          <w:b/>
          <w:color w:val="636466"/>
        </w:rPr>
        <w:t>GUAGUAS MUNICIPALES </w:t>
      </w:r>
      <w:r>
        <w:rPr>
          <w:color w:val="636466"/>
        </w:rPr>
        <w:t>cuenta, como su mejor patrimonio, con sus trabajadores que velarán en todo momento por el cumplimiento de los valores de la empresa.</w:t>
      </w:r>
    </w:p>
    <w:p>
      <w:pPr>
        <w:pStyle w:val="BodyText"/>
        <w:spacing w:before="6"/>
        <w:rPr>
          <w:sz w:val="24"/>
        </w:rPr>
      </w:pPr>
    </w:p>
    <w:p>
      <w:pPr>
        <w:pStyle w:val="BodyText"/>
        <w:spacing w:before="1"/>
        <w:ind w:left="1020"/>
      </w:pPr>
      <w:r>
        <w:rPr>
          <w:color w:val="636466"/>
        </w:rPr>
        <w:t>Edición 6, abril 2018.</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rPr>
          <w:sz w:val="16"/>
        </w:rPr>
      </w:pPr>
    </w:p>
    <w:p>
      <w:pPr>
        <w:tabs>
          <w:tab w:pos="1885" w:val="left" w:leader="none"/>
        </w:tabs>
        <w:spacing w:before="101"/>
        <w:ind w:left="1020" w:right="0" w:firstLine="0"/>
        <w:jc w:val="left"/>
        <w:rPr>
          <w:rFonts w:ascii="Calibri"/>
          <w:b/>
          <w:sz w:val="16"/>
        </w:rPr>
      </w:pPr>
      <w:r>
        <w:rPr/>
        <w:pict>
          <v:line style="position:absolute;mso-position-horizontal-relative:page;mso-position-vertical-relative:paragraph;z-index:-17788928" from="81.511597pt,55.252614pt" to="81.511597pt,4.228614pt" stroked="true" strokeweight=".5pt" strokecolor="#f5c433">
            <v:stroke dashstyle="solid"/>
            <w10:wrap type="none"/>
          </v:line>
        </w:pict>
      </w:r>
      <w:r>
        <w:rPr>
          <w:rFonts w:ascii="Trebuchet MS"/>
          <w:color w:val="20315C"/>
          <w:w w:val="105"/>
          <w:sz w:val="22"/>
        </w:rPr>
        <w:t>20</w:t>
        <w:tab/>
      </w:r>
      <w:r>
        <w:rPr>
          <w:rFonts w:ascii="Trebuchet MS"/>
          <w:color w:val="F5C433"/>
          <w:w w:val="105"/>
          <w:sz w:val="16"/>
        </w:rPr>
        <w:t>Informe</w:t>
      </w:r>
      <w:r>
        <w:rPr>
          <w:rFonts w:ascii="Trebuchet MS"/>
          <w:color w:val="F5C433"/>
          <w:spacing w:val="-15"/>
          <w:w w:val="105"/>
          <w:sz w:val="16"/>
        </w:rPr>
        <w:t> </w:t>
      </w:r>
      <w:r>
        <w:rPr>
          <w:rFonts w:ascii="Trebuchet MS"/>
          <w:color w:val="F5C433"/>
          <w:w w:val="105"/>
          <w:sz w:val="16"/>
        </w:rPr>
        <w:t>de</w:t>
      </w:r>
      <w:r>
        <w:rPr>
          <w:rFonts w:ascii="Trebuchet MS"/>
          <w:color w:val="F5C433"/>
          <w:spacing w:val="-15"/>
          <w:w w:val="105"/>
          <w:sz w:val="16"/>
        </w:rPr>
        <w:t> </w:t>
      </w:r>
      <w:r>
        <w:rPr>
          <w:rFonts w:ascii="Trebuchet MS"/>
          <w:color w:val="F5C433"/>
          <w:w w:val="105"/>
          <w:sz w:val="16"/>
        </w:rPr>
        <w:t>Responsabilidad</w:t>
      </w:r>
      <w:r>
        <w:rPr>
          <w:rFonts w:ascii="Trebuchet MS"/>
          <w:color w:val="F5C433"/>
          <w:spacing w:val="-15"/>
          <w:w w:val="105"/>
          <w:sz w:val="16"/>
        </w:rPr>
        <w:t> </w:t>
      </w:r>
      <w:r>
        <w:rPr>
          <w:rFonts w:ascii="Trebuchet MS"/>
          <w:color w:val="F5C433"/>
          <w:w w:val="105"/>
          <w:sz w:val="16"/>
        </w:rPr>
        <w:t>Social</w:t>
      </w:r>
      <w:r>
        <w:rPr>
          <w:rFonts w:ascii="Trebuchet MS"/>
          <w:color w:val="F5C433"/>
          <w:spacing w:val="-15"/>
          <w:w w:val="105"/>
          <w:sz w:val="16"/>
        </w:rPr>
        <w:t> </w:t>
      </w:r>
      <w:r>
        <w:rPr>
          <w:rFonts w:ascii="Trebuchet MS"/>
          <w:color w:val="F5C433"/>
          <w:w w:val="105"/>
          <w:sz w:val="16"/>
        </w:rPr>
        <w:t>Corporativa</w:t>
      </w:r>
      <w:r>
        <w:rPr>
          <w:rFonts w:ascii="Trebuchet MS"/>
          <w:color w:val="F5C433"/>
          <w:spacing w:val="-14"/>
          <w:w w:val="105"/>
          <w:sz w:val="16"/>
        </w:rPr>
        <w:t> </w:t>
      </w:r>
      <w:r>
        <w:rPr>
          <w:rFonts w:ascii="Calibri"/>
          <w:b/>
          <w:color w:val="F5C433"/>
          <w:w w:val="105"/>
          <w:sz w:val="16"/>
        </w:rPr>
        <w:t>2019</w:t>
      </w:r>
    </w:p>
    <w:p>
      <w:pPr>
        <w:spacing w:after="0"/>
        <w:jc w:val="left"/>
        <w:rPr>
          <w:rFonts w:ascii="Calibri"/>
          <w:sz w:val="16"/>
        </w:rPr>
        <w:sectPr>
          <w:type w:val="continuous"/>
          <w:pgSz w:w="12250" w:h="17180"/>
          <w:pgMar w:top="1620" w:bottom="280" w:left="0" w:right="0"/>
        </w:sectPr>
      </w:pPr>
    </w:p>
    <w:p>
      <w:pPr>
        <w:tabs>
          <w:tab w:pos="3692" w:val="left" w:leader="none"/>
          <w:tab w:pos="7086" w:val="left" w:leader="none"/>
        </w:tabs>
        <w:spacing w:before="89"/>
        <w:ind w:left="283" w:right="0" w:firstLine="0"/>
        <w:jc w:val="center"/>
        <w:rPr>
          <w:rFonts w:ascii="Trebuchet MS"/>
          <w:sz w:val="16"/>
        </w:rPr>
      </w:pPr>
      <w:r>
        <w:rPr/>
        <w:pict>
          <v:group style="position:absolute;margin-left:.000023pt;margin-top:17.340792pt;width:561.550pt;height:10.1pt;mso-position-horizontal-relative:page;mso-position-vertical-relative:paragraph;z-index:-15700480;mso-wrap-distance-left:0;mso-wrap-distance-right:0" coordorigin="0,347" coordsize="11231,202">
            <v:rect style="position:absolute;left:0;top:440;width:11231;height:15" filled="true" fillcolor="#f5c433" stroked="false">
              <v:fill type="solid"/>
            </v:rect>
            <v:shape style="position:absolute;left:11023;top:346;width:202;height:202" type="#_x0000_t75" stroked="false">
              <v:imagedata r:id="rId41" o:title=""/>
            </v:shape>
            <v:shape style="position:absolute;left:2769;top:356;width:182;height:182" type="#_x0000_t75" stroked="false">
              <v:imagedata r:id="rId38" o:title=""/>
            </v:shape>
            <v:shape style="position:absolute;left:6171;top:356;width:182;height:182" type="#_x0000_t75" stroked="false">
              <v:imagedata r:id="rId38" o:title=""/>
            </v:shape>
            <v:shape style="position:absolute;left:9575;top:356;width:182;height:182" type="#_x0000_t75" stroked="false">
              <v:imagedata r:id="rId38" o:title=""/>
            </v:shape>
            <w10:wrap type="topAndBottom"/>
          </v:group>
        </w:pict>
      </w:r>
      <w:r>
        <w:rPr>
          <w:rFonts w:ascii="Trebuchet MS"/>
          <w:color w:val="F5C433"/>
          <w:w w:val="105"/>
          <w:sz w:val="16"/>
        </w:rPr>
        <w:t>6</w:t>
        <w:tab/>
        <w:t>7</w:t>
        <w:tab/>
        <w:t>8</w:t>
      </w:r>
    </w:p>
    <w:p>
      <w:pPr>
        <w:tabs>
          <w:tab w:pos="3620" w:val="left" w:leader="none"/>
          <w:tab w:pos="7299" w:val="left" w:leader="none"/>
        </w:tabs>
        <w:spacing w:before="78"/>
        <w:ind w:left="0" w:right="213" w:firstLine="0"/>
        <w:jc w:val="center"/>
        <w:rPr>
          <w:rFonts w:ascii="Trebuchet MS" w:hAnsi="Trebuchet MS"/>
          <w:sz w:val="16"/>
        </w:rPr>
      </w:pPr>
      <w:r>
        <w:rPr>
          <w:rFonts w:ascii="Trebuchet MS" w:hAnsi="Trebuchet MS"/>
          <w:color w:val="F5C433"/>
          <w:w w:val="110"/>
          <w:sz w:val="16"/>
        </w:rPr>
        <w:t>DIMENSIÓN</w:t>
      </w:r>
      <w:r>
        <w:rPr>
          <w:rFonts w:ascii="Trebuchet MS" w:hAnsi="Trebuchet MS"/>
          <w:color w:val="F5C433"/>
          <w:spacing w:val="-21"/>
          <w:w w:val="110"/>
          <w:sz w:val="16"/>
        </w:rPr>
        <w:t> </w:t>
      </w:r>
      <w:r>
        <w:rPr>
          <w:rFonts w:ascii="Trebuchet MS" w:hAnsi="Trebuchet MS"/>
          <w:color w:val="F5C433"/>
          <w:w w:val="110"/>
          <w:sz w:val="16"/>
        </w:rPr>
        <w:t>MEDIOAMBIENTAL</w:t>
        <w:tab/>
      </w:r>
      <w:r>
        <w:rPr>
          <w:rFonts w:ascii="Trebuchet MS" w:hAnsi="Trebuchet MS"/>
          <w:color w:val="F5C433"/>
          <w:w w:val="115"/>
          <w:sz w:val="16"/>
        </w:rPr>
        <w:t>COLABORACIONES</w:t>
      </w:r>
      <w:r>
        <w:rPr>
          <w:rFonts w:ascii="Trebuchet MS" w:hAnsi="Trebuchet MS"/>
          <w:color w:val="F5C433"/>
          <w:spacing w:val="-42"/>
          <w:w w:val="115"/>
          <w:sz w:val="16"/>
        </w:rPr>
        <w:t> </w:t>
      </w:r>
      <w:r>
        <w:rPr>
          <w:rFonts w:ascii="Trebuchet MS" w:hAnsi="Trebuchet MS"/>
          <w:color w:val="F5C433"/>
          <w:w w:val="115"/>
          <w:sz w:val="16"/>
        </w:rPr>
        <w:t>2019</w:t>
        <w:tab/>
        <w:t>40</w:t>
      </w:r>
      <w:r>
        <w:rPr>
          <w:rFonts w:ascii="Trebuchet MS" w:hAnsi="Trebuchet MS"/>
          <w:color w:val="F5C433"/>
          <w:spacing w:val="-19"/>
          <w:w w:val="115"/>
          <w:sz w:val="16"/>
        </w:rPr>
        <w:t> </w:t>
      </w:r>
      <w:r>
        <w:rPr>
          <w:rFonts w:ascii="Trebuchet MS" w:hAnsi="Trebuchet MS"/>
          <w:color w:val="F5C433"/>
          <w:w w:val="115"/>
          <w:sz w:val="16"/>
        </w:rPr>
        <w:t>ANIVERSARIO</w:t>
      </w:r>
    </w:p>
    <w:p>
      <w:pPr>
        <w:pStyle w:val="BodyText"/>
        <w:rPr>
          <w:rFonts w:ascii="Trebuchet MS"/>
        </w:rPr>
      </w:pPr>
    </w:p>
    <w:p>
      <w:pPr>
        <w:pStyle w:val="BodyText"/>
        <w:rPr>
          <w:rFonts w:ascii="Trebuchet MS"/>
        </w:rPr>
      </w:pPr>
    </w:p>
    <w:p>
      <w:pPr>
        <w:pStyle w:val="BodyText"/>
        <w:rPr>
          <w:rFonts w:ascii="Trebuchet MS"/>
        </w:rPr>
      </w:pPr>
    </w:p>
    <w:p>
      <w:pPr>
        <w:pStyle w:val="BodyText"/>
        <w:rPr>
          <w:rFonts w:ascii="Trebuchet MS"/>
        </w:rPr>
      </w:pPr>
    </w:p>
    <w:p>
      <w:pPr>
        <w:pStyle w:val="BodyText"/>
        <w:rPr>
          <w:rFonts w:ascii="Trebuchet MS"/>
        </w:rPr>
      </w:pPr>
    </w:p>
    <w:p>
      <w:pPr>
        <w:pStyle w:val="BodyText"/>
        <w:rPr>
          <w:rFonts w:ascii="Trebuchet MS"/>
        </w:rPr>
      </w:pPr>
    </w:p>
    <w:p>
      <w:pPr>
        <w:pStyle w:val="BodyText"/>
        <w:rPr>
          <w:rFonts w:ascii="Trebuchet MS"/>
        </w:rPr>
      </w:pPr>
    </w:p>
    <w:p>
      <w:pPr>
        <w:pStyle w:val="BodyText"/>
        <w:rPr>
          <w:rFonts w:ascii="Trebuchet MS"/>
        </w:rPr>
      </w:pPr>
    </w:p>
    <w:p>
      <w:pPr>
        <w:pStyle w:val="BodyText"/>
        <w:rPr>
          <w:rFonts w:ascii="Trebuchet MS"/>
        </w:rPr>
      </w:pPr>
    </w:p>
    <w:p>
      <w:pPr>
        <w:pStyle w:val="BodyText"/>
        <w:rPr>
          <w:rFonts w:ascii="Trebuchet MS"/>
        </w:rPr>
      </w:pPr>
    </w:p>
    <w:p>
      <w:pPr>
        <w:pStyle w:val="BodyText"/>
        <w:rPr>
          <w:rFonts w:ascii="Trebuchet MS"/>
        </w:rPr>
      </w:pPr>
    </w:p>
    <w:p>
      <w:pPr>
        <w:pStyle w:val="BodyText"/>
        <w:rPr>
          <w:rFonts w:ascii="Trebuchet MS"/>
        </w:rPr>
      </w:pPr>
    </w:p>
    <w:p>
      <w:pPr>
        <w:pStyle w:val="BodyText"/>
        <w:rPr>
          <w:rFonts w:ascii="Trebuchet MS"/>
        </w:rPr>
      </w:pPr>
    </w:p>
    <w:p>
      <w:pPr>
        <w:pStyle w:val="BodyText"/>
        <w:spacing w:before="6"/>
        <w:rPr>
          <w:rFonts w:ascii="Trebuchet MS"/>
          <w:sz w:val="28"/>
        </w:rPr>
      </w:pPr>
      <w:r>
        <w:rPr/>
        <w:drawing>
          <wp:anchor distT="0" distB="0" distL="0" distR="0" allowOverlap="1" layoutInCell="1" locked="0" behindDoc="0" simplePos="0" relativeHeight="56">
            <wp:simplePos x="0" y="0"/>
            <wp:positionH relativeFrom="page">
              <wp:posOffset>1153823</wp:posOffset>
            </wp:positionH>
            <wp:positionV relativeFrom="paragraph">
              <wp:posOffset>235324</wp:posOffset>
            </wp:positionV>
            <wp:extent cx="5647890" cy="3643312"/>
            <wp:effectExtent l="0" t="0" r="0" b="0"/>
            <wp:wrapTopAndBottom/>
            <wp:docPr id="7" name="image47.png"/>
            <wp:cNvGraphicFramePr>
              <a:graphicFrameLocks noChangeAspect="1"/>
            </wp:cNvGraphicFramePr>
            <a:graphic>
              <a:graphicData uri="http://schemas.openxmlformats.org/drawingml/2006/picture">
                <pic:pic>
                  <pic:nvPicPr>
                    <pic:cNvPr id="8" name="image47.png"/>
                    <pic:cNvPicPr/>
                  </pic:nvPicPr>
                  <pic:blipFill>
                    <a:blip r:embed="rId51" cstate="print"/>
                    <a:stretch>
                      <a:fillRect/>
                    </a:stretch>
                  </pic:blipFill>
                  <pic:spPr>
                    <a:xfrm>
                      <a:off x="0" y="0"/>
                      <a:ext cx="5647890" cy="3643312"/>
                    </a:xfrm>
                    <a:prstGeom prst="rect">
                      <a:avLst/>
                    </a:prstGeom>
                  </pic:spPr>
                </pic:pic>
              </a:graphicData>
            </a:graphic>
          </wp:anchor>
        </w:drawing>
      </w:r>
    </w:p>
    <w:p>
      <w:pPr>
        <w:pStyle w:val="BodyText"/>
        <w:rPr>
          <w:rFonts w:ascii="Trebuchet MS"/>
        </w:rPr>
      </w:pPr>
    </w:p>
    <w:p>
      <w:pPr>
        <w:pStyle w:val="BodyText"/>
        <w:rPr>
          <w:rFonts w:ascii="Trebuchet MS"/>
        </w:rPr>
      </w:pPr>
    </w:p>
    <w:p>
      <w:pPr>
        <w:pStyle w:val="BodyText"/>
        <w:rPr>
          <w:rFonts w:ascii="Trebuchet MS"/>
        </w:rPr>
      </w:pPr>
    </w:p>
    <w:p>
      <w:pPr>
        <w:pStyle w:val="BodyText"/>
        <w:rPr>
          <w:rFonts w:ascii="Trebuchet MS"/>
        </w:rPr>
      </w:pPr>
    </w:p>
    <w:p>
      <w:pPr>
        <w:pStyle w:val="BodyText"/>
        <w:rPr>
          <w:rFonts w:ascii="Trebuchet MS"/>
        </w:rPr>
      </w:pPr>
    </w:p>
    <w:p>
      <w:pPr>
        <w:pStyle w:val="BodyText"/>
        <w:rPr>
          <w:rFonts w:ascii="Trebuchet MS"/>
        </w:rPr>
      </w:pPr>
    </w:p>
    <w:p>
      <w:pPr>
        <w:pStyle w:val="BodyText"/>
        <w:rPr>
          <w:rFonts w:ascii="Trebuchet MS"/>
        </w:rPr>
      </w:pPr>
    </w:p>
    <w:p>
      <w:pPr>
        <w:pStyle w:val="BodyText"/>
        <w:rPr>
          <w:rFonts w:ascii="Trebuchet MS"/>
        </w:rPr>
      </w:pPr>
    </w:p>
    <w:p>
      <w:pPr>
        <w:pStyle w:val="BodyText"/>
        <w:rPr>
          <w:rFonts w:ascii="Trebuchet MS"/>
        </w:rPr>
      </w:pPr>
    </w:p>
    <w:p>
      <w:pPr>
        <w:pStyle w:val="BodyText"/>
        <w:rPr>
          <w:rFonts w:ascii="Trebuchet MS"/>
        </w:rPr>
      </w:pPr>
    </w:p>
    <w:p>
      <w:pPr>
        <w:pStyle w:val="BodyText"/>
        <w:rPr>
          <w:rFonts w:ascii="Trebuchet MS"/>
        </w:rPr>
      </w:pPr>
    </w:p>
    <w:p>
      <w:pPr>
        <w:pStyle w:val="BodyText"/>
        <w:rPr>
          <w:rFonts w:ascii="Trebuchet MS"/>
        </w:rPr>
      </w:pPr>
    </w:p>
    <w:p>
      <w:pPr>
        <w:pStyle w:val="BodyText"/>
        <w:rPr>
          <w:rFonts w:ascii="Trebuchet MS"/>
        </w:rPr>
      </w:pPr>
    </w:p>
    <w:p>
      <w:pPr>
        <w:pStyle w:val="BodyText"/>
        <w:rPr>
          <w:rFonts w:ascii="Trebuchet MS"/>
        </w:rPr>
      </w:pPr>
    </w:p>
    <w:p>
      <w:pPr>
        <w:pStyle w:val="BodyText"/>
        <w:rPr>
          <w:rFonts w:ascii="Trebuchet MS"/>
        </w:rPr>
      </w:pPr>
    </w:p>
    <w:p>
      <w:pPr>
        <w:pStyle w:val="BodyText"/>
        <w:rPr>
          <w:rFonts w:ascii="Trebuchet MS"/>
        </w:rPr>
      </w:pPr>
    </w:p>
    <w:p>
      <w:pPr>
        <w:pStyle w:val="BodyText"/>
        <w:rPr>
          <w:rFonts w:ascii="Trebuchet MS"/>
        </w:rPr>
      </w:pPr>
    </w:p>
    <w:p>
      <w:pPr>
        <w:pStyle w:val="BodyText"/>
        <w:rPr>
          <w:rFonts w:ascii="Trebuchet MS"/>
        </w:rPr>
      </w:pPr>
    </w:p>
    <w:p>
      <w:pPr>
        <w:pStyle w:val="BodyText"/>
        <w:rPr>
          <w:rFonts w:ascii="Trebuchet MS"/>
        </w:rPr>
      </w:pPr>
    </w:p>
    <w:p>
      <w:pPr>
        <w:pStyle w:val="BodyText"/>
        <w:rPr>
          <w:rFonts w:ascii="Trebuchet MS"/>
        </w:rPr>
      </w:pPr>
    </w:p>
    <w:p>
      <w:pPr>
        <w:pStyle w:val="BodyText"/>
        <w:rPr>
          <w:rFonts w:ascii="Trebuchet MS"/>
        </w:rPr>
      </w:pPr>
    </w:p>
    <w:p>
      <w:pPr>
        <w:pStyle w:val="BodyText"/>
        <w:rPr>
          <w:rFonts w:ascii="Trebuchet MS"/>
        </w:rPr>
      </w:pPr>
    </w:p>
    <w:p>
      <w:pPr>
        <w:pStyle w:val="BodyText"/>
        <w:spacing w:before="5"/>
        <w:rPr>
          <w:rFonts w:ascii="Trebuchet MS"/>
          <w:sz w:val="26"/>
        </w:rPr>
      </w:pPr>
    </w:p>
    <w:p>
      <w:pPr>
        <w:tabs>
          <w:tab w:pos="11225" w:val="right" w:leader="none"/>
        </w:tabs>
        <w:spacing w:before="102"/>
        <w:ind w:left="8864" w:right="0" w:firstLine="0"/>
        <w:jc w:val="left"/>
        <w:rPr>
          <w:rFonts w:ascii="Trebuchet MS"/>
          <w:sz w:val="22"/>
        </w:rPr>
      </w:pPr>
      <w:r>
        <w:rPr/>
        <w:pict>
          <v:line style="position:absolute;mso-position-horizontal-relative:page;mso-position-vertical-relative:paragraph;z-index:-17785344" from="530.885925pt,55.302614pt" to="530.885925pt,4.278614pt" stroked="true" strokeweight=".5pt" strokecolor="#f5c433">
            <v:stroke dashstyle="solid"/>
            <w10:wrap type="none"/>
          </v:line>
        </w:pict>
      </w:r>
      <w:r>
        <w:rPr>
          <w:rFonts w:ascii="Calibri"/>
          <w:b/>
          <w:color w:val="F5C433"/>
          <w:sz w:val="16"/>
        </w:rPr>
        <w:t>Guaguas Municipales</w:t>
        <w:tab/>
      </w:r>
      <w:r>
        <w:rPr>
          <w:rFonts w:ascii="Trebuchet MS"/>
          <w:color w:val="20315C"/>
          <w:sz w:val="22"/>
        </w:rPr>
        <w:t>21</w:t>
      </w:r>
    </w:p>
    <w:p>
      <w:pPr>
        <w:spacing w:after="0"/>
        <w:jc w:val="left"/>
        <w:rPr>
          <w:rFonts w:ascii="Trebuchet MS"/>
          <w:sz w:val="22"/>
        </w:rPr>
        <w:sectPr>
          <w:pgSz w:w="12250" w:h="17180"/>
          <w:pgMar w:top="640" w:bottom="0" w:left="0" w:right="0"/>
        </w:sectPr>
      </w:pPr>
    </w:p>
    <w:p>
      <w:pPr>
        <w:pStyle w:val="BodyText"/>
        <w:spacing w:before="2"/>
        <w:rPr>
          <w:rFonts w:ascii="Trebuchet MS"/>
          <w:sz w:val="17"/>
        </w:rPr>
      </w:pPr>
      <w:r>
        <w:rPr/>
        <w:drawing>
          <wp:anchor distT="0" distB="0" distL="0" distR="0" allowOverlap="1" layoutInCell="1" locked="0" behindDoc="0" simplePos="0" relativeHeight="15758336">
            <wp:simplePos x="0" y="0"/>
            <wp:positionH relativeFrom="page">
              <wp:posOffset>0</wp:posOffset>
            </wp:positionH>
            <wp:positionV relativeFrom="page">
              <wp:posOffset>0</wp:posOffset>
            </wp:positionV>
            <wp:extent cx="7776006" cy="5364010"/>
            <wp:effectExtent l="0" t="0" r="0" b="0"/>
            <wp:wrapNone/>
            <wp:docPr id="9" name="image48.png"/>
            <wp:cNvGraphicFramePr>
              <a:graphicFrameLocks noChangeAspect="1"/>
            </wp:cNvGraphicFramePr>
            <a:graphic>
              <a:graphicData uri="http://schemas.openxmlformats.org/drawingml/2006/picture">
                <pic:pic>
                  <pic:nvPicPr>
                    <pic:cNvPr id="10" name="image48.png"/>
                    <pic:cNvPicPr/>
                  </pic:nvPicPr>
                  <pic:blipFill>
                    <a:blip r:embed="rId52" cstate="print"/>
                    <a:stretch>
                      <a:fillRect/>
                    </a:stretch>
                  </pic:blipFill>
                  <pic:spPr>
                    <a:xfrm>
                      <a:off x="0" y="0"/>
                      <a:ext cx="7776006" cy="5364010"/>
                    </a:xfrm>
                    <a:prstGeom prst="rect">
                      <a:avLst/>
                    </a:prstGeom>
                  </pic:spPr>
                </pic:pic>
              </a:graphicData>
            </a:graphic>
          </wp:anchor>
        </w:drawing>
      </w:r>
    </w:p>
    <w:p>
      <w:pPr>
        <w:spacing w:after="0"/>
        <w:rPr>
          <w:rFonts w:ascii="Trebuchet MS"/>
          <w:sz w:val="17"/>
        </w:rPr>
        <w:sectPr>
          <w:pgSz w:w="12250" w:h="17180"/>
          <w:pgMar w:top="0" w:bottom="280" w:left="0" w:right="0"/>
        </w:sectPr>
      </w:pPr>
    </w:p>
    <w:p>
      <w:pPr>
        <w:pStyle w:val="BodyText"/>
        <w:rPr>
          <w:rFonts w:ascii="Trebuchet MS"/>
          <w:sz w:val="84"/>
        </w:rPr>
      </w:pPr>
    </w:p>
    <w:p>
      <w:pPr>
        <w:pStyle w:val="BodyText"/>
        <w:rPr>
          <w:rFonts w:ascii="Trebuchet MS"/>
          <w:sz w:val="84"/>
        </w:rPr>
      </w:pPr>
    </w:p>
    <w:p>
      <w:pPr>
        <w:pStyle w:val="BodyText"/>
        <w:rPr>
          <w:rFonts w:ascii="Trebuchet MS"/>
          <w:sz w:val="84"/>
        </w:rPr>
      </w:pPr>
    </w:p>
    <w:p>
      <w:pPr>
        <w:pStyle w:val="BodyText"/>
        <w:rPr>
          <w:rFonts w:ascii="Trebuchet MS"/>
          <w:sz w:val="84"/>
        </w:rPr>
      </w:pPr>
    </w:p>
    <w:p>
      <w:pPr>
        <w:pStyle w:val="BodyText"/>
        <w:rPr>
          <w:rFonts w:ascii="Trebuchet MS"/>
          <w:sz w:val="84"/>
        </w:rPr>
      </w:pPr>
    </w:p>
    <w:p>
      <w:pPr>
        <w:pStyle w:val="BodyText"/>
        <w:rPr>
          <w:rFonts w:ascii="Trebuchet MS"/>
          <w:sz w:val="84"/>
        </w:rPr>
      </w:pPr>
    </w:p>
    <w:p>
      <w:pPr>
        <w:pStyle w:val="BodyText"/>
        <w:rPr>
          <w:rFonts w:ascii="Trebuchet MS"/>
          <w:sz w:val="84"/>
        </w:rPr>
      </w:pPr>
    </w:p>
    <w:p>
      <w:pPr>
        <w:pStyle w:val="BodyText"/>
        <w:rPr>
          <w:rFonts w:ascii="Trebuchet MS"/>
          <w:sz w:val="84"/>
        </w:rPr>
      </w:pPr>
    </w:p>
    <w:p>
      <w:pPr>
        <w:pStyle w:val="BodyText"/>
        <w:rPr>
          <w:rFonts w:ascii="Trebuchet MS"/>
          <w:sz w:val="84"/>
        </w:rPr>
      </w:pPr>
    </w:p>
    <w:p>
      <w:pPr>
        <w:pStyle w:val="BodyText"/>
        <w:spacing w:before="3"/>
        <w:rPr>
          <w:rFonts w:ascii="Trebuchet MS"/>
          <w:sz w:val="72"/>
        </w:rPr>
      </w:pPr>
    </w:p>
    <w:p>
      <w:pPr>
        <w:pStyle w:val="Heading1"/>
        <w:spacing w:line="247" w:lineRule="auto"/>
        <w:ind w:left="5079" w:right="0" w:firstLine="1268"/>
      </w:pPr>
      <w:r>
        <w:rPr/>
        <w:drawing>
          <wp:anchor distT="0" distB="0" distL="0" distR="0" allowOverlap="1" layoutInCell="1" locked="0" behindDoc="1" simplePos="0" relativeHeight="485532160">
            <wp:simplePos x="0" y="0"/>
            <wp:positionH relativeFrom="page">
              <wp:posOffset>0</wp:posOffset>
            </wp:positionH>
            <wp:positionV relativeFrom="paragraph">
              <wp:posOffset>-6118749</wp:posOffset>
            </wp:positionV>
            <wp:extent cx="7776006" cy="5364010"/>
            <wp:effectExtent l="0" t="0" r="0" b="0"/>
            <wp:wrapNone/>
            <wp:docPr id="11" name="image49.png"/>
            <wp:cNvGraphicFramePr>
              <a:graphicFrameLocks noChangeAspect="1"/>
            </wp:cNvGraphicFramePr>
            <a:graphic>
              <a:graphicData uri="http://schemas.openxmlformats.org/drawingml/2006/picture">
                <pic:pic>
                  <pic:nvPicPr>
                    <pic:cNvPr id="12" name="image49.png"/>
                    <pic:cNvPicPr/>
                  </pic:nvPicPr>
                  <pic:blipFill>
                    <a:blip r:embed="rId53" cstate="print"/>
                    <a:stretch>
                      <a:fillRect/>
                    </a:stretch>
                  </pic:blipFill>
                  <pic:spPr>
                    <a:xfrm>
                      <a:off x="0" y="0"/>
                      <a:ext cx="7776006" cy="5364010"/>
                    </a:xfrm>
                    <a:prstGeom prst="rect">
                      <a:avLst/>
                    </a:prstGeom>
                  </pic:spPr>
                </pic:pic>
              </a:graphicData>
            </a:graphic>
          </wp:anchor>
        </w:drawing>
      </w:r>
      <w:r>
        <w:rPr/>
        <w:pict>
          <v:rect style="position:absolute;margin-left:528.161377pt;margin-top:8.60312pt;width:1pt;height:368.5036pt;mso-position-horizontal-relative:page;mso-position-vertical-relative:paragraph;z-index:-17783808" filled="true" fillcolor="#f5c433" stroked="false">
            <v:fill type="solid"/>
            <w10:wrap type="none"/>
          </v:rect>
        </w:pict>
      </w:r>
      <w:r>
        <w:rPr/>
        <w:pict>
          <v:shape style="position:absolute;margin-left:313.288391pt;margin-top:-427.435516pt;width:248pt;height:476.75pt;mso-position-horizontal-relative:page;mso-position-vertical-relative:paragraph;z-index:-17783296" type="#_x0000_t202" filled="false" stroked="false">
            <v:textbox inset="0,0,0,0">
              <w:txbxContent>
                <w:p>
                  <w:pPr>
                    <w:spacing w:line="9518" w:lineRule="exact" w:before="17"/>
                    <w:ind w:left="0" w:right="0" w:firstLine="0"/>
                    <w:jc w:val="left"/>
                    <w:rPr>
                      <w:rFonts w:ascii="Calibri"/>
                      <w:b/>
                      <w:sz w:val="801"/>
                    </w:rPr>
                  </w:pPr>
                  <w:r>
                    <w:rPr>
                      <w:rFonts w:ascii="Calibri"/>
                      <w:b/>
                      <w:color w:val="FFFFFF"/>
                      <w:w w:val="122"/>
                      <w:sz w:val="801"/>
                    </w:rPr>
                    <w:t>4</w:t>
                  </w:r>
                </w:p>
              </w:txbxContent>
            </v:textbox>
            <w10:wrap type="none"/>
          </v:shape>
        </w:pict>
      </w:r>
      <w:r>
        <w:rPr>
          <w:color w:val="F5C433"/>
          <w:w w:val="105"/>
        </w:rPr>
        <w:t>OBJETIVOS ESTRATÉGICOS</w:t>
      </w:r>
    </w:p>
    <w:p>
      <w:pPr>
        <w:spacing w:after="0" w:line="247" w:lineRule="auto"/>
        <w:sectPr>
          <w:pgSz w:w="12250" w:h="17180"/>
          <w:pgMar w:top="0" w:bottom="0" w:left="0" w:right="0"/>
        </w:sectPr>
      </w:pPr>
    </w:p>
    <w:p>
      <w:pPr>
        <w:tabs>
          <w:tab w:pos="5092" w:val="left" w:leader="none"/>
          <w:tab w:pos="7583" w:val="left" w:leader="none"/>
          <w:tab w:pos="10160" w:val="left" w:leader="none"/>
        </w:tabs>
        <w:spacing w:before="89"/>
        <w:ind w:left="2678" w:right="0" w:firstLine="0"/>
        <w:jc w:val="left"/>
        <w:rPr>
          <w:rFonts w:ascii="Trebuchet MS"/>
          <w:sz w:val="16"/>
        </w:rPr>
      </w:pPr>
      <w:r>
        <w:rPr/>
        <w:pict>
          <v:group style="position:absolute;margin-left:51.024101pt;margin-top:17.340731pt;width:561.3pt;height:10.1pt;mso-position-horizontal-relative:page;mso-position-vertical-relative:paragraph;z-index:15762432" coordorigin="1020,347" coordsize="11226,202">
            <v:rect style="position:absolute;left:1148;top:440;width:11098;height:15" filled="true" fillcolor="#f5c433" stroked="false">
              <v:fill type="solid"/>
            </v:rect>
            <v:shape style="position:absolute;left:1020;top:346;width:202;height:202" type="#_x0000_t75" stroked="false">
              <v:imagedata r:id="rId41" o:title=""/>
            </v:shape>
            <v:shape style="position:absolute;left:5045;top:356;width:182;height:182" type="#_x0000_t75" stroked="false">
              <v:imagedata r:id="rId38" o:title=""/>
            </v:shape>
            <v:shape style="position:absolute;left:7540;top:356;width:182;height:182" type="#_x0000_t75" stroked="false">
              <v:imagedata r:id="rId54" o:title=""/>
            </v:shape>
            <v:shape style="position:absolute;left:10114;top:356;width:182;height:182" type="#_x0000_t75" stroked="false">
              <v:imagedata r:id="rId38" o:title=""/>
            </v:shape>
            <v:shape style="position:absolute;left:2630;top:356;width:182;height:182" type="#_x0000_t75" stroked="false">
              <v:imagedata r:id="rId38" o:title=""/>
            </v:shape>
            <w10:wrap type="none"/>
          </v:group>
        </w:pict>
      </w:r>
      <w:r>
        <w:rPr>
          <w:rFonts w:ascii="Trebuchet MS"/>
          <w:color w:val="F5C433"/>
          <w:w w:val="105"/>
          <w:sz w:val="16"/>
        </w:rPr>
        <w:t>2</w:t>
        <w:tab/>
        <w:t>3</w:t>
        <w:tab/>
      </w:r>
      <w:r>
        <w:rPr>
          <w:rFonts w:ascii="Trebuchet MS"/>
          <w:color w:val="20315C"/>
          <w:w w:val="105"/>
          <w:sz w:val="16"/>
        </w:rPr>
        <w:t>4</w:t>
        <w:tab/>
      </w:r>
      <w:r>
        <w:rPr>
          <w:rFonts w:ascii="Trebuchet MS"/>
          <w:color w:val="F5C433"/>
          <w:w w:val="105"/>
          <w:sz w:val="16"/>
        </w:rPr>
        <w:t>5</w:t>
      </w:r>
    </w:p>
    <w:p>
      <w:pPr>
        <w:pStyle w:val="BodyText"/>
        <w:spacing w:before="2"/>
        <w:rPr>
          <w:rFonts w:ascii="Trebuchet MS"/>
          <w:sz w:val="24"/>
        </w:rPr>
      </w:pPr>
    </w:p>
    <w:p>
      <w:pPr>
        <w:spacing w:after="0"/>
        <w:rPr>
          <w:rFonts w:ascii="Trebuchet MS"/>
          <w:sz w:val="24"/>
        </w:rPr>
        <w:sectPr>
          <w:pgSz w:w="12250" w:h="17180"/>
          <w:pgMar w:top="640" w:bottom="0" w:left="0" w:right="0"/>
        </w:sectPr>
      </w:pPr>
    </w:p>
    <w:p>
      <w:pPr>
        <w:spacing w:before="101"/>
        <w:ind w:left="1798" w:right="0" w:firstLine="0"/>
        <w:jc w:val="left"/>
        <w:rPr>
          <w:rFonts w:ascii="Trebuchet MS" w:hAnsi="Trebuchet MS"/>
          <w:sz w:val="16"/>
        </w:rPr>
      </w:pPr>
      <w:r>
        <w:rPr>
          <w:rFonts w:ascii="Trebuchet MS" w:hAnsi="Trebuchet MS"/>
          <w:color w:val="F5C433"/>
          <w:w w:val="110"/>
          <w:sz w:val="16"/>
        </w:rPr>
        <w:t>INFORMACIÓN </w:t>
      </w:r>
      <w:r>
        <w:rPr>
          <w:rFonts w:ascii="Trebuchet MS" w:hAnsi="Trebuchet MS"/>
          <w:color w:val="F5C433"/>
          <w:spacing w:val="-4"/>
          <w:w w:val="110"/>
          <w:sz w:val="16"/>
        </w:rPr>
        <w:t>GENERAL</w:t>
      </w:r>
    </w:p>
    <w:p>
      <w:pPr>
        <w:spacing w:before="101"/>
        <w:ind w:left="829" w:right="0" w:firstLine="0"/>
        <w:jc w:val="left"/>
        <w:rPr>
          <w:rFonts w:ascii="Trebuchet MS" w:hAnsi="Trebuchet MS"/>
          <w:sz w:val="16"/>
        </w:rPr>
      </w:pPr>
      <w:r>
        <w:rPr/>
        <w:br w:type="column"/>
      </w:r>
      <w:r>
        <w:rPr>
          <w:rFonts w:ascii="Trebuchet MS" w:hAnsi="Trebuchet MS"/>
          <w:color w:val="F5C433"/>
          <w:w w:val="110"/>
          <w:sz w:val="16"/>
        </w:rPr>
        <w:t>VISIÓN Y </w:t>
      </w:r>
      <w:r>
        <w:rPr>
          <w:rFonts w:ascii="Trebuchet MS" w:hAnsi="Trebuchet MS"/>
          <w:color w:val="F5C433"/>
          <w:spacing w:val="-3"/>
          <w:w w:val="110"/>
          <w:sz w:val="16"/>
        </w:rPr>
        <w:t>MISIÓN</w:t>
      </w:r>
    </w:p>
    <w:p>
      <w:pPr>
        <w:spacing w:before="101"/>
        <w:ind w:left="829" w:right="0" w:firstLine="0"/>
        <w:jc w:val="left"/>
        <w:rPr>
          <w:rFonts w:ascii="Trebuchet MS" w:hAnsi="Trebuchet MS"/>
          <w:sz w:val="16"/>
        </w:rPr>
      </w:pPr>
      <w:r>
        <w:rPr/>
        <w:br w:type="column"/>
      </w:r>
      <w:r>
        <w:rPr>
          <w:rFonts w:ascii="Trebuchet MS" w:hAnsi="Trebuchet MS"/>
          <w:color w:val="20315C"/>
          <w:w w:val="110"/>
          <w:sz w:val="16"/>
        </w:rPr>
        <w:t>OBJETIVOS</w:t>
      </w:r>
      <w:r>
        <w:rPr>
          <w:rFonts w:ascii="Trebuchet MS" w:hAnsi="Trebuchet MS"/>
          <w:color w:val="20315C"/>
          <w:spacing w:val="-31"/>
          <w:w w:val="110"/>
          <w:sz w:val="16"/>
        </w:rPr>
        <w:t> </w:t>
      </w:r>
      <w:r>
        <w:rPr>
          <w:rFonts w:ascii="Trebuchet MS" w:hAnsi="Trebuchet MS"/>
          <w:color w:val="20315C"/>
          <w:spacing w:val="-4"/>
          <w:w w:val="110"/>
          <w:sz w:val="16"/>
        </w:rPr>
        <w:t>ESTRATÉGICOS</w:t>
      </w:r>
    </w:p>
    <w:p>
      <w:pPr>
        <w:spacing w:before="101"/>
        <w:ind w:left="806" w:right="0" w:firstLine="0"/>
        <w:jc w:val="left"/>
        <w:rPr>
          <w:rFonts w:ascii="Trebuchet MS" w:hAnsi="Trebuchet MS"/>
          <w:sz w:val="16"/>
        </w:rPr>
      </w:pPr>
      <w:r>
        <w:rPr/>
        <w:br w:type="column"/>
      </w:r>
      <w:r>
        <w:rPr>
          <w:rFonts w:ascii="Trebuchet MS" w:hAnsi="Trebuchet MS"/>
          <w:color w:val="F5C433"/>
          <w:w w:val="110"/>
          <w:sz w:val="16"/>
        </w:rPr>
        <w:t>DIMENSIÓN SOCIAL</w:t>
      </w:r>
    </w:p>
    <w:p>
      <w:pPr>
        <w:spacing w:after="0"/>
        <w:jc w:val="left"/>
        <w:rPr>
          <w:rFonts w:ascii="Trebuchet MS" w:hAnsi="Trebuchet MS"/>
          <w:sz w:val="16"/>
        </w:rPr>
        <w:sectPr>
          <w:type w:val="continuous"/>
          <w:pgSz w:w="12250" w:h="17180"/>
          <w:pgMar w:top="1620" w:bottom="280" w:left="0" w:right="0"/>
          <w:cols w:num="4" w:equalWidth="0">
            <w:col w:w="3644" w:space="40"/>
            <w:col w:w="2075" w:space="39"/>
            <w:col w:w="2830" w:space="40"/>
            <w:col w:w="3582"/>
          </w:cols>
        </w:sectPr>
      </w:pPr>
    </w:p>
    <w:p>
      <w:pPr>
        <w:pStyle w:val="BodyText"/>
        <w:rPr>
          <w:rFonts w:ascii="Trebuchet MS"/>
        </w:rPr>
      </w:pPr>
    </w:p>
    <w:p>
      <w:pPr>
        <w:pStyle w:val="BodyText"/>
        <w:rPr>
          <w:rFonts w:ascii="Trebuchet MS"/>
        </w:rPr>
      </w:pPr>
    </w:p>
    <w:p>
      <w:pPr>
        <w:pStyle w:val="BodyText"/>
        <w:rPr>
          <w:rFonts w:ascii="Trebuchet MS"/>
        </w:rPr>
      </w:pPr>
    </w:p>
    <w:p>
      <w:pPr>
        <w:pStyle w:val="BodyText"/>
        <w:rPr>
          <w:rFonts w:ascii="Trebuchet MS"/>
        </w:rPr>
      </w:pPr>
    </w:p>
    <w:p>
      <w:pPr>
        <w:pStyle w:val="BodyText"/>
        <w:rPr>
          <w:rFonts w:ascii="Trebuchet MS"/>
          <w:sz w:val="19"/>
        </w:rPr>
      </w:pPr>
    </w:p>
    <w:p>
      <w:pPr>
        <w:spacing w:after="0"/>
        <w:rPr>
          <w:rFonts w:ascii="Trebuchet MS"/>
          <w:sz w:val="19"/>
        </w:rPr>
        <w:sectPr>
          <w:type w:val="continuous"/>
          <w:pgSz w:w="12250" w:h="17180"/>
          <w:pgMar w:top="1620" w:bottom="280" w:left="0" w:right="0"/>
        </w:sectPr>
      </w:pPr>
    </w:p>
    <w:p>
      <w:pPr>
        <w:pStyle w:val="BodyText"/>
        <w:spacing w:line="249" w:lineRule="auto" w:before="103"/>
        <w:ind w:left="1020"/>
        <w:jc w:val="both"/>
      </w:pPr>
      <w:r>
        <w:rPr>
          <w:color w:val="636466"/>
        </w:rPr>
        <w:t>La  estrategia  principal  de   Guaguas   Municipales se define a través de los objetivos </w:t>
      </w:r>
      <w:r>
        <w:rPr>
          <w:color w:val="636466"/>
          <w:spacing w:val="-2"/>
        </w:rPr>
        <w:t>estratégicos </w:t>
      </w:r>
      <w:r>
        <w:rPr>
          <w:color w:val="636466"/>
        </w:rPr>
        <w:t>representados en este mapa. Este gráfico estratégico tiene una doble lectura: horizontalmente,  </w:t>
      </w:r>
      <w:r>
        <w:rPr>
          <w:color w:val="636466"/>
          <w:spacing w:val="-3"/>
        </w:rPr>
        <w:t>podemos </w:t>
      </w:r>
      <w:r>
        <w:rPr>
          <w:color w:val="636466"/>
        </w:rPr>
        <w:t>ver la relación de los objetivos con las distintas perspectivas, y verticalmente hemos construido cuatro temas estratégicos principales que agrupan </w:t>
      </w:r>
      <w:r>
        <w:rPr>
          <w:color w:val="636466"/>
          <w:spacing w:val="-6"/>
        </w:rPr>
        <w:t>los </w:t>
      </w:r>
      <w:r>
        <w:rPr>
          <w:color w:val="636466"/>
        </w:rPr>
        <w:t>objetivos, según su relación</w:t>
      </w:r>
      <w:r>
        <w:rPr>
          <w:color w:val="636466"/>
          <w:spacing w:val="7"/>
        </w:rPr>
        <w:t> </w:t>
      </w:r>
      <w:r>
        <w:rPr>
          <w:color w:val="636466"/>
        </w:rPr>
        <w:t>causa-efecto.</w:t>
      </w:r>
    </w:p>
    <w:p>
      <w:pPr>
        <w:pStyle w:val="BodyText"/>
        <w:spacing w:line="249" w:lineRule="auto" w:before="103"/>
        <w:ind w:left="259" w:right="1301"/>
        <w:jc w:val="both"/>
      </w:pPr>
      <w:r>
        <w:rPr/>
        <w:br w:type="column"/>
      </w:r>
      <w:r>
        <w:rPr>
          <w:color w:val="636466"/>
        </w:rPr>
        <w:t>Para cada Eje Estratégico se han definido </w:t>
      </w:r>
      <w:r>
        <w:rPr>
          <w:color w:val="636466"/>
          <w:spacing w:val="-4"/>
        </w:rPr>
        <w:t>los </w:t>
      </w:r>
      <w:r>
        <w:rPr>
          <w:color w:val="636466"/>
        </w:rPr>
        <w:t>objetivos estratégicos en las cuatro perspectivas: perspectiva de los resultados clave, perspectiva </w:t>
      </w:r>
      <w:r>
        <w:rPr>
          <w:color w:val="636466"/>
          <w:spacing w:val="-4"/>
        </w:rPr>
        <w:t>del </w:t>
      </w:r>
      <w:r>
        <w:rPr>
          <w:color w:val="636466"/>
        </w:rPr>
        <w:t>usuario y sociedad, perspectiva interna y perspectiva de aprendizaje y crecimiento, siendo los objetivos </w:t>
      </w:r>
      <w:r>
        <w:rPr>
          <w:color w:val="636466"/>
          <w:spacing w:val="-8"/>
        </w:rPr>
        <w:t>de </w:t>
      </w:r>
      <w:r>
        <w:rPr>
          <w:color w:val="636466"/>
        </w:rPr>
        <w:t>esta última</w:t>
      </w:r>
      <w:r>
        <w:rPr>
          <w:color w:val="636466"/>
          <w:spacing w:val="-1"/>
        </w:rPr>
        <w:t> </w:t>
      </w:r>
      <w:r>
        <w:rPr>
          <w:color w:val="636466"/>
        </w:rPr>
        <w:t>transversales.</w:t>
      </w:r>
    </w:p>
    <w:p>
      <w:pPr>
        <w:spacing w:after="0" w:line="249" w:lineRule="auto"/>
        <w:jc w:val="both"/>
        <w:sectPr>
          <w:type w:val="continuous"/>
          <w:pgSz w:w="12250" w:h="17180"/>
          <w:pgMar w:top="1620" w:bottom="280" w:left="0" w:right="0"/>
          <w:cols w:num="2" w:equalWidth="0">
            <w:col w:w="5832" w:space="40"/>
            <w:col w:w="6378"/>
          </w:cols>
        </w:sectPr>
      </w:pPr>
    </w:p>
    <w:p>
      <w:pPr>
        <w:pStyle w:val="BodyText"/>
      </w:pPr>
    </w:p>
    <w:p>
      <w:pPr>
        <w:pStyle w:val="BodyText"/>
      </w:pPr>
    </w:p>
    <w:p>
      <w:pPr>
        <w:pStyle w:val="BodyText"/>
      </w:pPr>
    </w:p>
    <w:p>
      <w:pPr>
        <w:pStyle w:val="BodyText"/>
      </w:pPr>
    </w:p>
    <w:p>
      <w:pPr>
        <w:pStyle w:val="BodyText"/>
        <w:spacing w:before="6"/>
        <w:rPr>
          <w:sz w:val="27"/>
        </w:rPr>
      </w:pPr>
    </w:p>
    <w:p>
      <w:pPr>
        <w:tabs>
          <w:tab w:pos="1830" w:val="left" w:leader="none"/>
          <w:tab w:pos="3967" w:val="left" w:leader="none"/>
        </w:tabs>
        <w:spacing w:line="243" w:lineRule="exact" w:before="101"/>
        <w:ind w:left="0" w:right="-15" w:firstLine="0"/>
        <w:jc w:val="right"/>
        <w:rPr>
          <w:rFonts w:ascii="Calibri"/>
          <w:b/>
          <w:sz w:val="20"/>
        </w:rPr>
      </w:pPr>
      <w:r>
        <w:rPr/>
        <w:pict>
          <v:group style="position:absolute;margin-left:54.501598pt;margin-top:-7.335729pt;width:558.3pt;height:103.35pt;mso-position-horizontal-relative:page;mso-position-vertical-relative:paragraph;z-index:-17780224" coordorigin="1090,-147" coordsize="11166,2067">
            <v:rect style="position:absolute;left:1090;top:1784;width:11156;height:10" filled="true" fillcolor="#f5c433" stroked="false">
              <v:fill type="solid"/>
            </v:rect>
            <v:line style="position:absolute" from="4078,1920" to="4078,1295" stroked="true" strokeweight=".994pt" strokecolor="#f5c433">
              <v:stroke dashstyle="solid"/>
            </v:line>
            <v:shape style="position:absolute;left:4004;top:1176;width:148;height:175" coordorigin="4005,1176" coordsize="148,175" path="m4078,1176l4005,1351,4078,1319,4152,1351,4078,1176xe" filled="true" fillcolor="#f5c433" stroked="false">
              <v:path arrowok="t"/>
              <v:fill type="solid"/>
            </v:shape>
            <v:line style="position:absolute" from="8604,1920" to="8604,1295" stroked="true" strokeweight=".994pt" strokecolor="#f5c433">
              <v:stroke dashstyle="solid"/>
            </v:line>
            <v:shape style="position:absolute;left:7421;top:-137;width:2251;height:1246" coordorigin="7421,-137" coordsize="2251,1246" path="m9527,-137l7566,-137,7510,-125,7464,-94,7433,-49,7421,8,7421,964,7433,1020,7464,1066,7510,1097,7566,1108,9527,1108,9584,1097,9630,1066,9661,1020,9672,964,9672,8,9661,-49,9630,-94,9584,-125,9527,-137xe" filled="true" fillcolor="#dbd9e1" stroked="false">
              <v:path arrowok="t"/>
              <v:fill type="solid"/>
            </v:shape>
            <v:shape style="position:absolute;left:7421;top:-137;width:2251;height:1246" coordorigin="7421,-137" coordsize="2251,1246" path="m9527,1108l7566,1108,7510,1097,7464,1066,7433,1020,7421,964,7421,8,7433,-49,7464,-94,7510,-125,7566,-137,9527,-137,9584,-125,9630,-94,9661,-49,9672,8,9672,964,9661,1020,9630,1066,9584,1097,9527,1108xe" filled="false" stroked="true" strokeweight=".997pt" strokecolor="#20315c">
              <v:path arrowok="t"/>
              <v:stroke dashstyle="solid"/>
            </v:shape>
            <v:shape style="position:absolute;left:8530;top:1176;width:148;height:175" coordorigin="8530,1176" coordsize="148,175" path="m8604,1176l8530,1351,8604,1319,8677,1351,8604,1176xe" filled="true" fillcolor="#f5c433" stroked="false">
              <v:path arrowok="t"/>
              <v:fill type="solid"/>
            </v:shape>
            <v:shape style="position:absolute;left:9046;top:1294;width:3199;height:157" coordorigin="9047,1295" coordsize="3199,157" path="m12246,1451l9047,1451,9047,1295e" filled="false" stroked="true" strokeweight=".994pt" strokecolor="#f5c433">
              <v:path arrowok="t"/>
              <v:stroke dashstyle="solid"/>
            </v:shape>
            <v:shape style="position:absolute;left:8973;top:1176;width:148;height:175" coordorigin="8973,1176" coordsize="148,175" path="m9047,1176l8973,1351,9047,1319,9120,1351,9047,1176xe" filled="true" fillcolor="#f5c433" stroked="false">
              <v:path arrowok="t"/>
              <v:fill type="solid"/>
            </v:shape>
            <v:shape style="position:absolute;left:9990;top:200;width:175;height:148" coordorigin="9991,200" coordsize="175,148" path="m10165,200l9991,274,10165,347,10134,274,10165,200xe" filled="true" fillcolor="#20315c" stroked="false">
              <v:path arrowok="t"/>
              <v:fill type="solid"/>
            </v:shape>
            <w10:wrap type="none"/>
          </v:group>
        </w:pict>
      </w:r>
      <w:r>
        <w:rPr/>
        <w:pict>
          <v:group style="position:absolute;margin-left:124.644096pt;margin-top:-9.133829pt;width:151.450pt;height:63.45pt;mso-position-horizontal-relative:page;mso-position-vertical-relative:paragraph;z-index:15763968" coordorigin="2493,-183" coordsize="3029,1269">
            <v:shape style="position:absolute;left:2504;top:-172;width:3006;height:1246" coordorigin="2504,-171" coordsize="3006,1246" path="m5365,-171l2649,-171,2593,-160,2547,-129,2516,-83,2504,-27,2504,929,2516,986,2547,1032,2593,1063,2649,1074,5365,1074,5421,1063,5467,1032,5498,986,5510,929,5510,-27,5498,-83,5467,-129,5421,-160,5365,-171xe" filled="true" fillcolor="#dbd9e1" stroked="false">
              <v:path arrowok="t"/>
              <v:fill type="solid"/>
            </v:shape>
            <v:shape style="position:absolute;left:2504;top:-172;width:3006;height:1246" coordorigin="2504,-171" coordsize="3006,1246" path="m5365,1074l2649,1074,2593,1063,2547,1032,2516,986,2504,929,2504,-27,2516,-83,2547,-129,2593,-160,2649,-171,5365,-171,5421,-160,5467,-129,5498,-83,5510,-27,5510,929,5498,986,5467,1032,5421,1063,5365,1074xe" filled="false" stroked="true" strokeweight="1.152pt" strokecolor="#20315c">
              <v:path arrowok="t"/>
              <v:stroke dashstyle="solid"/>
            </v:shape>
            <v:shape style="position:absolute;left:2492;top:-183;width:3029;height:1269" type="#_x0000_t202" filled="false" stroked="false">
              <v:textbox inset="0,0,0,0">
                <w:txbxContent>
                  <w:p>
                    <w:pPr>
                      <w:spacing w:line="240" w:lineRule="auto" w:before="6"/>
                      <w:rPr>
                        <w:rFonts w:ascii="Calibri"/>
                        <w:b/>
                        <w:sz w:val="19"/>
                      </w:rPr>
                    </w:pPr>
                  </w:p>
                  <w:p>
                    <w:pPr>
                      <w:spacing w:line="243" w:lineRule="exact" w:before="0"/>
                      <w:ind w:left="1201" w:right="1201" w:firstLine="0"/>
                      <w:jc w:val="center"/>
                      <w:rPr>
                        <w:rFonts w:ascii="Calibri"/>
                        <w:b/>
                        <w:sz w:val="20"/>
                      </w:rPr>
                    </w:pPr>
                    <w:r>
                      <w:rPr>
                        <w:rFonts w:ascii="Calibri"/>
                        <w:b/>
                        <w:color w:val="20315C"/>
                        <w:w w:val="120"/>
                        <w:sz w:val="20"/>
                      </w:rPr>
                      <w:t>OE.02</w:t>
                    </w:r>
                  </w:p>
                  <w:p>
                    <w:pPr>
                      <w:spacing w:line="247" w:lineRule="auto" w:before="0"/>
                      <w:ind w:left="140" w:right="138" w:hanging="1"/>
                      <w:jc w:val="center"/>
                      <w:rPr>
                        <w:rFonts w:ascii="Trebuchet MS" w:hAnsi="Trebuchet MS"/>
                        <w:sz w:val="20"/>
                      </w:rPr>
                    </w:pPr>
                    <w:r>
                      <w:rPr>
                        <w:rFonts w:ascii="Trebuchet MS" w:hAnsi="Trebuchet MS"/>
                        <w:color w:val="20315C"/>
                        <w:w w:val="95"/>
                        <w:sz w:val="20"/>
                      </w:rPr>
                      <w:t>Mantener el equilibrio entre las aportaciones públicas y </w:t>
                    </w:r>
                    <w:r>
                      <w:rPr>
                        <w:rFonts w:ascii="Trebuchet MS" w:hAnsi="Trebuchet MS"/>
                        <w:color w:val="20315C"/>
                        <w:spacing w:val="-3"/>
                        <w:w w:val="95"/>
                        <w:sz w:val="20"/>
                      </w:rPr>
                      <w:t>privadas</w:t>
                    </w:r>
                  </w:p>
                </w:txbxContent>
              </v:textbox>
              <w10:wrap type="none"/>
            </v:shape>
            <w10:wrap type="none"/>
          </v:group>
        </w:pict>
      </w:r>
      <w:r>
        <w:rPr/>
        <w:pict>
          <v:line style="position:absolute;mso-position-horizontal-relative:page;mso-position-vertical-relative:paragraph;z-index:15764480" from="106.844902pt,-25.065329pt" to="106.844902pt,73.642671pt" stroked="true" strokeweight=".497pt" strokecolor="#f5c433">
            <v:stroke dashstyle="solid"/>
            <w10:wrap type="none"/>
          </v:line>
        </w:pict>
      </w:r>
      <w:r>
        <w:rPr/>
        <w:pict>
          <v:shape style="position:absolute;margin-left:63.636536pt;margin-top:-25.806465pt;width:28.45pt;height:100.2pt;mso-position-horizontal-relative:page;mso-position-vertical-relative:paragraph;z-index:15768064" type="#_x0000_t202" filled="false" stroked="false">
            <v:textbox inset="0,0,0,0" style="layout-flow:vertical;mso-layout-flow-alt:bottom-to-top">
              <w:txbxContent>
                <w:p>
                  <w:pPr>
                    <w:spacing w:before="21"/>
                    <w:ind w:left="22" w:right="22" w:firstLine="0"/>
                    <w:jc w:val="center"/>
                    <w:rPr>
                      <w:rFonts w:ascii="Calibri"/>
                      <w:b/>
                      <w:sz w:val="20"/>
                    </w:rPr>
                  </w:pPr>
                  <w:r>
                    <w:rPr>
                      <w:rFonts w:ascii="Calibri"/>
                      <w:b/>
                      <w:color w:val="F5C433"/>
                      <w:w w:val="115"/>
                      <w:sz w:val="20"/>
                    </w:rPr>
                    <w:t>PERSPECTIVA</w:t>
                  </w:r>
                </w:p>
                <w:p>
                  <w:pPr>
                    <w:spacing w:before="45"/>
                    <w:ind w:left="22" w:right="22" w:firstLine="0"/>
                    <w:jc w:val="center"/>
                    <w:rPr>
                      <w:rFonts w:ascii="Calibri"/>
                      <w:b/>
                      <w:sz w:val="20"/>
                    </w:rPr>
                  </w:pPr>
                  <w:r>
                    <w:rPr>
                      <w:rFonts w:ascii="Calibri"/>
                      <w:b/>
                      <w:color w:val="F5C433"/>
                      <w:w w:val="115"/>
                      <w:sz w:val="20"/>
                    </w:rPr>
                    <w:t>RESULTADOS CLAVE</w:t>
                  </w:r>
                </w:p>
              </w:txbxContent>
            </v:textbox>
            <w10:wrap type="none"/>
          </v:shape>
        </w:pict>
      </w:r>
      <w:r>
        <w:rPr>
          <w:rFonts w:ascii="Calibri"/>
          <w:b/>
          <w:color w:val="20315C"/>
          <w:w w:val="114"/>
          <w:sz w:val="20"/>
        </w:rPr>
        <w:t>OE</w:t>
      </w:r>
      <w:r>
        <w:rPr>
          <w:rFonts w:ascii="Calibri"/>
          <w:b/>
          <w:color w:val="20315C"/>
          <w:spacing w:val="-7"/>
          <w:w w:val="114"/>
          <w:sz w:val="20"/>
        </w:rPr>
        <w:t>.</w:t>
      </w:r>
      <w:r>
        <w:rPr>
          <w:rFonts w:ascii="Calibri"/>
          <w:b/>
          <w:color w:val="20315C"/>
          <w:spacing w:val="-4"/>
          <w:w w:val="145"/>
          <w:sz w:val="20"/>
        </w:rPr>
        <w:t>0</w:t>
      </w:r>
      <w:r>
        <w:rPr>
          <w:rFonts w:ascii="Calibri"/>
          <w:b/>
          <w:color w:val="20315C"/>
          <w:w w:val="71"/>
          <w:sz w:val="20"/>
        </w:rPr>
        <w:t>1</w:t>
      </w:r>
      <w:r>
        <w:rPr>
          <w:rFonts w:ascii="Calibri"/>
          <w:b/>
          <w:color w:val="20315C"/>
          <w:sz w:val="20"/>
        </w:rPr>
        <w:tab/>
      </w:r>
      <w:r>
        <w:rPr>
          <w:rFonts w:ascii="Calibri"/>
          <w:b/>
          <w:color w:val="20315C"/>
          <w:w w:val="97"/>
          <w:sz w:val="20"/>
          <w:u w:val="single" w:color="20315C"/>
        </w:rPr>
        <w:t> </w:t>
      </w:r>
      <w:r>
        <w:rPr>
          <w:rFonts w:ascii="Calibri"/>
          <w:b/>
          <w:color w:val="20315C"/>
          <w:sz w:val="20"/>
          <w:u w:val="single" w:color="20315C"/>
        </w:rPr>
        <w:tab/>
      </w:r>
    </w:p>
    <w:p>
      <w:pPr>
        <w:pStyle w:val="BodyText"/>
        <w:spacing w:line="247" w:lineRule="auto"/>
        <w:ind w:left="7921" w:right="2676" w:hanging="332"/>
        <w:rPr>
          <w:rFonts w:ascii="Trebuchet MS" w:hAnsi="Trebuchet MS"/>
        </w:rPr>
      </w:pPr>
      <w:r>
        <w:rPr>
          <w:rFonts w:ascii="Trebuchet MS" w:hAnsi="Trebuchet MS"/>
          <w:color w:val="20315C"/>
          <w:w w:val="95"/>
        </w:rPr>
        <w:t>Garantizar el beneficio </w:t>
      </w:r>
      <w:r>
        <w:rPr>
          <w:rFonts w:ascii="Trebuchet MS" w:hAnsi="Trebuchet MS"/>
          <w:color w:val="20315C"/>
        </w:rPr>
        <w:t>mínimo exigido</w:t>
      </w:r>
    </w:p>
    <w:p>
      <w:pPr>
        <w:pStyle w:val="BodyText"/>
        <w:rPr>
          <w:rFonts w:ascii="Trebuchet MS"/>
        </w:rPr>
      </w:pPr>
    </w:p>
    <w:p>
      <w:pPr>
        <w:pStyle w:val="BodyText"/>
        <w:rPr>
          <w:rFonts w:ascii="Trebuchet MS"/>
        </w:rPr>
      </w:pPr>
    </w:p>
    <w:p>
      <w:pPr>
        <w:pStyle w:val="BodyText"/>
        <w:rPr>
          <w:rFonts w:ascii="Trebuchet MS"/>
        </w:rPr>
      </w:pPr>
    </w:p>
    <w:p>
      <w:pPr>
        <w:pStyle w:val="BodyText"/>
        <w:spacing w:before="4"/>
        <w:rPr>
          <w:rFonts w:ascii="Trebuchet MS"/>
          <w:sz w:val="27"/>
        </w:rPr>
      </w:pPr>
    </w:p>
    <w:p>
      <w:pPr>
        <w:spacing w:after="0"/>
        <w:rPr>
          <w:rFonts w:ascii="Trebuchet MS"/>
          <w:sz w:val="27"/>
        </w:rPr>
        <w:sectPr>
          <w:type w:val="continuous"/>
          <w:pgSz w:w="12250" w:h="17180"/>
          <w:pgMar w:top="1620" w:bottom="280" w:left="0" w:right="0"/>
        </w:sectPr>
      </w:pPr>
    </w:p>
    <w:p>
      <w:pPr>
        <w:spacing w:line="307" w:lineRule="exact" w:before="102"/>
        <w:ind w:left="2857" w:right="0" w:firstLine="0"/>
        <w:jc w:val="center"/>
        <w:rPr>
          <w:rFonts w:ascii="Calibri"/>
          <w:b/>
          <w:sz w:val="26"/>
        </w:rPr>
      </w:pPr>
      <w:r>
        <w:rPr/>
        <w:pict>
          <v:line style="position:absolute;mso-position-horizontal-relative:page;mso-position-vertical-relative:paragraph;z-index:15764992" from="106.844902pt,13.562022pt" to="106.844902pt,112.270022pt" stroked="true" strokeweight=".497pt" strokecolor="#f5c433">
            <v:stroke dashstyle="solid"/>
            <w10:wrap type="none"/>
          </v:line>
        </w:pict>
      </w:r>
      <w:r>
        <w:rPr/>
        <w:pict>
          <v:shape style="position:absolute;margin-left:63.636536pt;margin-top:9.345863pt;width:28.45pt;height:107.15pt;mso-position-horizontal-relative:page;mso-position-vertical-relative:paragraph;z-index:15767552" type="#_x0000_t202" filled="false" stroked="false">
            <v:textbox inset="0,0,0,0" style="layout-flow:vertical;mso-layout-flow-alt:bottom-to-top">
              <w:txbxContent>
                <w:p>
                  <w:pPr>
                    <w:spacing w:before="21"/>
                    <w:ind w:left="0" w:right="0" w:firstLine="0"/>
                    <w:jc w:val="center"/>
                    <w:rPr>
                      <w:rFonts w:ascii="Calibri"/>
                      <w:b/>
                      <w:sz w:val="20"/>
                    </w:rPr>
                  </w:pPr>
                  <w:r>
                    <w:rPr>
                      <w:rFonts w:ascii="Calibri"/>
                      <w:b/>
                      <w:color w:val="F5C433"/>
                      <w:w w:val="115"/>
                      <w:sz w:val="20"/>
                    </w:rPr>
                    <w:t>PERSPECTIVA</w:t>
                  </w:r>
                </w:p>
                <w:p>
                  <w:pPr>
                    <w:spacing w:before="45"/>
                    <w:ind w:left="0" w:right="0" w:firstLine="0"/>
                    <w:jc w:val="center"/>
                    <w:rPr>
                      <w:rFonts w:ascii="Calibri"/>
                      <w:b/>
                      <w:sz w:val="20"/>
                    </w:rPr>
                  </w:pPr>
                  <w:r>
                    <w:rPr>
                      <w:rFonts w:ascii="Calibri"/>
                      <w:b/>
                      <w:color w:val="F5C433"/>
                      <w:w w:val="115"/>
                      <w:sz w:val="20"/>
                    </w:rPr>
                    <w:t>USUARIO Y SOCIEDAD</w:t>
                  </w:r>
                </w:p>
              </w:txbxContent>
            </v:textbox>
            <w10:wrap type="none"/>
          </v:shape>
        </w:pict>
      </w:r>
      <w:r>
        <w:rPr>
          <w:rFonts w:ascii="Calibri"/>
          <w:b/>
          <w:color w:val="F5C433"/>
          <w:w w:val="110"/>
          <w:sz w:val="26"/>
        </w:rPr>
        <w:t>EJE </w:t>
      </w:r>
      <w:r>
        <w:rPr>
          <w:rFonts w:ascii="Calibri"/>
          <w:b/>
          <w:color w:val="F5C433"/>
          <w:sz w:val="26"/>
        </w:rPr>
        <w:t>1</w:t>
      </w:r>
    </w:p>
    <w:p>
      <w:pPr>
        <w:spacing w:line="235" w:lineRule="auto" w:before="0"/>
        <w:ind w:left="2914" w:right="0" w:firstLine="0"/>
        <w:jc w:val="center"/>
        <w:rPr>
          <w:rFonts w:ascii="Calibri"/>
          <w:b/>
          <w:sz w:val="20"/>
        </w:rPr>
      </w:pPr>
      <w:r>
        <w:rPr>
          <w:rFonts w:ascii="Calibri"/>
          <w:b/>
          <w:color w:val="F5C433"/>
          <w:w w:val="115"/>
          <w:sz w:val="20"/>
        </w:rPr>
        <w:t>COBERTURA AL CLIENTE Y SOSTENIBILIDAD</w:t>
      </w:r>
    </w:p>
    <w:p>
      <w:pPr>
        <w:pStyle w:val="Heading9"/>
        <w:spacing w:line="307" w:lineRule="exact" w:before="102"/>
        <w:ind w:right="1791"/>
      </w:pPr>
      <w:r>
        <w:rPr>
          <w:b w:val="0"/>
        </w:rPr>
        <w:br w:type="column"/>
      </w:r>
      <w:r>
        <w:rPr>
          <w:color w:val="F5C433"/>
          <w:w w:val="125"/>
        </w:rPr>
        <w:t>EJE 2</w:t>
      </w:r>
    </w:p>
    <w:p>
      <w:pPr>
        <w:spacing w:line="233" w:lineRule="exact" w:before="0"/>
        <w:ind w:left="1386" w:right="1791" w:firstLine="0"/>
        <w:jc w:val="center"/>
        <w:rPr>
          <w:rFonts w:ascii="Calibri" w:hAnsi="Calibri"/>
          <w:b/>
          <w:sz w:val="20"/>
        </w:rPr>
      </w:pPr>
      <w:r>
        <w:rPr>
          <w:rFonts w:ascii="Calibri" w:hAnsi="Calibri"/>
          <w:b/>
          <w:color w:val="F5C433"/>
          <w:w w:val="115"/>
          <w:sz w:val="20"/>
        </w:rPr>
        <w:t>INFORMACIÓN Y ATENCIÓN AL CLIENTE</w:t>
      </w:r>
    </w:p>
    <w:p>
      <w:pPr>
        <w:spacing w:after="0" w:line="233" w:lineRule="exact"/>
        <w:jc w:val="center"/>
        <w:rPr>
          <w:rFonts w:ascii="Calibri" w:hAnsi="Calibri"/>
          <w:sz w:val="20"/>
        </w:rPr>
        <w:sectPr>
          <w:type w:val="continuous"/>
          <w:pgSz w:w="12250" w:h="17180"/>
          <w:pgMar w:top="1620" w:bottom="280" w:left="0" w:right="0"/>
          <w:cols w:num="2" w:equalWidth="0">
            <w:col w:w="5216" w:space="40"/>
            <w:col w:w="6994"/>
          </w:cols>
        </w:sectPr>
      </w:pPr>
    </w:p>
    <w:p>
      <w:pPr>
        <w:pStyle w:val="BodyText"/>
        <w:spacing w:before="7"/>
        <w:rPr>
          <w:rFonts w:ascii="Calibri"/>
          <w:b/>
          <w:sz w:val="11"/>
        </w:rPr>
      </w:pPr>
    </w:p>
    <w:p>
      <w:pPr>
        <w:spacing w:after="0"/>
        <w:rPr>
          <w:rFonts w:ascii="Calibri"/>
          <w:sz w:val="11"/>
        </w:rPr>
        <w:sectPr>
          <w:type w:val="continuous"/>
          <w:pgSz w:w="12250" w:h="17180"/>
          <w:pgMar w:top="1620" w:bottom="280" w:left="0" w:right="0"/>
        </w:sectPr>
      </w:pPr>
    </w:p>
    <w:p>
      <w:pPr>
        <w:spacing w:line="241" w:lineRule="exact" w:before="102"/>
        <w:ind w:left="2653" w:right="0" w:firstLine="0"/>
        <w:jc w:val="center"/>
        <w:rPr>
          <w:rFonts w:ascii="Calibri"/>
          <w:b/>
          <w:sz w:val="20"/>
        </w:rPr>
      </w:pPr>
      <w:r>
        <w:rPr/>
        <w:pict>
          <v:group style="position:absolute;margin-left:54.501598pt;margin-top:-1.089613pt;width:557.8pt;height:229.3pt;mso-position-horizontal-relative:page;mso-position-vertical-relative:paragraph;z-index:-17779712" coordorigin="1090,-22" coordsize="11156,4586">
            <v:rect style="position:absolute;left:1090;top:1530;width:11156;height:10" filled="true" fillcolor="#f5c433" stroked="false">
              <v:fill type="solid"/>
            </v:rect>
            <v:shape style="position:absolute;left:2650;top:2181;width:2714;height:1347" coordorigin="2650,2182" coordsize="2714,1347" path="m5219,2182l2795,2182,2739,2193,2693,2224,2662,2270,2650,2326,2650,3384,2662,3440,2693,3486,2739,3517,2795,3528,5219,3528,5275,3517,5321,3486,5352,3440,5364,3384,5364,2326,5352,2270,5321,2224,5275,2193,5219,2182xe" filled="true" fillcolor="#e5eff7" stroked="false">
              <v:path arrowok="t"/>
              <v:fill type="solid"/>
            </v:shape>
            <v:shape style="position:absolute;left:2650;top:2181;width:2714;height:1347" coordorigin="2650,2182" coordsize="2714,1347" path="m5219,3528l2795,3528,2739,3517,2693,3486,2662,3440,2650,3384,2650,2326,2662,2270,2693,2224,2739,2193,2795,2182,5219,2182,5275,2193,5321,2224,5352,2270,5364,2326,5364,3384,5352,3440,5321,3486,5275,3517,5219,3528xe" filled="false" stroked="true" strokeweight="1.138pt" strokecolor="#0098ce">
              <v:path arrowok="t"/>
              <v:stroke dashstyle="solid"/>
            </v:shape>
            <v:line style="position:absolute" from="4078,2207" to="4078,1432" stroked="true" strokeweight=".994pt" strokecolor="#0098ce">
              <v:stroke dashstyle="solid"/>
            </v:line>
            <v:shape style="position:absolute;left:2504;top:-11;width:3006;height:1246" coordorigin="2504,-10" coordsize="3006,1246" path="m5365,-10l2649,-10,2593,1,2547,32,2516,78,2504,134,2504,1090,2516,1147,2547,1192,2593,1223,2649,1235,5365,1235,5421,1223,5467,1192,5498,1147,5510,1090,5510,134,5498,78,5467,32,5421,1,5365,-10xe" filled="true" fillcolor="#e5eff7" stroked="false">
              <v:path arrowok="t"/>
              <v:fill type="solid"/>
            </v:shape>
            <v:shape style="position:absolute;left:2504;top:-11;width:3006;height:1246" coordorigin="2504,-10" coordsize="3006,1246" path="m5365,1235l2649,1235,2593,1223,2547,1192,2516,1147,2504,1090,2504,134,2516,78,2547,32,2593,1,2649,-10,5365,-10,5421,1,5467,32,5498,78,5510,134,5510,1090,5498,1147,5467,1192,5421,1223,5365,1235xe" filled="false" stroked="true" strokeweight="1.152pt" strokecolor="#0098ce">
              <v:path arrowok="t"/>
              <v:stroke dashstyle="solid"/>
            </v:shape>
            <v:shape style="position:absolute;left:4004;top:1313;width:148;height:175" coordorigin="4005,1313" coordsize="148,175" path="m4078,1313l4005,1488,4078,1457,4152,1488,4078,1313xe" filled="true" fillcolor="#0098ce" stroked="false">
              <v:path arrowok="t"/>
              <v:fill type="solid"/>
            </v:shape>
            <v:shape style="position:absolute;left:7381;top:2128;width:2219;height:1403" coordorigin="7382,2128" coordsize="2219,1403" path="m9456,2128l7526,2128,7470,2140,7424,2171,7393,2216,7382,2273,7382,3387,7393,3443,7424,3489,7470,3520,7526,3531,9456,3531,9512,3520,9558,3489,9589,3443,9600,3387,9600,2273,9589,2216,9558,2171,9512,2140,9456,2128xe" filled="true" fillcolor="#f3eef7" stroked="false">
              <v:path arrowok="t"/>
              <v:fill type="solid"/>
            </v:shape>
            <v:shape style="position:absolute;left:7381;top:2128;width:2219;height:1403" coordorigin="7382,2128" coordsize="2219,1403" path="m9456,3531l7526,3531,7470,3520,7424,3489,7393,3443,7382,3387,7382,2273,7393,2216,7424,2171,7470,2140,7526,2128,9456,2128,9512,2140,9558,2171,9589,2216,9600,2273,9600,3387,9589,3443,9558,3489,9512,3520,9456,3531xe" filled="false" stroked="true" strokeweight="1.05pt" strokecolor="#b088bd">
              <v:path arrowok="t"/>
              <v:stroke dashstyle="solid"/>
            </v:shape>
            <v:shape style="position:absolute;left:7024;top:1432;width:357;height:1408" coordorigin="7025,1432" coordsize="357,1408" path="m7382,2840l7025,2840,7025,1432e" filled="false" stroked="true" strokeweight=".994pt" strokecolor="#b088bd">
              <v:path arrowok="t"/>
              <v:stroke dashstyle="solid"/>
            </v:shape>
            <v:shape style="position:absolute;left:6195;top:-11;width:2453;height:1246" coordorigin="6195,-10" coordsize="2453,1246" path="m8503,-10l6339,-10,6283,1,6237,32,6206,78,6195,134,6195,1090,6206,1147,6237,1192,6283,1223,6339,1235,8503,1235,8559,1223,8605,1192,8636,1147,8648,1090,8648,134,8636,78,8605,32,8559,1,8503,-10xe" filled="true" fillcolor="#f3eef7" stroked="false">
              <v:path arrowok="t"/>
              <v:fill type="solid"/>
            </v:shape>
            <v:shape style="position:absolute;left:6195;top:-11;width:2453;height:1246" coordorigin="6195,-10" coordsize="2453,1246" path="m8503,1235l6339,1235,6283,1223,6237,1192,6206,1147,6195,1090,6195,134,6206,78,6237,32,6283,1,6339,-10,8503,-10,8559,1,8605,32,8636,78,8648,134,8648,1090,8636,1147,8605,1192,8559,1223,8503,1235xe" filled="false" stroked="true" strokeweight="1.04pt" strokecolor="#b088bd">
              <v:path arrowok="t"/>
              <v:stroke dashstyle="solid"/>
            </v:shape>
            <v:shape style="position:absolute;left:6951;top:1313;width:148;height:175" coordorigin="6951,1313" coordsize="148,175" path="m7025,1313l6951,1488,7025,1457,7098,1488,7025,1313xe" filled="true" fillcolor="#b088bd" stroked="false">
              <v:path arrowok="t"/>
              <v:fill type="solid"/>
            </v:shape>
            <v:shape style="position:absolute;left:9600;top:1432;width:357;height:1408" coordorigin="9600,1432" coordsize="357,1408" path="m9600,2840l9957,2840,9957,1432e" filled="false" stroked="true" strokeweight=".994pt" strokecolor="#b088bd">
              <v:path arrowok="t"/>
              <v:stroke dashstyle="solid"/>
            </v:shape>
            <v:shape style="position:absolute;left:8999;top:-11;width:1948;height:1246" coordorigin="8999,-10" coordsize="1948,1246" path="m10802,-10l9144,-10,9087,1,9041,32,9010,78,8999,134,8999,1090,9010,1147,9041,1192,9087,1223,9144,1235,10802,1235,10858,1223,10904,1192,10935,1147,10946,1090,10946,134,10935,78,10904,32,10858,1,10802,-10xe" filled="true" fillcolor="#f3eef7" stroked="false">
              <v:path arrowok="t"/>
              <v:fill type="solid"/>
            </v:shape>
            <v:shape style="position:absolute;left:8999;top:-11;width:1948;height:1246" coordorigin="8999,-10" coordsize="1948,1246" path="m10802,1235l9144,1235,9087,1223,9041,1192,9010,1147,8999,1090,8999,134,9010,78,9041,32,9087,1,9144,-10,10802,-10,10858,1,10904,32,10935,78,10946,134,10946,1090,10935,1147,10904,1192,10858,1223,10802,1235xe" filled="false" stroked="true" strokeweight=".927pt" strokecolor="#b088bd">
              <v:path arrowok="t"/>
              <v:stroke dashstyle="solid"/>
            </v:shape>
            <v:shape style="position:absolute;left:9883;top:1313;width:148;height:175" coordorigin="9883,1313" coordsize="148,175" path="m9957,1313l9883,1488,9957,1457,10031,1488,9957,1313xe" filled="true" fillcolor="#b088bd" stroked="false">
              <v:path arrowok="t"/>
              <v:fill type="solid"/>
            </v:shape>
            <v:rect style="position:absolute;left:1090;top:4139;width:11156;height:10" filled="true" fillcolor="#f5c433" stroked="false">
              <v:fill type="solid"/>
            </v:rect>
            <v:shape style="position:absolute;left:5882;top:3606;width:820;height:958" coordorigin="5883,3606" coordsize="820,958" path="m6292,3606l5883,4016,6091,4016,6091,4564,6494,4564,6494,4016,6702,4016,6292,3606xe" filled="true" fillcolor="#f5c433" stroked="false">
              <v:path arrowok="t"/>
              <v:fill type="solid"/>
            </v:shape>
            <w10:wrap type="none"/>
          </v:group>
        </w:pict>
      </w:r>
      <w:r>
        <w:rPr>
          <w:rFonts w:ascii="Calibri"/>
          <w:b/>
          <w:color w:val="0098CE"/>
          <w:w w:val="125"/>
          <w:sz w:val="20"/>
        </w:rPr>
        <w:t>OE.04</w:t>
      </w:r>
    </w:p>
    <w:p>
      <w:pPr>
        <w:spacing w:line="235" w:lineRule="auto" w:before="1"/>
        <w:ind w:left="2653" w:right="0" w:firstLine="0"/>
        <w:jc w:val="center"/>
        <w:rPr>
          <w:rFonts w:ascii="Calibri"/>
          <w:b/>
          <w:sz w:val="20"/>
        </w:rPr>
      </w:pPr>
      <w:r>
        <w:rPr>
          <w:rFonts w:ascii="Calibri"/>
          <w:b/>
          <w:color w:val="0098CE"/>
          <w:w w:val="105"/>
          <w:sz w:val="20"/>
        </w:rPr>
        <w:t>Ofrecer una estructura </w:t>
      </w:r>
      <w:r>
        <w:rPr>
          <w:rFonts w:ascii="Calibri"/>
          <w:b/>
          <w:color w:val="0098CE"/>
          <w:spacing w:val="-4"/>
          <w:w w:val="105"/>
          <w:sz w:val="20"/>
        </w:rPr>
        <w:t>tarifaria </w:t>
      </w:r>
      <w:r>
        <w:rPr>
          <w:rFonts w:ascii="Calibri"/>
          <w:b/>
          <w:color w:val="0098CE"/>
          <w:w w:val="105"/>
          <w:sz w:val="20"/>
        </w:rPr>
        <w:t>que de cobertura a la realidad social de forma sostenible</w:t>
      </w:r>
    </w:p>
    <w:p>
      <w:pPr>
        <w:spacing w:line="243" w:lineRule="exact" w:before="141"/>
        <w:ind w:left="1007" w:right="0" w:firstLine="0"/>
        <w:jc w:val="center"/>
        <w:rPr>
          <w:rFonts w:ascii="Calibri"/>
          <w:b/>
          <w:sz w:val="20"/>
        </w:rPr>
      </w:pPr>
      <w:r>
        <w:rPr/>
        <w:br w:type="column"/>
      </w:r>
      <w:r>
        <w:rPr>
          <w:rFonts w:ascii="Calibri"/>
          <w:b/>
          <w:color w:val="B088BD"/>
          <w:w w:val="120"/>
          <w:sz w:val="20"/>
        </w:rPr>
        <w:t>OE.05</w:t>
      </w:r>
    </w:p>
    <w:p>
      <w:pPr>
        <w:pStyle w:val="BodyText"/>
        <w:spacing w:line="247" w:lineRule="auto"/>
        <w:ind w:left="1007"/>
        <w:jc w:val="center"/>
        <w:rPr>
          <w:rFonts w:ascii="Trebuchet MS" w:hAnsi="Trebuchet MS"/>
        </w:rPr>
      </w:pPr>
      <w:r>
        <w:rPr>
          <w:rFonts w:ascii="Trebuchet MS" w:hAnsi="Trebuchet MS"/>
          <w:color w:val="B088BD"/>
        </w:rPr>
        <w:t>Buscar</w:t>
      </w:r>
      <w:r>
        <w:rPr>
          <w:rFonts w:ascii="Trebuchet MS" w:hAnsi="Trebuchet MS"/>
          <w:color w:val="B088BD"/>
          <w:spacing w:val="-44"/>
        </w:rPr>
        <w:t> </w:t>
      </w:r>
      <w:r>
        <w:rPr>
          <w:rFonts w:ascii="Trebuchet MS" w:hAnsi="Trebuchet MS"/>
          <w:color w:val="B088BD"/>
        </w:rPr>
        <w:t>la</w:t>
      </w:r>
      <w:r>
        <w:rPr>
          <w:rFonts w:ascii="Trebuchet MS" w:hAnsi="Trebuchet MS"/>
          <w:color w:val="B088BD"/>
          <w:spacing w:val="-43"/>
        </w:rPr>
        <w:t> </w:t>
      </w:r>
      <w:r>
        <w:rPr>
          <w:rFonts w:ascii="Trebuchet MS" w:hAnsi="Trebuchet MS"/>
          <w:color w:val="B088BD"/>
        </w:rPr>
        <w:t>excelencia</w:t>
      </w:r>
      <w:r>
        <w:rPr>
          <w:rFonts w:ascii="Trebuchet MS" w:hAnsi="Trebuchet MS"/>
          <w:color w:val="B088BD"/>
          <w:spacing w:val="-43"/>
        </w:rPr>
        <w:t> </w:t>
      </w:r>
      <w:r>
        <w:rPr>
          <w:rFonts w:ascii="Trebuchet MS" w:hAnsi="Trebuchet MS"/>
          <w:color w:val="B088BD"/>
        </w:rPr>
        <w:t>en</w:t>
      </w:r>
      <w:r>
        <w:rPr>
          <w:rFonts w:ascii="Trebuchet MS" w:hAnsi="Trebuchet MS"/>
          <w:color w:val="B088BD"/>
          <w:spacing w:val="-44"/>
        </w:rPr>
        <w:t> </w:t>
      </w:r>
      <w:r>
        <w:rPr>
          <w:rFonts w:ascii="Trebuchet MS" w:hAnsi="Trebuchet MS"/>
          <w:color w:val="B088BD"/>
          <w:spacing w:val="-8"/>
        </w:rPr>
        <w:t>la </w:t>
      </w:r>
      <w:r>
        <w:rPr>
          <w:rFonts w:ascii="Trebuchet MS" w:hAnsi="Trebuchet MS"/>
          <w:color w:val="B088BD"/>
          <w:w w:val="95"/>
        </w:rPr>
        <w:t>atención y</w:t>
      </w:r>
      <w:r>
        <w:rPr>
          <w:rFonts w:ascii="Trebuchet MS" w:hAnsi="Trebuchet MS"/>
          <w:color w:val="B088BD"/>
          <w:spacing w:val="-45"/>
          <w:w w:val="95"/>
        </w:rPr>
        <w:t> </w:t>
      </w:r>
      <w:r>
        <w:rPr>
          <w:rFonts w:ascii="Trebuchet MS" w:hAnsi="Trebuchet MS"/>
          <w:color w:val="B088BD"/>
          <w:w w:val="95"/>
        </w:rPr>
        <w:t>comunicación </w:t>
      </w:r>
      <w:r>
        <w:rPr>
          <w:rFonts w:ascii="Trebuchet MS" w:hAnsi="Trebuchet MS"/>
          <w:color w:val="B088BD"/>
        </w:rPr>
        <w:t>con el</w:t>
      </w:r>
      <w:r>
        <w:rPr>
          <w:rFonts w:ascii="Trebuchet MS" w:hAnsi="Trebuchet MS"/>
          <w:color w:val="B088BD"/>
          <w:spacing w:val="-44"/>
        </w:rPr>
        <w:t> </w:t>
      </w:r>
      <w:r>
        <w:rPr>
          <w:rFonts w:ascii="Trebuchet MS" w:hAnsi="Trebuchet MS"/>
          <w:color w:val="B088BD"/>
        </w:rPr>
        <w:t>cliente</w:t>
      </w:r>
    </w:p>
    <w:p>
      <w:pPr>
        <w:spacing w:line="243" w:lineRule="exact" w:before="128"/>
        <w:ind w:left="638" w:right="1501" w:firstLine="0"/>
        <w:jc w:val="center"/>
        <w:rPr>
          <w:rFonts w:ascii="Calibri"/>
          <w:b/>
          <w:sz w:val="20"/>
        </w:rPr>
      </w:pPr>
      <w:r>
        <w:rPr/>
        <w:br w:type="column"/>
      </w:r>
      <w:r>
        <w:rPr>
          <w:rFonts w:ascii="Calibri"/>
          <w:b/>
          <w:color w:val="B088BD"/>
          <w:w w:val="120"/>
          <w:sz w:val="20"/>
        </w:rPr>
        <w:t>OE.06</w:t>
      </w:r>
    </w:p>
    <w:p>
      <w:pPr>
        <w:pStyle w:val="BodyText"/>
        <w:spacing w:line="247" w:lineRule="auto"/>
        <w:ind w:left="638" w:right="1502"/>
        <w:jc w:val="center"/>
        <w:rPr>
          <w:rFonts w:ascii="Trebuchet MS" w:hAnsi="Trebuchet MS"/>
        </w:rPr>
      </w:pPr>
      <w:r>
        <w:rPr>
          <w:rFonts w:ascii="Trebuchet MS" w:hAnsi="Trebuchet MS"/>
          <w:color w:val="B088BD"/>
        </w:rPr>
        <w:t>Ofrecer </w:t>
      </w:r>
      <w:r>
        <w:rPr>
          <w:rFonts w:ascii="Trebuchet MS" w:hAnsi="Trebuchet MS"/>
          <w:color w:val="B088BD"/>
          <w:w w:val="90"/>
        </w:rPr>
        <w:t>información fiable </w:t>
      </w:r>
      <w:r>
        <w:rPr>
          <w:rFonts w:ascii="Trebuchet MS" w:hAnsi="Trebuchet MS"/>
          <w:color w:val="B088BD"/>
        </w:rPr>
        <w:t>en tiempo real</w:t>
      </w:r>
    </w:p>
    <w:p>
      <w:pPr>
        <w:spacing w:after="0" w:line="247" w:lineRule="auto"/>
        <w:jc w:val="center"/>
        <w:rPr>
          <w:rFonts w:ascii="Trebuchet MS" w:hAnsi="Trebuchet MS"/>
        </w:rPr>
        <w:sectPr>
          <w:type w:val="continuous"/>
          <w:pgSz w:w="12250" w:h="17180"/>
          <w:pgMar w:top="1620" w:bottom="280" w:left="0" w:right="0"/>
          <w:cols w:num="3" w:equalWidth="0">
            <w:col w:w="5362" w:space="40"/>
            <w:col w:w="3160" w:space="39"/>
            <w:col w:w="3649"/>
          </w:cols>
        </w:sectPr>
      </w:pPr>
    </w:p>
    <w:p>
      <w:pPr>
        <w:pStyle w:val="BodyText"/>
        <w:rPr>
          <w:rFonts w:ascii="Trebuchet MS"/>
        </w:rPr>
      </w:pPr>
    </w:p>
    <w:p>
      <w:pPr>
        <w:pStyle w:val="BodyText"/>
        <w:rPr>
          <w:rFonts w:ascii="Trebuchet MS"/>
        </w:rPr>
      </w:pPr>
    </w:p>
    <w:p>
      <w:pPr>
        <w:pStyle w:val="BodyText"/>
        <w:rPr>
          <w:rFonts w:ascii="Trebuchet MS"/>
        </w:rPr>
      </w:pPr>
    </w:p>
    <w:p>
      <w:pPr>
        <w:pStyle w:val="BodyText"/>
        <w:rPr>
          <w:rFonts w:ascii="Trebuchet MS"/>
        </w:rPr>
      </w:pPr>
    </w:p>
    <w:p>
      <w:pPr>
        <w:pStyle w:val="BodyText"/>
        <w:spacing w:before="9"/>
        <w:rPr>
          <w:rFonts w:ascii="Trebuchet MS"/>
          <w:sz w:val="15"/>
        </w:rPr>
      </w:pPr>
    </w:p>
    <w:p>
      <w:pPr>
        <w:spacing w:after="0"/>
        <w:rPr>
          <w:rFonts w:ascii="Trebuchet MS"/>
          <w:sz w:val="15"/>
        </w:rPr>
        <w:sectPr>
          <w:type w:val="continuous"/>
          <w:pgSz w:w="12250" w:h="17180"/>
          <w:pgMar w:top="1620" w:bottom="280" w:left="0" w:right="0"/>
        </w:sectPr>
      </w:pPr>
    </w:p>
    <w:p>
      <w:pPr>
        <w:spacing w:line="243" w:lineRule="exact" w:before="145"/>
        <w:ind w:left="2915" w:right="0" w:firstLine="0"/>
        <w:jc w:val="center"/>
        <w:rPr>
          <w:rFonts w:ascii="Calibri"/>
          <w:b/>
          <w:sz w:val="20"/>
        </w:rPr>
      </w:pPr>
      <w:r>
        <w:rPr/>
        <w:pict>
          <v:line style="position:absolute;mso-position-horizontal-relative:page;mso-position-vertical-relative:paragraph;z-index:15765504" from="106.844902pt,-18.069229pt" to="106.844902pt,80.639771pt" stroked="true" strokeweight=".497pt" strokecolor="#f5c433">
            <v:stroke dashstyle="solid"/>
            <w10:wrap type="none"/>
          </v:line>
        </w:pict>
      </w:r>
      <w:r>
        <w:rPr/>
        <w:pict>
          <v:shape style="position:absolute;margin-left:63.636536pt;margin-top:-2.477886pt;width:28.45pt;height:67.55pt;mso-position-horizontal-relative:page;mso-position-vertical-relative:paragraph;z-index:15767040" type="#_x0000_t202" filled="false" stroked="false">
            <v:textbox inset="0,0,0,0" style="layout-flow:vertical;mso-layout-flow-alt:bottom-to-top">
              <w:txbxContent>
                <w:p>
                  <w:pPr>
                    <w:spacing w:before="21"/>
                    <w:ind w:left="15" w:right="15" w:firstLine="0"/>
                    <w:jc w:val="center"/>
                    <w:rPr>
                      <w:rFonts w:ascii="Calibri"/>
                      <w:b/>
                      <w:sz w:val="20"/>
                    </w:rPr>
                  </w:pPr>
                  <w:r>
                    <w:rPr>
                      <w:rFonts w:ascii="Calibri"/>
                      <w:b/>
                      <w:color w:val="F5C433"/>
                      <w:w w:val="115"/>
                      <w:sz w:val="20"/>
                    </w:rPr>
                    <w:t>PERSPECTIVA</w:t>
                  </w:r>
                </w:p>
                <w:p>
                  <w:pPr>
                    <w:spacing w:before="45"/>
                    <w:ind w:left="15" w:right="15" w:firstLine="0"/>
                    <w:jc w:val="center"/>
                    <w:rPr>
                      <w:rFonts w:ascii="Calibri"/>
                      <w:b/>
                      <w:sz w:val="20"/>
                    </w:rPr>
                  </w:pPr>
                  <w:r>
                    <w:rPr>
                      <w:rFonts w:ascii="Calibri"/>
                      <w:b/>
                      <w:color w:val="F5C433"/>
                      <w:w w:val="110"/>
                      <w:sz w:val="20"/>
                    </w:rPr>
                    <w:t>INTERNA</w:t>
                  </w:r>
                </w:p>
              </w:txbxContent>
            </v:textbox>
            <w10:wrap type="none"/>
          </v:shape>
        </w:pict>
      </w:r>
      <w:r>
        <w:rPr>
          <w:rFonts w:ascii="Calibri"/>
          <w:b/>
          <w:color w:val="0098CE"/>
          <w:w w:val="120"/>
          <w:sz w:val="20"/>
        </w:rPr>
        <w:t>OE.09</w:t>
      </w:r>
    </w:p>
    <w:p>
      <w:pPr>
        <w:pStyle w:val="BodyText"/>
        <w:spacing w:line="247" w:lineRule="auto"/>
        <w:ind w:left="2915"/>
        <w:jc w:val="center"/>
        <w:rPr>
          <w:rFonts w:ascii="Trebuchet MS" w:hAnsi="Trebuchet MS"/>
        </w:rPr>
      </w:pPr>
      <w:r>
        <w:rPr>
          <w:rFonts w:ascii="Trebuchet MS" w:hAnsi="Trebuchet MS"/>
          <w:color w:val="0098CE"/>
          <w:w w:val="95"/>
        </w:rPr>
        <w:t>Diseñar una estructura</w:t>
      </w:r>
      <w:r>
        <w:rPr>
          <w:rFonts w:ascii="Trebuchet MS" w:hAnsi="Trebuchet MS"/>
          <w:color w:val="0098CE"/>
          <w:spacing w:val="-31"/>
          <w:w w:val="95"/>
        </w:rPr>
        <w:t> </w:t>
      </w:r>
      <w:r>
        <w:rPr>
          <w:rFonts w:ascii="Trebuchet MS" w:hAnsi="Trebuchet MS"/>
          <w:color w:val="0098CE"/>
          <w:spacing w:val="-9"/>
          <w:w w:val="95"/>
        </w:rPr>
        <w:t>de </w:t>
      </w:r>
      <w:r>
        <w:rPr>
          <w:rFonts w:ascii="Trebuchet MS" w:hAnsi="Trebuchet MS"/>
          <w:color w:val="0098CE"/>
        </w:rPr>
        <w:t>títulos competitiva y sostenible</w:t>
      </w:r>
    </w:p>
    <w:p>
      <w:pPr>
        <w:spacing w:line="243" w:lineRule="exact" w:before="101"/>
        <w:ind w:left="2442" w:right="2842" w:firstLine="0"/>
        <w:jc w:val="center"/>
        <w:rPr>
          <w:rFonts w:ascii="Calibri"/>
          <w:b/>
          <w:sz w:val="20"/>
        </w:rPr>
      </w:pPr>
      <w:r>
        <w:rPr/>
        <w:br w:type="column"/>
      </w:r>
      <w:r>
        <w:rPr>
          <w:rFonts w:ascii="Calibri"/>
          <w:b/>
          <w:color w:val="B088BD"/>
          <w:w w:val="110"/>
          <w:sz w:val="20"/>
        </w:rPr>
        <w:t>OE.10</w:t>
      </w:r>
    </w:p>
    <w:p>
      <w:pPr>
        <w:pStyle w:val="BodyText"/>
        <w:spacing w:line="247" w:lineRule="auto"/>
        <w:ind w:left="2442" w:right="2842"/>
        <w:jc w:val="center"/>
        <w:rPr>
          <w:rFonts w:ascii="Trebuchet MS" w:hAnsi="Trebuchet MS"/>
        </w:rPr>
      </w:pPr>
      <w:r>
        <w:rPr>
          <w:rFonts w:ascii="Trebuchet MS" w:hAnsi="Trebuchet MS"/>
          <w:color w:val="B088BD"/>
          <w:w w:val="95"/>
        </w:rPr>
        <w:t>Mejorar contenidos, </w:t>
      </w:r>
      <w:r>
        <w:rPr>
          <w:rFonts w:ascii="Trebuchet MS" w:hAnsi="Trebuchet MS"/>
          <w:color w:val="B088BD"/>
        </w:rPr>
        <w:t>procesos</w:t>
      </w:r>
      <w:r>
        <w:rPr>
          <w:rFonts w:ascii="Trebuchet MS" w:hAnsi="Trebuchet MS"/>
          <w:color w:val="B088BD"/>
          <w:spacing w:val="-35"/>
        </w:rPr>
        <w:t> </w:t>
      </w:r>
      <w:r>
        <w:rPr>
          <w:rFonts w:ascii="Trebuchet MS" w:hAnsi="Trebuchet MS"/>
          <w:color w:val="B088BD"/>
        </w:rPr>
        <w:t>y</w:t>
      </w:r>
      <w:r>
        <w:rPr>
          <w:rFonts w:ascii="Trebuchet MS" w:hAnsi="Trebuchet MS"/>
          <w:color w:val="B088BD"/>
          <w:spacing w:val="-35"/>
        </w:rPr>
        <w:t> </w:t>
      </w:r>
      <w:r>
        <w:rPr>
          <w:rFonts w:ascii="Trebuchet MS" w:hAnsi="Trebuchet MS"/>
          <w:color w:val="B088BD"/>
        </w:rPr>
        <w:t>canales</w:t>
      </w:r>
      <w:r>
        <w:rPr>
          <w:rFonts w:ascii="Trebuchet MS" w:hAnsi="Trebuchet MS"/>
          <w:color w:val="B088BD"/>
          <w:spacing w:val="-35"/>
        </w:rPr>
        <w:t> </w:t>
      </w:r>
      <w:r>
        <w:rPr>
          <w:rFonts w:ascii="Trebuchet MS" w:hAnsi="Trebuchet MS"/>
          <w:color w:val="B088BD"/>
          <w:spacing w:val="-7"/>
        </w:rPr>
        <w:t>de </w:t>
      </w:r>
      <w:r>
        <w:rPr>
          <w:rFonts w:ascii="Trebuchet MS" w:hAnsi="Trebuchet MS"/>
          <w:color w:val="B088BD"/>
        </w:rPr>
        <w:t>información</w:t>
      </w:r>
    </w:p>
    <w:p>
      <w:pPr>
        <w:spacing w:after="0" w:line="247" w:lineRule="auto"/>
        <w:jc w:val="center"/>
        <w:rPr>
          <w:rFonts w:ascii="Trebuchet MS" w:hAnsi="Trebuchet MS"/>
        </w:rPr>
        <w:sectPr>
          <w:type w:val="continuous"/>
          <w:pgSz w:w="12250" w:h="17180"/>
          <w:pgMar w:top="1620" w:bottom="280" w:left="0" w:right="0"/>
          <w:cols w:num="2" w:equalWidth="0">
            <w:col w:w="5085" w:space="39"/>
            <w:col w:w="7126"/>
          </w:cols>
        </w:sectPr>
      </w:pPr>
    </w:p>
    <w:p>
      <w:pPr>
        <w:pStyle w:val="BodyText"/>
        <w:rPr>
          <w:rFonts w:ascii="Trebuchet MS"/>
        </w:rPr>
      </w:pPr>
    </w:p>
    <w:p>
      <w:pPr>
        <w:pStyle w:val="BodyText"/>
        <w:rPr>
          <w:rFonts w:ascii="Trebuchet MS"/>
        </w:rPr>
      </w:pPr>
    </w:p>
    <w:p>
      <w:pPr>
        <w:pStyle w:val="BodyText"/>
        <w:rPr>
          <w:rFonts w:ascii="Trebuchet MS"/>
        </w:rPr>
      </w:pPr>
    </w:p>
    <w:p>
      <w:pPr>
        <w:pStyle w:val="BodyText"/>
        <w:rPr>
          <w:rFonts w:ascii="Trebuchet MS"/>
        </w:rPr>
      </w:pPr>
    </w:p>
    <w:p>
      <w:pPr>
        <w:pStyle w:val="BodyText"/>
        <w:rPr>
          <w:rFonts w:ascii="Trebuchet MS"/>
        </w:rPr>
      </w:pPr>
    </w:p>
    <w:p>
      <w:pPr>
        <w:pStyle w:val="BodyText"/>
        <w:spacing w:before="10"/>
        <w:rPr>
          <w:rFonts w:ascii="Trebuchet MS"/>
          <w:sz w:val="28"/>
        </w:rPr>
      </w:pPr>
    </w:p>
    <w:p>
      <w:pPr>
        <w:pStyle w:val="BodyText"/>
        <w:tabs>
          <w:tab w:pos="5969" w:val="left" w:leader="none"/>
          <w:tab w:pos="8722" w:val="left" w:leader="none"/>
        </w:tabs>
        <w:ind w:left="2659"/>
        <w:rPr>
          <w:rFonts w:ascii="Trebuchet MS"/>
        </w:rPr>
      </w:pPr>
      <w:r>
        <w:rPr>
          <w:rFonts w:ascii="Trebuchet MS"/>
        </w:rPr>
        <w:pict>
          <v:group style="width:134.75pt;height:63.35pt;mso-position-horizontal-relative:char;mso-position-vertical-relative:line" coordorigin="0,0" coordsize="2695,1267">
            <v:shape style="position:absolute;left:10;top:10;width:2673;height:1246" coordorigin="11,11" coordsize="2673,1246" path="m2539,11l155,11,99,22,53,53,22,99,11,155,11,1111,22,1168,53,1214,99,1245,155,1256,2539,1256,2595,1245,2641,1214,2672,1168,2683,1111,2683,155,2672,99,2641,53,2595,22,2539,11xe" filled="true" fillcolor="#dce4e9" stroked="false">
              <v:path arrowok="t"/>
              <v:fill type="solid"/>
            </v:shape>
            <v:shape style="position:absolute;left:10;top:10;width:2673;height:1246" coordorigin="11,11" coordsize="2673,1246" path="m2539,1256l155,1256,99,1245,53,1214,22,1168,11,1111,11,155,22,99,53,53,99,22,155,11,2539,11,2595,22,2641,53,2672,99,2683,155,2683,1111,2672,1168,2641,1214,2595,1245,2539,1256xe" filled="false" stroked="true" strokeweight="1.086pt" strokecolor="#006e85">
              <v:path arrowok="t"/>
              <v:stroke dashstyle="solid"/>
            </v:shape>
            <v:shape style="position:absolute;left:0;top:0;width:2695;height:1267" type="#_x0000_t202" filled="false" stroked="false">
              <v:textbox inset="0,0,0,0">
                <w:txbxContent>
                  <w:p>
                    <w:pPr>
                      <w:spacing w:line="240" w:lineRule="auto" w:before="5"/>
                      <w:rPr>
                        <w:rFonts w:ascii="Trebuchet MS"/>
                        <w:sz w:val="23"/>
                      </w:rPr>
                    </w:pPr>
                  </w:p>
                  <w:p>
                    <w:pPr>
                      <w:spacing w:line="243" w:lineRule="exact" w:before="0"/>
                      <w:ind w:left="317" w:right="317" w:firstLine="0"/>
                      <w:jc w:val="center"/>
                      <w:rPr>
                        <w:rFonts w:ascii="Calibri"/>
                        <w:b/>
                        <w:sz w:val="20"/>
                      </w:rPr>
                    </w:pPr>
                    <w:r>
                      <w:rPr>
                        <w:rFonts w:ascii="Calibri"/>
                        <w:b/>
                        <w:color w:val="006E85"/>
                        <w:w w:val="110"/>
                        <w:sz w:val="20"/>
                      </w:rPr>
                      <w:t>OE.14</w:t>
                    </w:r>
                  </w:p>
                  <w:p>
                    <w:pPr>
                      <w:spacing w:line="247" w:lineRule="auto" w:before="0"/>
                      <w:ind w:left="319" w:right="317" w:firstLine="0"/>
                      <w:jc w:val="center"/>
                      <w:rPr>
                        <w:rFonts w:ascii="Trebuchet MS" w:hAnsi="Trebuchet MS"/>
                        <w:sz w:val="20"/>
                      </w:rPr>
                    </w:pPr>
                    <w:r>
                      <w:rPr>
                        <w:rFonts w:ascii="Trebuchet MS" w:hAnsi="Trebuchet MS"/>
                        <w:color w:val="006E85"/>
                        <w:w w:val="95"/>
                        <w:sz w:val="20"/>
                      </w:rPr>
                      <w:t>Alinear la comunicación </w:t>
                    </w:r>
                    <w:r>
                      <w:rPr>
                        <w:rFonts w:ascii="Trebuchet MS" w:hAnsi="Trebuchet MS"/>
                        <w:color w:val="006E85"/>
                        <w:sz w:val="20"/>
                      </w:rPr>
                      <w:t>externa y la interna</w:t>
                    </w:r>
                  </w:p>
                </w:txbxContent>
              </v:textbox>
              <w10:wrap type="none"/>
            </v:shape>
          </v:group>
        </w:pict>
      </w:r>
      <w:r>
        <w:rPr>
          <w:rFonts w:ascii="Trebuchet MS"/>
        </w:rPr>
      </w:r>
      <w:r>
        <w:rPr>
          <w:rFonts w:ascii="Trebuchet MS"/>
        </w:rPr>
        <w:tab/>
      </w:r>
      <w:r>
        <w:rPr>
          <w:rFonts w:ascii="Trebuchet MS"/>
        </w:rPr>
        <w:pict>
          <v:group style="width:111.7pt;height:63.25pt;mso-position-horizontal-relative:char;mso-position-vertical-relative:line" coordorigin="0,0" coordsize="2234,1265">
            <v:shape style="position:absolute;left:9;top:9;width:2214;height:1246" coordorigin="10,10" coordsize="2214,1246" path="m2079,10l154,10,98,21,52,52,21,98,10,154,10,1110,21,1167,52,1213,98,1244,154,1255,2079,1255,2135,1244,2181,1213,2212,1167,2223,1110,2223,154,2212,98,2181,52,2135,21,2079,10xe" filled="true" fillcolor="#dce4e9" stroked="false">
              <v:path arrowok="t"/>
              <v:fill type="solid"/>
            </v:shape>
            <v:shape style="position:absolute;left:9;top:9;width:2214;height:1246" coordorigin="10,10" coordsize="2214,1246" path="m2079,1255l154,1255,98,1244,52,1213,21,1167,10,1110,10,154,21,98,52,52,98,21,154,10,2079,10,2135,21,2181,52,2212,98,2223,154,2223,1110,2212,1167,2181,1213,2135,1244,2079,1255xe" filled="false" stroked="true" strokeweight=".989pt" strokecolor="#006e85">
              <v:path arrowok="t"/>
              <v:stroke dashstyle="solid"/>
            </v:shape>
            <v:shape style="position:absolute;left:0;top:0;width:2234;height:1265" type="#_x0000_t202" filled="false" stroked="false">
              <v:textbox inset="0,0,0,0">
                <w:txbxContent>
                  <w:p>
                    <w:pPr>
                      <w:spacing w:line="240" w:lineRule="auto" w:before="2"/>
                      <w:rPr>
                        <w:rFonts w:ascii="Trebuchet MS"/>
                        <w:sz w:val="20"/>
                      </w:rPr>
                    </w:pPr>
                  </w:p>
                  <w:p>
                    <w:pPr>
                      <w:spacing w:line="243" w:lineRule="exact" w:before="0"/>
                      <w:ind w:left="442" w:right="442" w:firstLine="0"/>
                      <w:jc w:val="center"/>
                      <w:rPr>
                        <w:rFonts w:ascii="Calibri"/>
                        <w:b/>
                        <w:sz w:val="20"/>
                      </w:rPr>
                    </w:pPr>
                    <w:r>
                      <w:rPr>
                        <w:rFonts w:ascii="Calibri"/>
                        <w:b/>
                        <w:color w:val="006E85"/>
                        <w:w w:val="105"/>
                        <w:sz w:val="20"/>
                      </w:rPr>
                      <w:t>OE.15</w:t>
                    </w:r>
                  </w:p>
                  <w:p>
                    <w:pPr>
                      <w:spacing w:line="247" w:lineRule="auto" w:before="0"/>
                      <w:ind w:left="442" w:right="440" w:firstLine="0"/>
                      <w:jc w:val="center"/>
                      <w:rPr>
                        <w:rFonts w:ascii="Trebuchet MS"/>
                        <w:sz w:val="20"/>
                      </w:rPr>
                    </w:pPr>
                    <w:r>
                      <w:rPr>
                        <w:rFonts w:ascii="Trebuchet MS"/>
                        <w:color w:val="006E85"/>
                        <w:sz w:val="20"/>
                      </w:rPr>
                      <w:t>Avanzar en igualdad</w:t>
                    </w:r>
                  </w:p>
                </w:txbxContent>
              </v:textbox>
              <w10:wrap type="none"/>
            </v:shape>
          </v:group>
        </w:pict>
      </w:r>
      <w:r>
        <w:rPr>
          <w:rFonts w:ascii="Trebuchet MS"/>
        </w:rPr>
      </w:r>
      <w:r>
        <w:rPr>
          <w:rFonts w:ascii="Trebuchet MS"/>
        </w:rPr>
        <w:tab/>
      </w:r>
      <w:r>
        <w:rPr>
          <w:rFonts w:ascii="Trebuchet MS"/>
        </w:rPr>
        <w:pict>
          <v:group style="width:111.7pt;height:63.25pt;mso-position-horizontal-relative:char;mso-position-vertical-relative:line" coordorigin="0,0" coordsize="2234,1265">
            <v:shape style="position:absolute;left:9;top:9;width:2214;height:1246" coordorigin="10,10" coordsize="2214,1246" path="m2079,10l154,10,98,21,52,52,21,98,10,154,10,1110,21,1167,52,1213,98,1244,154,1255,2079,1255,2135,1244,2181,1213,2212,1167,2223,1110,2223,154,2212,98,2181,52,2135,21,2079,10xe" filled="true" fillcolor="#dce4e9" stroked="false">
              <v:path arrowok="t"/>
              <v:fill type="solid"/>
            </v:shape>
            <v:shape style="position:absolute;left:9;top:9;width:2214;height:1246" coordorigin="10,10" coordsize="2214,1246" path="m2079,1255l154,1255,98,1244,52,1213,21,1167,10,1110,10,154,21,98,52,52,98,21,154,10,2079,10,2135,21,2181,52,2212,98,2223,154,2223,1110,2212,1167,2181,1213,2135,1244,2079,1255xe" filled="false" stroked="true" strokeweight=".989pt" strokecolor="#006e85">
              <v:path arrowok="t"/>
              <v:stroke dashstyle="solid"/>
            </v:shape>
            <v:shape style="position:absolute;left:0;top:0;width:2234;height:1265" type="#_x0000_t202" filled="false" stroked="false">
              <v:textbox inset="0,0,0,0">
                <w:txbxContent>
                  <w:p>
                    <w:pPr>
                      <w:spacing w:line="243" w:lineRule="exact" w:before="152"/>
                      <w:ind w:left="442" w:right="530" w:firstLine="0"/>
                      <w:jc w:val="center"/>
                      <w:rPr>
                        <w:rFonts w:ascii="Calibri"/>
                        <w:b/>
                        <w:sz w:val="20"/>
                      </w:rPr>
                    </w:pPr>
                    <w:r>
                      <w:rPr>
                        <w:rFonts w:ascii="Calibri"/>
                        <w:b/>
                        <w:color w:val="006E85"/>
                        <w:spacing w:val="-3"/>
                        <w:w w:val="105"/>
                        <w:sz w:val="20"/>
                      </w:rPr>
                      <w:t>OE.16</w:t>
                    </w:r>
                  </w:p>
                  <w:p>
                    <w:pPr>
                      <w:spacing w:line="247" w:lineRule="auto" w:before="0"/>
                      <w:ind w:left="442" w:right="531" w:firstLine="0"/>
                      <w:jc w:val="center"/>
                      <w:rPr>
                        <w:rFonts w:ascii="Trebuchet MS" w:hAnsi="Trebuchet MS"/>
                        <w:sz w:val="20"/>
                      </w:rPr>
                    </w:pPr>
                    <w:r>
                      <w:rPr>
                        <w:rFonts w:ascii="Trebuchet MS" w:hAnsi="Trebuchet MS"/>
                        <w:color w:val="006E85"/>
                        <w:sz w:val="20"/>
                      </w:rPr>
                      <w:t>Impulsar la </w:t>
                    </w:r>
                    <w:r>
                      <w:rPr>
                        <w:rFonts w:ascii="Trebuchet MS" w:hAnsi="Trebuchet MS"/>
                        <w:color w:val="006E85"/>
                        <w:w w:val="90"/>
                        <w:sz w:val="20"/>
                      </w:rPr>
                      <w:t>transformación </w:t>
                    </w:r>
                    <w:r>
                      <w:rPr>
                        <w:rFonts w:ascii="Trebuchet MS" w:hAnsi="Trebuchet MS"/>
                        <w:color w:val="006E85"/>
                        <w:sz w:val="20"/>
                      </w:rPr>
                      <w:t>digital</w:t>
                    </w:r>
                  </w:p>
                </w:txbxContent>
              </v:textbox>
              <w10:wrap type="none"/>
            </v:shape>
          </v:group>
        </w:pict>
      </w:r>
      <w:r>
        <w:rPr>
          <w:rFonts w:ascii="Trebuchet MS"/>
        </w:rPr>
      </w:r>
    </w:p>
    <w:p>
      <w:pPr>
        <w:pStyle w:val="BodyText"/>
        <w:rPr>
          <w:rFonts w:ascii="Trebuchet MS"/>
        </w:rPr>
      </w:pPr>
    </w:p>
    <w:p>
      <w:pPr>
        <w:pStyle w:val="BodyText"/>
        <w:rPr>
          <w:rFonts w:ascii="Trebuchet MS"/>
        </w:rPr>
      </w:pPr>
    </w:p>
    <w:p>
      <w:pPr>
        <w:pStyle w:val="BodyText"/>
        <w:rPr>
          <w:rFonts w:ascii="Trebuchet MS"/>
        </w:rPr>
      </w:pPr>
    </w:p>
    <w:p>
      <w:pPr>
        <w:pStyle w:val="BodyText"/>
        <w:rPr>
          <w:rFonts w:ascii="Trebuchet MS"/>
        </w:rPr>
      </w:pPr>
    </w:p>
    <w:p>
      <w:pPr>
        <w:pStyle w:val="BodyText"/>
        <w:spacing w:before="4"/>
        <w:rPr>
          <w:rFonts w:ascii="Trebuchet MS"/>
          <w:sz w:val="23"/>
        </w:rPr>
      </w:pPr>
    </w:p>
    <w:p>
      <w:pPr>
        <w:tabs>
          <w:tab w:pos="1885" w:val="left" w:leader="none"/>
        </w:tabs>
        <w:spacing w:before="102"/>
        <w:ind w:left="1020" w:right="0" w:firstLine="0"/>
        <w:jc w:val="left"/>
        <w:rPr>
          <w:rFonts w:ascii="Calibri"/>
          <w:b/>
          <w:sz w:val="16"/>
        </w:rPr>
      </w:pPr>
      <w:r>
        <w:rPr/>
        <w:pict>
          <v:line style="position:absolute;mso-position-horizontal-relative:page;mso-position-vertical-relative:paragraph;z-index:-17781248" from="81.511597pt,55.302614pt" to="81.511597pt,4.278614pt" stroked="true" strokeweight=".5pt" strokecolor="#f5c433">
            <v:stroke dashstyle="solid"/>
            <w10:wrap type="none"/>
          </v:line>
        </w:pict>
      </w:r>
      <w:r>
        <w:rPr/>
        <w:pict>
          <v:rect style="position:absolute;margin-left:106.596397pt;margin-top:-142.181290pt;width:.497pt;height:98.271902pt;mso-position-horizontal-relative:page;mso-position-vertical-relative:paragraph;z-index:15766016" filled="true" fillcolor="#f5c433" stroked="false">
            <v:fill type="solid"/>
            <w10:wrap type="none"/>
          </v:rect>
        </w:pict>
      </w:r>
      <w:r>
        <w:rPr/>
        <w:pict>
          <v:shape style="position:absolute;margin-left:63.636536pt;margin-top:-130.04657pt;width:40.4pt;height:76.9pt;mso-position-horizontal-relative:page;mso-position-vertical-relative:paragraph;z-index:15766528" type="#_x0000_t202" filled="false" stroked="false">
            <v:textbox inset="0,0,0,0" style="layout-flow:vertical;mso-layout-flow-alt:bottom-to-top">
              <w:txbxContent>
                <w:p>
                  <w:pPr>
                    <w:spacing w:before="21"/>
                    <w:ind w:left="138" w:right="0" w:firstLine="0"/>
                    <w:jc w:val="left"/>
                    <w:rPr>
                      <w:rFonts w:ascii="Calibri"/>
                      <w:b/>
                      <w:sz w:val="20"/>
                    </w:rPr>
                  </w:pPr>
                  <w:r>
                    <w:rPr>
                      <w:rFonts w:ascii="Calibri"/>
                      <w:b/>
                      <w:color w:val="F5C433"/>
                      <w:w w:val="115"/>
                      <w:sz w:val="20"/>
                    </w:rPr>
                    <w:t>PERSPECTIVA</w:t>
                  </w:r>
                </w:p>
                <w:p>
                  <w:pPr>
                    <w:spacing w:line="235" w:lineRule="auto" w:before="49"/>
                    <w:ind w:left="110" w:right="0" w:hanging="91"/>
                    <w:jc w:val="left"/>
                    <w:rPr>
                      <w:rFonts w:ascii="Calibri"/>
                      <w:b/>
                      <w:sz w:val="20"/>
                    </w:rPr>
                  </w:pPr>
                  <w:r>
                    <w:rPr>
                      <w:rFonts w:ascii="Calibri"/>
                      <w:b/>
                      <w:color w:val="F5C433"/>
                      <w:w w:val="115"/>
                      <w:sz w:val="20"/>
                    </w:rPr>
                    <w:t>APRENDIZAJE </w:t>
                  </w:r>
                  <w:r>
                    <w:rPr>
                      <w:rFonts w:ascii="Calibri"/>
                      <w:b/>
                      <w:color w:val="F5C433"/>
                      <w:spacing w:val="-13"/>
                      <w:w w:val="115"/>
                      <w:sz w:val="20"/>
                    </w:rPr>
                    <w:t>Y </w:t>
                  </w:r>
                  <w:r>
                    <w:rPr>
                      <w:rFonts w:ascii="Calibri"/>
                      <w:b/>
                      <w:color w:val="F5C433"/>
                      <w:w w:val="115"/>
                      <w:sz w:val="20"/>
                    </w:rPr>
                    <w:t>CRECIMIENTO</w:t>
                  </w:r>
                </w:p>
              </w:txbxContent>
            </v:textbox>
            <w10:wrap type="none"/>
          </v:shape>
        </w:pict>
      </w:r>
      <w:r>
        <w:rPr>
          <w:rFonts w:ascii="Trebuchet MS"/>
          <w:color w:val="20315C"/>
          <w:sz w:val="22"/>
        </w:rPr>
        <w:t>24</w:t>
        <w:tab/>
      </w:r>
      <w:r>
        <w:rPr>
          <w:rFonts w:ascii="Trebuchet MS"/>
          <w:color w:val="F5C433"/>
          <w:sz w:val="16"/>
        </w:rPr>
        <w:t>Informe</w:t>
      </w:r>
      <w:r>
        <w:rPr>
          <w:rFonts w:ascii="Trebuchet MS"/>
          <w:color w:val="F5C433"/>
          <w:spacing w:val="-12"/>
          <w:sz w:val="16"/>
        </w:rPr>
        <w:t> </w:t>
      </w:r>
      <w:r>
        <w:rPr>
          <w:rFonts w:ascii="Trebuchet MS"/>
          <w:color w:val="F5C433"/>
          <w:sz w:val="16"/>
        </w:rPr>
        <w:t>de</w:t>
      </w:r>
      <w:r>
        <w:rPr>
          <w:rFonts w:ascii="Trebuchet MS"/>
          <w:color w:val="F5C433"/>
          <w:spacing w:val="-11"/>
          <w:sz w:val="16"/>
        </w:rPr>
        <w:t> </w:t>
      </w:r>
      <w:r>
        <w:rPr>
          <w:rFonts w:ascii="Trebuchet MS"/>
          <w:color w:val="F5C433"/>
          <w:sz w:val="16"/>
        </w:rPr>
        <w:t>Responsabilidad</w:t>
      </w:r>
      <w:r>
        <w:rPr>
          <w:rFonts w:ascii="Trebuchet MS"/>
          <w:color w:val="F5C433"/>
          <w:spacing w:val="-12"/>
          <w:sz w:val="16"/>
        </w:rPr>
        <w:t> </w:t>
      </w:r>
      <w:r>
        <w:rPr>
          <w:rFonts w:ascii="Trebuchet MS"/>
          <w:color w:val="F5C433"/>
          <w:sz w:val="16"/>
        </w:rPr>
        <w:t>Social</w:t>
      </w:r>
      <w:r>
        <w:rPr>
          <w:rFonts w:ascii="Trebuchet MS"/>
          <w:color w:val="F5C433"/>
          <w:spacing w:val="-11"/>
          <w:sz w:val="16"/>
        </w:rPr>
        <w:t> </w:t>
      </w:r>
      <w:r>
        <w:rPr>
          <w:rFonts w:ascii="Trebuchet MS"/>
          <w:color w:val="F5C433"/>
          <w:sz w:val="16"/>
        </w:rPr>
        <w:t>Corporativa</w:t>
      </w:r>
      <w:r>
        <w:rPr>
          <w:rFonts w:ascii="Trebuchet MS"/>
          <w:color w:val="F5C433"/>
          <w:spacing w:val="-12"/>
          <w:sz w:val="16"/>
        </w:rPr>
        <w:t> </w:t>
      </w:r>
      <w:r>
        <w:rPr>
          <w:rFonts w:ascii="Calibri"/>
          <w:b/>
          <w:color w:val="F5C433"/>
          <w:sz w:val="16"/>
        </w:rPr>
        <w:t>2019</w:t>
      </w:r>
    </w:p>
    <w:p>
      <w:pPr>
        <w:spacing w:after="0"/>
        <w:jc w:val="left"/>
        <w:rPr>
          <w:rFonts w:ascii="Calibri"/>
          <w:sz w:val="16"/>
        </w:rPr>
        <w:sectPr>
          <w:type w:val="continuous"/>
          <w:pgSz w:w="12250" w:h="17180"/>
          <w:pgMar w:top="1620" w:bottom="280" w:left="0" w:right="0"/>
        </w:sectPr>
      </w:pPr>
    </w:p>
    <w:p>
      <w:pPr>
        <w:tabs>
          <w:tab w:pos="3692" w:val="left" w:leader="none"/>
          <w:tab w:pos="7086" w:val="left" w:leader="none"/>
        </w:tabs>
        <w:spacing w:before="89"/>
        <w:ind w:left="283" w:right="0" w:firstLine="0"/>
        <w:jc w:val="center"/>
        <w:rPr>
          <w:rFonts w:ascii="Trebuchet MS"/>
          <w:sz w:val="16"/>
        </w:rPr>
      </w:pPr>
      <w:r>
        <w:rPr/>
        <w:pict>
          <v:group style="position:absolute;margin-left:.000023pt;margin-top:17.340792pt;width:561.550pt;height:10.1pt;mso-position-horizontal-relative:page;mso-position-vertical-relative:paragraph;z-index:-15688704;mso-wrap-distance-left:0;mso-wrap-distance-right:0" coordorigin="0,347" coordsize="11231,202">
            <v:rect style="position:absolute;left:0;top:440;width:11231;height:15" filled="true" fillcolor="#f5c433" stroked="false">
              <v:fill type="solid"/>
            </v:rect>
            <v:shape style="position:absolute;left:11023;top:346;width:202;height:202" type="#_x0000_t75" stroked="false">
              <v:imagedata r:id="rId41" o:title=""/>
            </v:shape>
            <v:shape style="position:absolute;left:2769;top:356;width:182;height:182" type="#_x0000_t75" stroked="false">
              <v:imagedata r:id="rId38" o:title=""/>
            </v:shape>
            <v:shape style="position:absolute;left:6171;top:356;width:182;height:182" type="#_x0000_t75" stroked="false">
              <v:imagedata r:id="rId38" o:title=""/>
            </v:shape>
            <v:shape style="position:absolute;left:9575;top:356;width:182;height:182" type="#_x0000_t75" stroked="false">
              <v:imagedata r:id="rId38" o:title=""/>
            </v:shape>
            <w10:wrap type="topAndBottom"/>
          </v:group>
        </w:pict>
      </w:r>
      <w:r>
        <w:rPr>
          <w:rFonts w:ascii="Trebuchet MS"/>
          <w:color w:val="F5C433"/>
          <w:w w:val="105"/>
          <w:sz w:val="16"/>
        </w:rPr>
        <w:t>6</w:t>
        <w:tab/>
        <w:t>7</w:t>
        <w:tab/>
        <w:t>8</w:t>
      </w:r>
    </w:p>
    <w:p>
      <w:pPr>
        <w:tabs>
          <w:tab w:pos="3620" w:val="left" w:leader="none"/>
          <w:tab w:pos="7299" w:val="left" w:leader="none"/>
        </w:tabs>
        <w:spacing w:before="78"/>
        <w:ind w:left="0" w:right="213" w:firstLine="0"/>
        <w:jc w:val="center"/>
        <w:rPr>
          <w:rFonts w:ascii="Trebuchet MS" w:hAnsi="Trebuchet MS"/>
          <w:sz w:val="16"/>
        </w:rPr>
      </w:pPr>
      <w:r>
        <w:rPr>
          <w:rFonts w:ascii="Trebuchet MS" w:hAnsi="Trebuchet MS"/>
          <w:color w:val="F5C433"/>
          <w:w w:val="110"/>
          <w:sz w:val="16"/>
        </w:rPr>
        <w:t>DIMENSIÓN</w:t>
      </w:r>
      <w:r>
        <w:rPr>
          <w:rFonts w:ascii="Trebuchet MS" w:hAnsi="Trebuchet MS"/>
          <w:color w:val="F5C433"/>
          <w:spacing w:val="-21"/>
          <w:w w:val="110"/>
          <w:sz w:val="16"/>
        </w:rPr>
        <w:t> </w:t>
      </w:r>
      <w:r>
        <w:rPr>
          <w:rFonts w:ascii="Trebuchet MS" w:hAnsi="Trebuchet MS"/>
          <w:color w:val="F5C433"/>
          <w:w w:val="110"/>
          <w:sz w:val="16"/>
        </w:rPr>
        <w:t>MEDIOAMBIENTAL</w:t>
        <w:tab/>
      </w:r>
      <w:r>
        <w:rPr>
          <w:rFonts w:ascii="Trebuchet MS" w:hAnsi="Trebuchet MS"/>
          <w:color w:val="F5C433"/>
          <w:w w:val="115"/>
          <w:sz w:val="16"/>
        </w:rPr>
        <w:t>COLABORACIONES</w:t>
      </w:r>
      <w:r>
        <w:rPr>
          <w:rFonts w:ascii="Trebuchet MS" w:hAnsi="Trebuchet MS"/>
          <w:color w:val="F5C433"/>
          <w:spacing w:val="-42"/>
          <w:w w:val="115"/>
          <w:sz w:val="16"/>
        </w:rPr>
        <w:t> </w:t>
      </w:r>
      <w:r>
        <w:rPr>
          <w:rFonts w:ascii="Trebuchet MS" w:hAnsi="Trebuchet MS"/>
          <w:color w:val="F5C433"/>
          <w:w w:val="115"/>
          <w:sz w:val="16"/>
        </w:rPr>
        <w:t>2019</w:t>
        <w:tab/>
        <w:t>40</w:t>
      </w:r>
      <w:r>
        <w:rPr>
          <w:rFonts w:ascii="Trebuchet MS" w:hAnsi="Trebuchet MS"/>
          <w:color w:val="F5C433"/>
          <w:spacing w:val="-19"/>
          <w:w w:val="115"/>
          <w:sz w:val="16"/>
        </w:rPr>
        <w:t> </w:t>
      </w:r>
      <w:r>
        <w:rPr>
          <w:rFonts w:ascii="Trebuchet MS" w:hAnsi="Trebuchet MS"/>
          <w:color w:val="F5C433"/>
          <w:w w:val="115"/>
          <w:sz w:val="16"/>
        </w:rPr>
        <w:t>ANIVERSARIO</w:t>
      </w:r>
    </w:p>
    <w:p>
      <w:pPr>
        <w:pStyle w:val="BodyText"/>
        <w:rPr>
          <w:rFonts w:ascii="Trebuchet MS"/>
        </w:rPr>
      </w:pPr>
    </w:p>
    <w:p>
      <w:pPr>
        <w:pStyle w:val="BodyText"/>
        <w:rPr>
          <w:rFonts w:ascii="Trebuchet MS"/>
        </w:rPr>
      </w:pPr>
    </w:p>
    <w:p>
      <w:pPr>
        <w:pStyle w:val="BodyText"/>
        <w:rPr>
          <w:rFonts w:ascii="Trebuchet MS"/>
        </w:rPr>
      </w:pPr>
    </w:p>
    <w:p>
      <w:pPr>
        <w:pStyle w:val="BodyText"/>
        <w:rPr>
          <w:rFonts w:ascii="Trebuchet MS"/>
        </w:rPr>
      </w:pPr>
    </w:p>
    <w:p>
      <w:pPr>
        <w:pStyle w:val="BodyText"/>
        <w:rPr>
          <w:rFonts w:ascii="Trebuchet MS"/>
          <w:sz w:val="19"/>
        </w:rPr>
      </w:pPr>
    </w:p>
    <w:p>
      <w:pPr>
        <w:pStyle w:val="BodyText"/>
        <w:spacing w:before="103"/>
        <w:ind w:left="1303"/>
      </w:pPr>
      <w:r>
        <w:rPr>
          <w:color w:val="636466"/>
        </w:rPr>
        <w:t>Estos cuatro grandes Ejes Estratégicos son los siguientes:</w:t>
      </w:r>
    </w:p>
    <w:p>
      <w:pPr>
        <w:pStyle w:val="BodyText"/>
        <w:spacing w:before="9"/>
        <w:rPr>
          <w:sz w:val="21"/>
        </w:rPr>
      </w:pPr>
    </w:p>
    <w:p>
      <w:pPr>
        <w:pStyle w:val="BodyText"/>
        <w:spacing w:line="501" w:lineRule="auto"/>
        <w:ind w:left="1303" w:right="7024"/>
      </w:pPr>
      <w:r>
        <w:rPr>
          <w:b/>
          <w:color w:val="F7D16D"/>
        </w:rPr>
        <w:t>EJE 1: </w:t>
      </w:r>
      <w:r>
        <w:rPr>
          <w:color w:val="636466"/>
        </w:rPr>
        <w:t>Cobertura al Cliente y Sostenibilidad </w:t>
      </w:r>
      <w:r>
        <w:rPr>
          <w:b/>
          <w:color w:val="F7D16D"/>
        </w:rPr>
        <w:t>EJE 2: </w:t>
      </w:r>
      <w:r>
        <w:rPr>
          <w:color w:val="636466"/>
        </w:rPr>
        <w:t>Información y Atención al Cliente </w:t>
      </w:r>
      <w:r>
        <w:rPr>
          <w:b/>
          <w:color w:val="F7D16D"/>
        </w:rPr>
        <w:t>EJE 3: </w:t>
      </w:r>
      <w:r>
        <w:rPr>
          <w:color w:val="636466"/>
        </w:rPr>
        <w:t>Calidad del Servicio</w:t>
      </w:r>
    </w:p>
    <w:p>
      <w:pPr>
        <w:spacing w:line="228" w:lineRule="exact" w:before="0"/>
        <w:ind w:left="1303" w:right="0" w:firstLine="0"/>
        <w:jc w:val="left"/>
        <w:rPr>
          <w:sz w:val="20"/>
        </w:rPr>
      </w:pPr>
      <w:r>
        <w:rPr>
          <w:b/>
          <w:color w:val="F7D16D"/>
          <w:sz w:val="20"/>
        </w:rPr>
        <w:t>EJE 4: </w:t>
      </w:r>
      <w:r>
        <w:rPr>
          <w:color w:val="636466"/>
          <w:sz w:val="20"/>
        </w:rPr>
        <w:t>Accesibilidad Universal</w:t>
      </w:r>
    </w:p>
    <w:p>
      <w:pPr>
        <w:pStyle w:val="BodyText"/>
      </w:pPr>
    </w:p>
    <w:p>
      <w:pPr>
        <w:pStyle w:val="BodyText"/>
      </w:pPr>
    </w:p>
    <w:p>
      <w:pPr>
        <w:pStyle w:val="BodyText"/>
      </w:pPr>
    </w:p>
    <w:p>
      <w:pPr>
        <w:pStyle w:val="BodyText"/>
        <w:spacing w:before="9"/>
        <w:rPr>
          <w:sz w:val="21"/>
        </w:rPr>
      </w:pPr>
      <w:r>
        <w:rPr/>
        <w:pict>
          <v:group style="position:absolute;margin-left:.00001pt;margin-top:14.543172pt;width:364.1pt;height:50.55pt;mso-position-horizontal-relative:page;mso-position-vertical-relative:paragraph;z-index:-15688192;mso-wrap-distance-left:0;mso-wrap-distance-right:0" coordorigin="0,291" coordsize="7282,1011">
            <v:shape style="position:absolute;left:5176;top:299;width:2096;height:994" coordorigin="5177,299" coordsize="2096,994" path="m7128,299l5321,299,5265,311,5219,342,5188,388,5177,444,5177,1149,5188,1205,5219,1251,5265,1282,5321,1293,7128,1293,7185,1282,7231,1251,7261,1205,7273,1149,7273,444,7261,388,7231,342,7185,311,7128,299xe" filled="true" fillcolor="#dbd9e1" stroked="false">
              <v:path arrowok="t"/>
              <v:fill type="solid"/>
            </v:shape>
            <v:shape style="position:absolute;left:5176;top:299;width:2096;height:994" coordorigin="5177,299" coordsize="2096,994" path="m7128,1293l5321,1293,5265,1282,5219,1251,5188,1205,5177,1149,5177,444,5188,388,5219,342,5265,311,5321,299,7128,299,7185,311,7231,342,7261,388,7273,444,7273,1149,7261,1205,7231,1251,7185,1282,7128,1293xe" filled="false" stroked="true" strokeweight=".86pt" strokecolor="#20315c">
              <v:path arrowok="t"/>
              <v:stroke dashstyle="solid"/>
            </v:shape>
            <v:rect style="position:absolute;left:0;top:574;width:5188;height:20" filled="true" fillcolor="#20315c" stroked="false">
              <v:fill type="solid"/>
            </v:rect>
            <v:shape style="position:absolute;left:0;top:290;width:7282;height:1011" type="#_x0000_t202" filled="false" stroked="false">
              <v:textbox inset="0,0,0,0">
                <w:txbxContent>
                  <w:p>
                    <w:pPr>
                      <w:spacing w:line="240" w:lineRule="auto" w:before="4"/>
                      <w:rPr>
                        <w:sz w:val="21"/>
                      </w:rPr>
                    </w:pPr>
                  </w:p>
                  <w:p>
                    <w:pPr>
                      <w:spacing w:line="243" w:lineRule="exact" w:before="1"/>
                      <w:ind w:left="5278" w:right="110" w:firstLine="0"/>
                      <w:jc w:val="center"/>
                      <w:rPr>
                        <w:rFonts w:ascii="Calibri"/>
                        <w:b/>
                        <w:sz w:val="20"/>
                      </w:rPr>
                    </w:pPr>
                    <w:r>
                      <w:rPr>
                        <w:rFonts w:ascii="Calibri"/>
                        <w:b/>
                        <w:color w:val="20315C"/>
                        <w:w w:val="120"/>
                        <w:sz w:val="20"/>
                      </w:rPr>
                      <w:t>OE.03</w:t>
                    </w:r>
                  </w:p>
                  <w:p>
                    <w:pPr>
                      <w:spacing w:line="231" w:lineRule="exact" w:before="0"/>
                      <w:ind w:left="5278" w:right="110" w:firstLine="0"/>
                      <w:jc w:val="center"/>
                      <w:rPr>
                        <w:rFonts w:ascii="Trebuchet MS"/>
                        <w:sz w:val="20"/>
                      </w:rPr>
                    </w:pPr>
                    <w:r>
                      <w:rPr>
                        <w:rFonts w:ascii="Trebuchet MS"/>
                        <w:color w:val="20315C"/>
                        <w:sz w:val="20"/>
                      </w:rPr>
                      <w:t>Mejorar la eficiencia</w:t>
                    </w:r>
                  </w:p>
                </w:txbxContent>
              </v:textbox>
              <w10:wrap type="none"/>
            </v:shape>
            <w10:wrap type="topAndBottom"/>
          </v:group>
        </w:pict>
      </w:r>
    </w:p>
    <w:p>
      <w:pPr>
        <w:pStyle w:val="BodyText"/>
        <w:spacing w:before="6"/>
        <w:rPr>
          <w:sz w:val="13"/>
        </w:rPr>
      </w:pPr>
    </w:p>
    <w:p>
      <w:pPr>
        <w:pStyle w:val="BodyText"/>
        <w:ind w:left="-10"/>
      </w:pPr>
      <w:r>
        <w:rPr/>
        <w:pict>
          <v:group style="width:557.65pt;height:37.7pt;mso-position-horizontal-relative:char;mso-position-vertical-relative:line" coordorigin="0,0" coordsize="11153,754">
            <v:rect style="position:absolute;left:0;top:608;width:11153;height:10" filled="true" fillcolor="#f5c433" stroked="false">
              <v:fill type="solid"/>
            </v:rect>
            <v:shape style="position:absolute;left:3760;top:118;width:2203;height:625" coordorigin="3760,119" coordsize="2203,625" path="m3760,744l3760,275,5963,275,5963,119e" filled="false" stroked="true" strokeweight=".994pt" strokecolor="#f5c433">
              <v:path arrowok="t"/>
              <v:stroke dashstyle="solid"/>
            </v:shape>
            <v:shape style="position:absolute;left:5889;top:0;width:148;height:175" coordorigin="5889,0" coordsize="148,175" path="m5963,0l5889,174,5963,143,6036,174,5963,0xe" filled="true" fillcolor="#f5c433" stroked="false">
              <v:path arrowok="t"/>
              <v:fill type="solid"/>
            </v:shape>
            <v:line style="position:absolute" from="3828,275" to="0,275" stroked="true" strokeweight=".994pt" strokecolor="#f5c433">
              <v:stroke dashstyle="solid"/>
            </v:line>
            <v:shape style="position:absolute;left:6576;top:140;width:2112;height:547" coordorigin="6577,140" coordsize="2112,547" path="m6577,140l6577,275,8688,275,8688,687e" filled="false" stroked="true" strokeweight=".994pt" strokecolor="#f5c433">
              <v:path arrowok="t"/>
              <v:stroke dashstyle="solid"/>
            </v:shape>
            <v:shape style="position:absolute;left:6495;top:0;width:162;height:198" coordorigin="6496,0" coordsize="162,198" path="m6577,0l6496,198,6577,151,6657,198,6577,0xe" filled="true" fillcolor="#f5c433" stroked="false">
              <v:path arrowok="t"/>
              <v:fill type="solid"/>
            </v:shape>
          </v:group>
        </w:pict>
      </w:r>
      <w:r>
        <w:rPr/>
      </w:r>
    </w:p>
    <w:p>
      <w:pPr>
        <w:spacing w:after="0"/>
        <w:sectPr>
          <w:pgSz w:w="12250" w:h="17180"/>
          <w:pgMar w:top="640" w:bottom="0" w:left="0" w:right="0"/>
        </w:sectPr>
      </w:pPr>
    </w:p>
    <w:p>
      <w:pPr>
        <w:pStyle w:val="Heading9"/>
        <w:ind w:left="2686"/>
      </w:pPr>
      <w:r>
        <w:rPr>
          <w:color w:val="F5C433"/>
          <w:w w:val="125"/>
        </w:rPr>
        <w:t>EJE 3</w:t>
      </w:r>
    </w:p>
    <w:p>
      <w:pPr>
        <w:spacing w:line="233" w:lineRule="exact" w:before="0"/>
        <w:ind w:left="2743" w:right="0" w:firstLine="0"/>
        <w:jc w:val="center"/>
        <w:rPr>
          <w:rFonts w:ascii="Calibri"/>
          <w:b/>
          <w:sz w:val="20"/>
        </w:rPr>
      </w:pPr>
      <w:r>
        <w:rPr>
          <w:rFonts w:ascii="Calibri"/>
          <w:b/>
          <w:color w:val="F5C433"/>
          <w:spacing w:val="-3"/>
          <w:w w:val="115"/>
          <w:sz w:val="20"/>
        </w:rPr>
        <w:t>CALIDAD </w:t>
      </w:r>
      <w:r>
        <w:rPr>
          <w:rFonts w:ascii="Calibri"/>
          <w:b/>
          <w:color w:val="F5C433"/>
          <w:w w:val="115"/>
          <w:sz w:val="20"/>
        </w:rPr>
        <w:t>DEL </w:t>
      </w:r>
      <w:r>
        <w:rPr>
          <w:rFonts w:ascii="Calibri"/>
          <w:b/>
          <w:color w:val="F5C433"/>
          <w:spacing w:val="-4"/>
          <w:w w:val="115"/>
          <w:sz w:val="20"/>
        </w:rPr>
        <w:t>SERVICIO</w:t>
      </w:r>
    </w:p>
    <w:p>
      <w:pPr>
        <w:pStyle w:val="Heading9"/>
        <w:ind w:left="2499" w:right="2160"/>
      </w:pPr>
      <w:r>
        <w:rPr>
          <w:b w:val="0"/>
        </w:rPr>
        <w:br w:type="column"/>
      </w:r>
      <w:r>
        <w:rPr>
          <w:color w:val="F5C433"/>
          <w:w w:val="130"/>
        </w:rPr>
        <w:t>EJE 4</w:t>
      </w:r>
    </w:p>
    <w:p>
      <w:pPr>
        <w:spacing w:line="233" w:lineRule="exact" w:before="0"/>
        <w:ind w:left="2512" w:right="2160" w:firstLine="0"/>
        <w:jc w:val="center"/>
        <w:rPr>
          <w:rFonts w:ascii="Calibri"/>
          <w:b/>
          <w:sz w:val="20"/>
        </w:rPr>
      </w:pPr>
      <w:r>
        <w:rPr>
          <w:rFonts w:ascii="Calibri"/>
          <w:b/>
          <w:color w:val="F5C433"/>
          <w:w w:val="115"/>
          <w:sz w:val="20"/>
        </w:rPr>
        <w:t>ACCESIBILIDAD UNIVERSAL</w:t>
      </w:r>
    </w:p>
    <w:p>
      <w:pPr>
        <w:spacing w:after="0" w:line="233" w:lineRule="exact"/>
        <w:jc w:val="center"/>
        <w:rPr>
          <w:rFonts w:ascii="Calibri"/>
          <w:sz w:val="20"/>
        </w:rPr>
        <w:sectPr>
          <w:type w:val="continuous"/>
          <w:pgSz w:w="12250" w:h="17180"/>
          <w:pgMar w:top="1620" w:bottom="280" w:left="0" w:right="0"/>
          <w:cols w:num="2" w:equalWidth="0">
            <w:col w:w="4915" w:space="40"/>
            <w:col w:w="7295"/>
          </w:cols>
        </w:sectPr>
      </w:pPr>
    </w:p>
    <w:p>
      <w:pPr>
        <w:pStyle w:val="BodyText"/>
        <w:rPr>
          <w:rFonts w:ascii="Calibri"/>
          <w:b/>
        </w:rPr>
      </w:pPr>
    </w:p>
    <w:p>
      <w:pPr>
        <w:spacing w:after="0"/>
        <w:rPr>
          <w:rFonts w:ascii="Calibri"/>
        </w:rPr>
        <w:sectPr>
          <w:type w:val="continuous"/>
          <w:pgSz w:w="12250" w:h="17180"/>
          <w:pgMar w:top="1620" w:bottom="280" w:left="0" w:right="0"/>
        </w:sectPr>
      </w:pPr>
    </w:p>
    <w:p>
      <w:pPr>
        <w:pStyle w:val="BodyText"/>
        <w:spacing w:before="5"/>
        <w:rPr>
          <w:rFonts w:ascii="Calibri"/>
          <w:b/>
          <w:sz w:val="21"/>
        </w:rPr>
      </w:pPr>
    </w:p>
    <w:p>
      <w:pPr>
        <w:spacing w:line="243" w:lineRule="exact" w:before="1"/>
        <w:ind w:left="2584" w:right="0" w:firstLine="0"/>
        <w:jc w:val="center"/>
        <w:rPr>
          <w:rFonts w:ascii="Calibri"/>
          <w:b/>
          <w:sz w:val="20"/>
        </w:rPr>
      </w:pPr>
      <w:r>
        <w:rPr/>
        <w:pict>
          <v:group style="position:absolute;margin-left:-.000013pt;margin-top:-7.117611pt;width:557.65pt;height:229.4pt;mso-position-horizontal-relative:page;mso-position-vertical-relative:paragraph;z-index:-17771008" coordorigin="0,-142" coordsize="11153,4588">
            <v:rect style="position:absolute;left:0;top:1411;width:11153;height:10" filled="true" fillcolor="#f5c433" stroked="false">
              <v:fill type="solid"/>
            </v:rect>
            <v:shape style="position:absolute;left:7143;top:2031;width:2835;height:1403" coordorigin="7143,2032" coordsize="2835,1403" path="m9834,2032l7288,2032,7231,2043,7186,2074,7155,2120,7143,2176,7143,3290,7155,3347,7186,3392,7231,3423,7288,3435,9834,3435,9890,3423,9936,3392,9967,3347,9978,3290,9978,2176,9967,2120,9936,2074,9890,2043,9834,2032xe" filled="true" fillcolor="#f8e6de" stroked="false">
              <v:path arrowok="t"/>
              <v:fill type="solid"/>
            </v:shape>
            <v:shape style="position:absolute;left:7143;top:2031;width:2835;height:1403" coordorigin="7143,2032" coordsize="2835,1403" path="m9834,3435l7288,3435,7231,3423,7186,3392,7155,3347,7143,3290,7143,2176,7155,2120,7186,2074,7231,2043,7288,2032,9834,2032,9890,2043,9936,2074,9967,2120,9978,2176,9978,3290,9967,3347,9936,3392,9890,3423,9834,3435xe" filled="false" stroked="true" strokeweight="1.187pt" strokecolor="#d03731">
              <v:path arrowok="t"/>
              <v:stroke dashstyle="solid"/>
            </v:shape>
            <v:line style="position:absolute" from="8561,2033" to="8561,1313" stroked="true" strokeweight=".994pt" strokecolor="#d03731">
              <v:stroke dashstyle="solid"/>
            </v:line>
            <v:shape style="position:absolute;left:6576;top:-130;width:3969;height:1246" coordorigin="6577,-129" coordsize="3969,1246" path="m10400,-129l6721,-129,6665,-118,6619,-87,6588,-41,6577,15,6577,971,6588,1028,6619,1074,6665,1105,6721,1116,10400,1116,10457,1105,10502,1074,10533,1028,10545,971,10545,15,10533,-41,10502,-87,10457,-118,10400,-129xe" filled="true" fillcolor="#f8e6de" stroked="false">
              <v:path arrowok="t"/>
              <v:fill type="solid"/>
            </v:shape>
            <v:shape style="position:absolute;left:6576;top:-130;width:3969;height:1246" coordorigin="6577,-129" coordsize="3969,1246" path="m10400,1116l6721,1116,6665,1105,6619,1074,6588,1028,6577,971,6577,15,6588,-41,6619,-87,6665,-118,6721,-129,10400,-129,10457,-118,10502,-87,10533,-41,10545,15,10545,971,10533,1028,10502,1074,10457,1105,10400,1116xe" filled="false" stroked="true" strokeweight="1.324pt" strokecolor="#d03731">
              <v:path arrowok="t"/>
              <v:stroke dashstyle="solid"/>
            </v:shape>
            <v:shape style="position:absolute;left:8487;top:1194;width:148;height:175" coordorigin="8487,1195" coordsize="148,175" path="m8561,1195l8487,1369,8561,1338,8634,1369,8561,1195xe" filled="true" fillcolor="#d03731" stroked="false">
              <v:path arrowok="t"/>
              <v:fill type="solid"/>
            </v:shape>
            <v:shape style="position:absolute;left:1296;top:2058;width:2676;height:1376" coordorigin="1297,2059" coordsize="2676,1376" path="m3827,2059l1441,2059,1385,2070,1339,2101,1308,2147,1297,2203,1297,3290,1308,3347,1339,3392,1385,3423,1441,3435,3827,3435,3884,3423,3930,3392,3961,3347,3972,3290,3972,2203,3961,2147,3930,2101,3884,2070,3827,2059xe" filled="true" fillcolor="#e3ede4" stroked="false">
              <v:path arrowok="t"/>
              <v:fill type="solid"/>
            </v:shape>
            <v:shape style="position:absolute;left:1296;top:2058;width:2676;height:1376" coordorigin="1297,2059" coordsize="2676,1376" path="m3827,3435l1441,3435,1385,3423,1339,3392,1308,3347,1297,3290,1297,2203,1308,2147,1339,2101,1385,2070,1441,2059,3827,2059,3884,2070,3930,2101,3961,2147,3972,2203,3972,3290,3961,3347,3930,3392,3884,3423,3827,3435xe" filled="false" stroked="true" strokeweight="1.143pt" strokecolor="#00944e">
              <v:path arrowok="t"/>
              <v:stroke dashstyle="solid"/>
            </v:shape>
            <v:shape style="position:absolute;left:2596;top:1313;width:911;height:746" coordorigin="2596,1313" coordsize="911,746" path="m2596,2059l2596,1771,3506,1771,3506,1313e" filled="false" stroked="true" strokeweight=".994pt" strokecolor="#00944e">
              <v:path arrowok="t"/>
              <v:stroke dashstyle="solid"/>
            </v:shape>
            <v:shape style="position:absolute;left:2492;top:-130;width:2574;height:1246" coordorigin="2492,-129" coordsize="2574,1246" path="m4921,-129l2636,-129,2580,-118,2534,-87,2503,-41,2492,15,2492,971,2503,1028,2534,1074,2580,1105,2636,1116,4921,1116,4977,1105,5023,1074,5054,1028,5066,971,5066,15,5054,-41,5023,-87,4977,-118,4921,-129xe" filled="true" fillcolor="#e3ede4" stroked="false">
              <v:path arrowok="t"/>
              <v:fill type="solid"/>
            </v:shape>
            <v:shape style="position:absolute;left:2492;top:-130;width:2574;height:1246" coordorigin="2492,-129" coordsize="2574,1246" path="m4921,1116l2636,1116,2580,1105,2534,1074,2503,1028,2492,971,2492,15,2503,-41,2534,-87,2580,-118,2636,-129,4921,-129,4977,-118,5023,-87,5054,-41,5066,15,5066,971,5054,1028,5023,1074,4977,1105,4921,1116xe" filled="false" stroked="true" strokeweight="1.066pt" strokecolor="#00944e">
              <v:path arrowok="t"/>
              <v:stroke dashstyle="solid"/>
            </v:shape>
            <v:shape style="position:absolute;left:3432;top:1194;width:148;height:175" coordorigin="3433,1195" coordsize="148,175" path="m3506,1195l3433,1369,3506,1338,3580,1369,3506,1195xe" filled="true" fillcolor="#00944e" stroked="false">
              <v:path arrowok="t"/>
              <v:fill type="solid"/>
            </v:shape>
            <v:shape style="position:absolute;left:4147;top:2032;width:2070;height:1402" coordorigin="4148,2033" coordsize="2070,1402" path="m6073,2033l4292,2033,4236,2044,4190,2075,4159,2121,4148,2177,4148,3290,4159,3347,4190,3392,4236,3423,4292,3435,6073,3435,6129,3423,6175,3392,6206,3347,6218,3290,6218,2177,6206,2121,6175,2075,6129,2044,6073,2033xe" filled="true" fillcolor="#e3ede4" stroked="false">
              <v:path arrowok="t"/>
              <v:fill type="solid"/>
            </v:shape>
            <v:shape style="position:absolute;left:4147;top:2032;width:2070;height:1402" coordorigin="4148,2033" coordsize="2070,1402" path="m6073,3435l4292,3435,4236,3423,4190,3392,4159,3347,4148,3290,4148,2177,4159,2121,4190,2075,4236,2044,4292,2033,6073,2033,6129,2044,6175,2075,6206,2121,6218,2177,6218,3290,6206,3347,6175,3392,6129,3423,6073,3435xe" filled="false" stroked="true" strokeweight="1.015000pt" strokecolor="#00944e">
              <v:path arrowok="t"/>
              <v:stroke dashstyle="solid"/>
            </v:shape>
            <v:shape style="position:absolute;left:4035;top:1313;width:1148;height:719" coordorigin="4035,1313" coordsize="1148,719" path="m5183,2032l5183,1771,4035,1771,4035,1313e" filled="false" stroked="true" strokeweight=".994pt" strokecolor="#00944e">
              <v:path arrowok="t"/>
              <v:stroke dashstyle="solid"/>
            </v:shape>
            <v:shape style="position:absolute;left:3961;top:1194;width:148;height:175" coordorigin="3962,1195" coordsize="148,175" path="m4035,1195l3962,1369,4035,1338,4109,1369,4035,1195xe" filled="true" fillcolor="#00944e" stroked="false">
              <v:path arrowok="t"/>
              <v:fill type="solid"/>
            </v:shape>
            <v:rect style="position:absolute;left:0;top:4020;width:11153;height:10" filled="true" fillcolor="#f5c433" stroked="false">
              <v:fill type="solid"/>
            </v:rect>
            <v:shape style="position:absolute;left:5901;top:3487;width:820;height:958" coordorigin="5902,3487" coordsize="820,958" path="m6311,3487l5902,3897,6110,3897,6110,4445,6513,4445,6513,3897,6721,3897,6311,3487xe" filled="true" fillcolor="#f5c433" stroked="false">
              <v:path arrowok="t"/>
              <v:fill type="solid"/>
            </v:shape>
            <w10:wrap type="none"/>
          </v:group>
        </w:pict>
      </w:r>
      <w:r>
        <w:rPr>
          <w:rFonts w:ascii="Calibri"/>
          <w:b/>
          <w:color w:val="00944E"/>
          <w:w w:val="120"/>
          <w:sz w:val="20"/>
        </w:rPr>
        <w:t>OE.07</w:t>
      </w:r>
    </w:p>
    <w:p>
      <w:pPr>
        <w:pStyle w:val="BodyText"/>
        <w:spacing w:line="247" w:lineRule="auto"/>
        <w:ind w:left="2584"/>
        <w:jc w:val="center"/>
        <w:rPr>
          <w:rFonts w:ascii="Trebuchet MS"/>
        </w:rPr>
      </w:pPr>
      <w:r>
        <w:rPr>
          <w:rFonts w:ascii="Trebuchet MS"/>
          <w:color w:val="00944E"/>
        </w:rPr>
        <w:t>Prestar los servicios con </w:t>
      </w:r>
      <w:r>
        <w:rPr>
          <w:rFonts w:ascii="Trebuchet MS"/>
          <w:color w:val="00944E"/>
          <w:w w:val="95"/>
        </w:rPr>
        <w:t>niveles</w:t>
      </w:r>
      <w:r>
        <w:rPr>
          <w:rFonts w:ascii="Trebuchet MS"/>
          <w:color w:val="00944E"/>
          <w:spacing w:val="-22"/>
          <w:w w:val="95"/>
        </w:rPr>
        <w:t> </w:t>
      </w:r>
      <w:r>
        <w:rPr>
          <w:rFonts w:ascii="Trebuchet MS"/>
          <w:color w:val="00944E"/>
          <w:w w:val="95"/>
        </w:rPr>
        <w:t>de</w:t>
      </w:r>
      <w:r>
        <w:rPr>
          <w:rFonts w:ascii="Trebuchet MS"/>
          <w:color w:val="00944E"/>
          <w:spacing w:val="-21"/>
          <w:w w:val="95"/>
        </w:rPr>
        <w:t> </w:t>
      </w:r>
      <w:r>
        <w:rPr>
          <w:rFonts w:ascii="Trebuchet MS"/>
          <w:color w:val="00944E"/>
          <w:w w:val="95"/>
        </w:rPr>
        <w:t>calidad</w:t>
      </w:r>
      <w:r>
        <w:rPr>
          <w:rFonts w:ascii="Trebuchet MS"/>
          <w:color w:val="00944E"/>
          <w:spacing w:val="-22"/>
          <w:w w:val="95"/>
        </w:rPr>
        <w:t> </w:t>
      </w:r>
      <w:r>
        <w:rPr>
          <w:rFonts w:ascii="Trebuchet MS"/>
          <w:color w:val="00944E"/>
          <w:spacing w:val="-3"/>
          <w:w w:val="95"/>
        </w:rPr>
        <w:t>crecientes</w:t>
      </w:r>
    </w:p>
    <w:p>
      <w:pPr>
        <w:pStyle w:val="BodyText"/>
        <w:spacing w:before="6"/>
        <w:rPr>
          <w:rFonts w:ascii="Trebuchet MS"/>
          <w:sz w:val="22"/>
        </w:rPr>
      </w:pPr>
      <w:r>
        <w:rPr/>
        <w:br w:type="column"/>
      </w:r>
      <w:r>
        <w:rPr>
          <w:rFonts w:ascii="Trebuchet MS"/>
          <w:sz w:val="22"/>
        </w:rPr>
      </w:r>
    </w:p>
    <w:p>
      <w:pPr>
        <w:spacing w:line="243" w:lineRule="exact" w:before="1"/>
        <w:ind w:left="1859" w:right="1999" w:firstLine="0"/>
        <w:jc w:val="center"/>
        <w:rPr>
          <w:rFonts w:ascii="Calibri"/>
          <w:b/>
          <w:sz w:val="20"/>
        </w:rPr>
      </w:pPr>
      <w:r>
        <w:rPr>
          <w:rFonts w:ascii="Calibri"/>
          <w:b/>
          <w:color w:val="D03731"/>
          <w:w w:val="120"/>
          <w:sz w:val="20"/>
        </w:rPr>
        <w:t>OE.08</w:t>
      </w:r>
    </w:p>
    <w:p>
      <w:pPr>
        <w:pStyle w:val="BodyText"/>
        <w:spacing w:line="247" w:lineRule="auto"/>
        <w:ind w:left="1859" w:right="2000"/>
        <w:jc w:val="center"/>
        <w:rPr>
          <w:rFonts w:ascii="Trebuchet MS"/>
        </w:rPr>
      </w:pPr>
      <w:r>
        <w:rPr>
          <w:rFonts w:ascii="Trebuchet MS"/>
          <w:color w:val="D03731"/>
        </w:rPr>
        <w:t>Dotar</w:t>
      </w:r>
      <w:r>
        <w:rPr>
          <w:rFonts w:ascii="Trebuchet MS"/>
          <w:color w:val="D03731"/>
          <w:spacing w:val="-31"/>
        </w:rPr>
        <w:t> </w:t>
      </w:r>
      <w:r>
        <w:rPr>
          <w:rFonts w:ascii="Trebuchet MS"/>
          <w:color w:val="D03731"/>
        </w:rPr>
        <w:t>a</w:t>
      </w:r>
      <w:r>
        <w:rPr>
          <w:rFonts w:ascii="Trebuchet MS"/>
          <w:color w:val="D03731"/>
          <w:spacing w:val="-31"/>
        </w:rPr>
        <w:t> </w:t>
      </w:r>
      <w:r>
        <w:rPr>
          <w:rFonts w:ascii="Trebuchet MS"/>
          <w:color w:val="D03731"/>
        </w:rPr>
        <w:t>la</w:t>
      </w:r>
      <w:r>
        <w:rPr>
          <w:rFonts w:ascii="Trebuchet MS"/>
          <w:color w:val="D03731"/>
          <w:spacing w:val="-31"/>
        </w:rPr>
        <w:t> </w:t>
      </w:r>
      <w:r>
        <w:rPr>
          <w:rFonts w:ascii="Trebuchet MS"/>
          <w:color w:val="D03731"/>
        </w:rPr>
        <w:t>ciudad</w:t>
      </w:r>
      <w:r>
        <w:rPr>
          <w:rFonts w:ascii="Trebuchet MS"/>
          <w:color w:val="D03731"/>
          <w:spacing w:val="-31"/>
        </w:rPr>
        <w:t> </w:t>
      </w:r>
      <w:r>
        <w:rPr>
          <w:rFonts w:ascii="Trebuchet MS"/>
          <w:color w:val="D03731"/>
        </w:rPr>
        <w:t>de</w:t>
      </w:r>
      <w:r>
        <w:rPr>
          <w:rFonts w:ascii="Trebuchet MS"/>
          <w:color w:val="D03731"/>
          <w:spacing w:val="-31"/>
        </w:rPr>
        <w:t> </w:t>
      </w:r>
      <w:r>
        <w:rPr>
          <w:rFonts w:ascii="Trebuchet MS"/>
          <w:color w:val="D03731"/>
        </w:rPr>
        <w:t>una</w:t>
      </w:r>
      <w:r>
        <w:rPr>
          <w:rFonts w:ascii="Trebuchet MS"/>
          <w:color w:val="D03731"/>
          <w:spacing w:val="-31"/>
        </w:rPr>
        <w:t> </w:t>
      </w:r>
      <w:r>
        <w:rPr>
          <w:rFonts w:ascii="Trebuchet MS"/>
          <w:color w:val="D03731"/>
        </w:rPr>
        <w:t>red</w:t>
      </w:r>
      <w:r>
        <w:rPr>
          <w:rFonts w:ascii="Trebuchet MS"/>
          <w:color w:val="D03731"/>
          <w:spacing w:val="-31"/>
        </w:rPr>
        <w:t> </w:t>
      </w:r>
      <w:r>
        <w:rPr>
          <w:rFonts w:ascii="Trebuchet MS"/>
          <w:color w:val="D03731"/>
        </w:rPr>
        <w:t>accesible</w:t>
      </w:r>
      <w:r>
        <w:rPr>
          <w:rFonts w:ascii="Trebuchet MS"/>
          <w:color w:val="D03731"/>
          <w:spacing w:val="-31"/>
        </w:rPr>
        <w:t> </w:t>
      </w:r>
      <w:r>
        <w:rPr>
          <w:rFonts w:ascii="Trebuchet MS"/>
          <w:color w:val="D03731"/>
        </w:rPr>
        <w:t>y respetuosa con el medio ambiente (accesibilidad</w:t>
      </w:r>
      <w:r>
        <w:rPr>
          <w:rFonts w:ascii="Trebuchet MS"/>
          <w:color w:val="D03731"/>
          <w:spacing w:val="-25"/>
        </w:rPr>
        <w:t> </w:t>
      </w:r>
      <w:r>
        <w:rPr>
          <w:rFonts w:ascii="Trebuchet MS"/>
          <w:color w:val="D03731"/>
        </w:rPr>
        <w:t>universal)</w:t>
      </w:r>
    </w:p>
    <w:p>
      <w:pPr>
        <w:spacing w:after="0" w:line="247" w:lineRule="auto"/>
        <w:jc w:val="center"/>
        <w:rPr>
          <w:rFonts w:ascii="Trebuchet MS"/>
        </w:rPr>
        <w:sectPr>
          <w:type w:val="continuous"/>
          <w:pgSz w:w="12250" w:h="17180"/>
          <w:pgMar w:top="1620" w:bottom="280" w:left="0" w:right="0"/>
          <w:cols w:num="2" w:equalWidth="0">
            <w:col w:w="4979" w:space="40"/>
            <w:col w:w="7231"/>
          </w:cols>
        </w:sectPr>
      </w:pPr>
    </w:p>
    <w:p>
      <w:pPr>
        <w:pStyle w:val="BodyText"/>
        <w:rPr>
          <w:rFonts w:ascii="Trebuchet MS"/>
        </w:rPr>
      </w:pPr>
    </w:p>
    <w:p>
      <w:pPr>
        <w:pStyle w:val="BodyText"/>
        <w:rPr>
          <w:rFonts w:ascii="Trebuchet MS"/>
        </w:rPr>
      </w:pPr>
    </w:p>
    <w:p>
      <w:pPr>
        <w:pStyle w:val="BodyText"/>
        <w:rPr>
          <w:rFonts w:ascii="Trebuchet MS"/>
        </w:rPr>
      </w:pPr>
    </w:p>
    <w:p>
      <w:pPr>
        <w:pStyle w:val="BodyText"/>
        <w:rPr>
          <w:rFonts w:ascii="Trebuchet MS"/>
        </w:rPr>
      </w:pPr>
    </w:p>
    <w:p>
      <w:pPr>
        <w:pStyle w:val="BodyText"/>
        <w:spacing w:before="9"/>
        <w:rPr>
          <w:rFonts w:ascii="Trebuchet MS"/>
          <w:sz w:val="25"/>
        </w:rPr>
      </w:pPr>
    </w:p>
    <w:p>
      <w:pPr>
        <w:spacing w:after="0"/>
        <w:rPr>
          <w:rFonts w:ascii="Trebuchet MS"/>
          <w:sz w:val="25"/>
        </w:rPr>
        <w:sectPr>
          <w:type w:val="continuous"/>
          <w:pgSz w:w="12250" w:h="17180"/>
          <w:pgMar w:top="1620" w:bottom="280" w:left="0" w:right="0"/>
        </w:sectPr>
      </w:pPr>
    </w:p>
    <w:p>
      <w:pPr>
        <w:spacing w:line="243" w:lineRule="exact" w:before="101"/>
        <w:ind w:left="1546" w:right="0" w:firstLine="0"/>
        <w:jc w:val="center"/>
        <w:rPr>
          <w:rFonts w:ascii="Calibri"/>
          <w:b/>
          <w:sz w:val="20"/>
        </w:rPr>
      </w:pPr>
      <w:r>
        <w:rPr>
          <w:rFonts w:ascii="Calibri"/>
          <w:b/>
          <w:color w:val="00944E"/>
          <w:sz w:val="20"/>
        </w:rPr>
        <w:t>OE.11</w:t>
      </w:r>
    </w:p>
    <w:p>
      <w:pPr>
        <w:pStyle w:val="BodyText"/>
        <w:spacing w:line="247" w:lineRule="auto"/>
        <w:ind w:left="1546"/>
        <w:jc w:val="center"/>
        <w:rPr>
          <w:rFonts w:ascii="Trebuchet MS" w:hAnsi="Trebuchet MS"/>
        </w:rPr>
      </w:pPr>
      <w:r>
        <w:rPr>
          <w:rFonts w:ascii="Trebuchet MS" w:hAnsi="Trebuchet MS"/>
          <w:color w:val="00944E"/>
          <w:w w:val="95"/>
        </w:rPr>
        <w:t>Optimizar</w:t>
      </w:r>
      <w:r>
        <w:rPr>
          <w:rFonts w:ascii="Trebuchet MS" w:hAnsi="Trebuchet MS"/>
          <w:color w:val="00944E"/>
          <w:spacing w:val="-29"/>
          <w:w w:val="95"/>
        </w:rPr>
        <w:t> </w:t>
      </w:r>
      <w:r>
        <w:rPr>
          <w:rFonts w:ascii="Trebuchet MS" w:hAnsi="Trebuchet MS"/>
          <w:color w:val="00944E"/>
          <w:w w:val="95"/>
        </w:rPr>
        <w:t>la</w:t>
      </w:r>
      <w:r>
        <w:rPr>
          <w:rFonts w:ascii="Trebuchet MS" w:hAnsi="Trebuchet MS"/>
          <w:color w:val="00944E"/>
          <w:spacing w:val="-28"/>
          <w:w w:val="95"/>
        </w:rPr>
        <w:t> </w:t>
      </w:r>
      <w:r>
        <w:rPr>
          <w:rFonts w:ascii="Trebuchet MS" w:hAnsi="Trebuchet MS"/>
          <w:color w:val="00944E"/>
          <w:w w:val="95"/>
        </w:rPr>
        <w:t>utilización</w:t>
      </w:r>
      <w:r>
        <w:rPr>
          <w:rFonts w:ascii="Trebuchet MS" w:hAnsi="Trebuchet MS"/>
          <w:color w:val="00944E"/>
          <w:spacing w:val="-29"/>
          <w:w w:val="95"/>
        </w:rPr>
        <w:t> </w:t>
      </w:r>
      <w:r>
        <w:rPr>
          <w:rFonts w:ascii="Trebuchet MS" w:hAnsi="Trebuchet MS"/>
          <w:color w:val="00944E"/>
          <w:spacing w:val="-9"/>
          <w:w w:val="95"/>
        </w:rPr>
        <w:t>de </w:t>
      </w:r>
      <w:r>
        <w:rPr>
          <w:rFonts w:ascii="Trebuchet MS" w:hAnsi="Trebuchet MS"/>
          <w:color w:val="00944E"/>
        </w:rPr>
        <w:t>los</w:t>
      </w:r>
      <w:r>
        <w:rPr>
          <w:rFonts w:ascii="Trebuchet MS" w:hAnsi="Trebuchet MS"/>
          <w:color w:val="00944E"/>
          <w:spacing w:val="-31"/>
        </w:rPr>
        <w:t> </w:t>
      </w:r>
      <w:r>
        <w:rPr>
          <w:rFonts w:ascii="Trebuchet MS" w:hAnsi="Trebuchet MS"/>
          <w:color w:val="00944E"/>
        </w:rPr>
        <w:t>recursos</w:t>
      </w:r>
      <w:r>
        <w:rPr>
          <w:rFonts w:ascii="Trebuchet MS" w:hAnsi="Trebuchet MS"/>
          <w:color w:val="00944E"/>
          <w:spacing w:val="-31"/>
        </w:rPr>
        <w:t> </w:t>
      </w:r>
      <w:r>
        <w:rPr>
          <w:rFonts w:ascii="Trebuchet MS" w:hAnsi="Trebuchet MS"/>
          <w:color w:val="00944E"/>
        </w:rPr>
        <w:t>humanos</w:t>
      </w:r>
      <w:r>
        <w:rPr>
          <w:rFonts w:ascii="Trebuchet MS" w:hAnsi="Trebuchet MS"/>
          <w:color w:val="00944E"/>
          <w:spacing w:val="-31"/>
        </w:rPr>
        <w:t> </w:t>
      </w:r>
      <w:r>
        <w:rPr>
          <w:rFonts w:ascii="Trebuchet MS" w:hAnsi="Trebuchet MS"/>
          <w:color w:val="00944E"/>
        </w:rPr>
        <w:t>y materiale</w:t>
      </w:r>
    </w:p>
    <w:p>
      <w:pPr>
        <w:spacing w:line="243" w:lineRule="exact" w:before="101"/>
        <w:ind w:left="1143" w:right="601" w:firstLine="0"/>
        <w:jc w:val="center"/>
        <w:rPr>
          <w:rFonts w:ascii="Calibri"/>
          <w:b/>
          <w:sz w:val="20"/>
        </w:rPr>
      </w:pPr>
      <w:r>
        <w:rPr/>
        <w:br w:type="column"/>
      </w:r>
      <w:r>
        <w:rPr>
          <w:rFonts w:ascii="Calibri"/>
          <w:b/>
          <w:color w:val="00944E"/>
          <w:w w:val="105"/>
          <w:sz w:val="20"/>
        </w:rPr>
        <w:t>OE.12</w:t>
      </w:r>
    </w:p>
    <w:p>
      <w:pPr>
        <w:pStyle w:val="BodyText"/>
        <w:spacing w:line="247" w:lineRule="auto"/>
        <w:ind w:left="542" w:hanging="1"/>
        <w:jc w:val="center"/>
        <w:rPr>
          <w:rFonts w:ascii="Trebuchet MS" w:hAnsi="Trebuchet MS"/>
        </w:rPr>
      </w:pPr>
      <w:r>
        <w:rPr>
          <w:rFonts w:ascii="Trebuchet MS" w:hAnsi="Trebuchet MS"/>
          <w:color w:val="00944E"/>
        </w:rPr>
        <w:t>Fortalecer la </w:t>
      </w:r>
      <w:r>
        <w:rPr>
          <w:rFonts w:ascii="Trebuchet MS" w:hAnsi="Trebuchet MS"/>
          <w:color w:val="00944E"/>
          <w:w w:val="90"/>
        </w:rPr>
        <w:t>estructura jerárquica </w:t>
      </w:r>
      <w:r>
        <w:rPr>
          <w:rFonts w:ascii="Trebuchet MS" w:hAnsi="Trebuchet MS"/>
          <w:color w:val="00944E"/>
        </w:rPr>
        <w:t>de la red</w:t>
      </w:r>
    </w:p>
    <w:p>
      <w:pPr>
        <w:spacing w:line="243" w:lineRule="exact" w:before="101"/>
        <w:ind w:left="1312" w:right="2534" w:firstLine="0"/>
        <w:jc w:val="center"/>
        <w:rPr>
          <w:rFonts w:ascii="Calibri"/>
          <w:b/>
          <w:sz w:val="20"/>
        </w:rPr>
      </w:pPr>
      <w:r>
        <w:rPr/>
        <w:br w:type="column"/>
      </w:r>
      <w:r>
        <w:rPr>
          <w:rFonts w:ascii="Calibri"/>
          <w:b/>
          <w:color w:val="D03731"/>
          <w:w w:val="105"/>
          <w:sz w:val="20"/>
        </w:rPr>
        <w:t>OE.13</w:t>
      </w:r>
    </w:p>
    <w:p>
      <w:pPr>
        <w:pStyle w:val="BodyText"/>
        <w:spacing w:line="247" w:lineRule="auto"/>
        <w:ind w:left="1312" w:right="2534"/>
        <w:jc w:val="center"/>
        <w:rPr>
          <w:rFonts w:ascii="Trebuchet MS"/>
        </w:rPr>
      </w:pPr>
      <w:r>
        <w:rPr>
          <w:rFonts w:ascii="Trebuchet MS"/>
          <w:color w:val="D03731"/>
        </w:rPr>
        <w:t>Disponer y mantener una </w:t>
      </w:r>
      <w:r>
        <w:rPr>
          <w:rFonts w:ascii="Trebuchet MS"/>
          <w:color w:val="D03731"/>
          <w:w w:val="95"/>
        </w:rPr>
        <w:t>flota de guaguas moderna, </w:t>
      </w:r>
      <w:r>
        <w:rPr>
          <w:rFonts w:ascii="Trebuchet MS"/>
          <w:color w:val="D03731"/>
        </w:rPr>
        <w:t>sostenible y accesible</w:t>
      </w:r>
    </w:p>
    <w:p>
      <w:pPr>
        <w:spacing w:after="0" w:line="247" w:lineRule="auto"/>
        <w:jc w:val="center"/>
        <w:rPr>
          <w:rFonts w:ascii="Trebuchet MS"/>
        </w:rPr>
        <w:sectPr>
          <w:type w:val="continuous"/>
          <w:pgSz w:w="12250" w:h="17180"/>
          <w:pgMar w:top="1620" w:bottom="280" w:left="0" w:right="0"/>
          <w:cols w:num="3" w:equalWidth="0">
            <w:col w:w="3723" w:space="40"/>
            <w:col w:w="2298" w:space="39"/>
            <w:col w:w="6150"/>
          </w:cols>
        </w:sectPr>
      </w:pPr>
    </w:p>
    <w:p>
      <w:pPr>
        <w:pStyle w:val="BodyText"/>
        <w:rPr>
          <w:rFonts w:ascii="Trebuchet MS"/>
        </w:rPr>
      </w:pPr>
    </w:p>
    <w:p>
      <w:pPr>
        <w:pStyle w:val="BodyText"/>
        <w:rPr>
          <w:rFonts w:ascii="Trebuchet MS"/>
        </w:rPr>
      </w:pPr>
    </w:p>
    <w:p>
      <w:pPr>
        <w:pStyle w:val="BodyText"/>
        <w:rPr>
          <w:rFonts w:ascii="Trebuchet MS"/>
        </w:rPr>
      </w:pPr>
    </w:p>
    <w:p>
      <w:pPr>
        <w:pStyle w:val="BodyText"/>
        <w:rPr>
          <w:rFonts w:ascii="Trebuchet MS"/>
        </w:rPr>
      </w:pPr>
    </w:p>
    <w:p>
      <w:pPr>
        <w:pStyle w:val="BodyText"/>
        <w:rPr>
          <w:rFonts w:ascii="Trebuchet MS"/>
        </w:rPr>
      </w:pPr>
    </w:p>
    <w:p>
      <w:pPr>
        <w:pStyle w:val="BodyText"/>
        <w:spacing w:before="4"/>
        <w:rPr>
          <w:rFonts w:ascii="Trebuchet MS"/>
          <w:sz w:val="24"/>
        </w:rPr>
      </w:pPr>
    </w:p>
    <w:p>
      <w:pPr>
        <w:pStyle w:val="BodyText"/>
        <w:tabs>
          <w:tab w:pos="4608" w:val="left" w:leader="none"/>
          <w:tab w:pos="7838" w:val="left" w:leader="none"/>
        </w:tabs>
        <w:ind w:left="1691"/>
        <w:rPr>
          <w:rFonts w:ascii="Trebuchet MS"/>
        </w:rPr>
      </w:pPr>
      <w:r>
        <w:rPr>
          <w:rFonts w:ascii="Trebuchet MS"/>
        </w:rPr>
        <w:pict>
          <v:group style="width:117.65pt;height:63.3pt;mso-position-horizontal-relative:char;mso-position-vertical-relative:line" coordorigin="0,0" coordsize="2353,1266">
            <v:shape style="position:absolute;left:10;top:10;width:2333;height:1246" coordorigin="10,10" coordsize="2333,1246" path="m2198,10l155,10,98,22,52,52,22,98,10,155,10,1111,22,1167,52,1213,98,1244,155,1255,2198,1255,2254,1244,2300,1213,2331,1167,2343,1111,2343,155,2331,98,2300,52,2254,22,2198,10xe" filled="true" fillcolor="#dce4e9" stroked="false">
              <v:path arrowok="t"/>
              <v:fill type="solid"/>
            </v:shape>
            <v:shape style="position:absolute;left:10;top:10;width:2333;height:1246" coordorigin="10,10" coordsize="2333,1246" path="m2198,1255l155,1255,98,1244,52,1213,22,1167,10,1111,10,155,22,98,52,52,98,22,155,10,2198,10,2254,22,2300,52,2331,98,2343,155,2343,1111,2331,1167,2300,1213,2254,1244,2198,1255xe" filled="false" stroked="true" strokeweight="1.015000pt" strokecolor="#006e85">
              <v:path arrowok="t"/>
              <v:stroke dashstyle="solid"/>
            </v:shape>
            <v:shape style="position:absolute;left:0;top:0;width:2353;height:1266" type="#_x0000_t202" filled="false" stroked="false">
              <v:textbox inset="0,0,0,0">
                <w:txbxContent>
                  <w:p>
                    <w:pPr>
                      <w:spacing w:line="243" w:lineRule="exact" w:before="89"/>
                      <w:ind w:left="120" w:right="120" w:firstLine="0"/>
                      <w:jc w:val="center"/>
                      <w:rPr>
                        <w:rFonts w:ascii="Calibri"/>
                        <w:b/>
                        <w:sz w:val="20"/>
                      </w:rPr>
                    </w:pPr>
                    <w:r>
                      <w:rPr>
                        <w:rFonts w:ascii="Calibri"/>
                        <w:b/>
                        <w:color w:val="006E85"/>
                        <w:w w:val="105"/>
                        <w:sz w:val="20"/>
                      </w:rPr>
                      <w:t>OE.17</w:t>
                    </w:r>
                  </w:p>
                  <w:p>
                    <w:pPr>
                      <w:spacing w:line="247" w:lineRule="auto" w:before="0"/>
                      <w:ind w:left="123" w:right="120" w:firstLine="0"/>
                      <w:jc w:val="center"/>
                      <w:rPr>
                        <w:rFonts w:ascii="Trebuchet MS"/>
                        <w:sz w:val="20"/>
                      </w:rPr>
                    </w:pPr>
                    <w:r>
                      <w:rPr>
                        <w:rFonts w:ascii="Trebuchet MS"/>
                        <w:color w:val="006E85"/>
                        <w:w w:val="95"/>
                        <w:sz w:val="20"/>
                      </w:rPr>
                      <w:t>Fomentar el aprendizaje </w:t>
                    </w:r>
                    <w:r>
                      <w:rPr>
                        <w:rFonts w:ascii="Trebuchet MS"/>
                        <w:color w:val="006E85"/>
                        <w:sz w:val="20"/>
                      </w:rPr>
                      <w:t>continuo mejorando la polivalencia</w:t>
                    </w:r>
                  </w:p>
                </w:txbxContent>
              </v:textbox>
              <w10:wrap type="none"/>
            </v:shape>
          </v:group>
        </w:pict>
      </w:r>
      <w:r>
        <w:rPr>
          <w:rFonts w:ascii="Trebuchet MS"/>
        </w:rPr>
      </w:r>
      <w:r>
        <w:rPr>
          <w:rFonts w:ascii="Trebuchet MS"/>
        </w:rPr>
        <w:tab/>
      </w:r>
      <w:r>
        <w:rPr>
          <w:rFonts w:ascii="Trebuchet MS"/>
        </w:rPr>
        <w:pict>
          <v:group style="width:135.5pt;height:63.35pt;mso-position-horizontal-relative:char;mso-position-vertical-relative:line" coordorigin="0,0" coordsize="2710,1267">
            <v:shape style="position:absolute;left:10;top:10;width:2688;height:1246" coordorigin="11,11" coordsize="2688,1246" path="m2554,11l155,11,99,22,53,53,22,99,11,155,11,1111,22,1168,53,1214,99,1245,155,1256,2554,1256,2610,1245,2656,1214,2687,1168,2698,1111,2698,155,2687,99,2656,53,2610,22,2554,11xe" filled="true" fillcolor="#dce4e9" stroked="false">
              <v:path arrowok="t"/>
              <v:fill type="solid"/>
            </v:shape>
            <v:shape style="position:absolute;left:10;top:10;width:2688;height:1246" coordorigin="11,11" coordsize="2688,1246" path="m2554,1256l155,1256,99,1245,53,1214,22,1168,11,1111,11,155,22,99,53,53,99,22,155,11,2554,11,2610,22,2656,53,2687,99,2698,155,2698,1111,2687,1168,2656,1214,2610,1245,2554,1256xe" filled="false" stroked="true" strokeweight="1.089pt" strokecolor="#006e85">
              <v:path arrowok="t"/>
              <v:stroke dashstyle="solid"/>
            </v:shape>
            <v:shape style="position:absolute;left:0;top:0;width:2710;height:1267" type="#_x0000_t202" filled="false" stroked="false">
              <v:textbox inset="0,0,0,0">
                <w:txbxContent>
                  <w:p>
                    <w:pPr>
                      <w:spacing w:line="243" w:lineRule="exact" w:before="133"/>
                      <w:ind w:left="256" w:right="256" w:firstLine="0"/>
                      <w:jc w:val="center"/>
                      <w:rPr>
                        <w:rFonts w:ascii="Calibri"/>
                        <w:b/>
                        <w:sz w:val="20"/>
                      </w:rPr>
                    </w:pPr>
                    <w:r>
                      <w:rPr>
                        <w:rFonts w:ascii="Calibri"/>
                        <w:b/>
                        <w:color w:val="006E85"/>
                        <w:w w:val="105"/>
                        <w:sz w:val="20"/>
                      </w:rPr>
                      <w:t>OE.18</w:t>
                    </w:r>
                  </w:p>
                  <w:p>
                    <w:pPr>
                      <w:spacing w:line="247" w:lineRule="auto" w:before="0"/>
                      <w:ind w:left="257" w:right="256" w:firstLine="0"/>
                      <w:jc w:val="center"/>
                      <w:rPr>
                        <w:rFonts w:ascii="Trebuchet MS" w:hAnsi="Trebuchet MS"/>
                        <w:sz w:val="20"/>
                      </w:rPr>
                    </w:pPr>
                    <w:r>
                      <w:rPr>
                        <w:rFonts w:ascii="Trebuchet MS" w:hAnsi="Trebuchet MS"/>
                        <w:color w:val="006E85"/>
                        <w:w w:val="95"/>
                        <w:sz w:val="20"/>
                      </w:rPr>
                      <w:t>Promover la cooperación </w:t>
                    </w:r>
                    <w:r>
                      <w:rPr>
                        <w:rFonts w:ascii="Trebuchet MS" w:hAnsi="Trebuchet MS"/>
                        <w:color w:val="006E85"/>
                        <w:sz w:val="20"/>
                      </w:rPr>
                      <w:t>entre</w:t>
                    </w:r>
                    <w:r>
                      <w:rPr>
                        <w:rFonts w:ascii="Trebuchet MS" w:hAnsi="Trebuchet MS"/>
                        <w:color w:val="006E85"/>
                        <w:spacing w:val="-37"/>
                        <w:sz w:val="20"/>
                      </w:rPr>
                      <w:t> </w:t>
                    </w:r>
                    <w:r>
                      <w:rPr>
                        <w:rFonts w:ascii="Trebuchet MS" w:hAnsi="Trebuchet MS"/>
                        <w:color w:val="006E85"/>
                        <w:sz w:val="20"/>
                      </w:rPr>
                      <w:t>Departamentos</w:t>
                    </w:r>
                    <w:r>
                      <w:rPr>
                        <w:rFonts w:ascii="Trebuchet MS" w:hAnsi="Trebuchet MS"/>
                        <w:color w:val="006E85"/>
                        <w:spacing w:val="-37"/>
                        <w:sz w:val="20"/>
                      </w:rPr>
                      <w:t> </w:t>
                    </w:r>
                    <w:r>
                      <w:rPr>
                        <w:rFonts w:ascii="Trebuchet MS" w:hAnsi="Trebuchet MS"/>
                        <w:color w:val="006E85"/>
                        <w:sz w:val="20"/>
                      </w:rPr>
                      <w:t>y</w:t>
                    </w:r>
                    <w:r>
                      <w:rPr>
                        <w:rFonts w:ascii="Trebuchet MS" w:hAnsi="Trebuchet MS"/>
                        <w:color w:val="006E85"/>
                        <w:spacing w:val="-36"/>
                        <w:sz w:val="20"/>
                      </w:rPr>
                      <w:t> </w:t>
                    </w:r>
                    <w:r>
                      <w:rPr>
                        <w:rFonts w:ascii="Trebuchet MS" w:hAnsi="Trebuchet MS"/>
                        <w:color w:val="006E85"/>
                        <w:sz w:val="20"/>
                      </w:rPr>
                      <w:t>el trabajo en equipo</w:t>
                    </w:r>
                  </w:p>
                </w:txbxContent>
              </v:textbox>
              <w10:wrap type="none"/>
            </v:shape>
          </v:group>
        </w:pict>
      </w:r>
      <w:r>
        <w:rPr>
          <w:rFonts w:ascii="Trebuchet MS"/>
        </w:rPr>
      </w:r>
      <w:r>
        <w:rPr>
          <w:rFonts w:ascii="Trebuchet MS"/>
        </w:rPr>
        <w:tab/>
      </w:r>
      <w:r>
        <w:rPr>
          <w:rFonts w:ascii="Trebuchet MS"/>
        </w:rPr>
        <w:pict>
          <v:group style="width:145pt;height:63.4pt;mso-position-horizontal-relative:char;mso-position-vertical-relative:line" coordorigin="0,0" coordsize="2900,1268">
            <v:shape style="position:absolute;left:11;top:11;width:2877;height:1246" coordorigin="11,11" coordsize="2877,1246" path="m2743,11l156,11,100,23,54,54,23,100,11,156,11,1112,23,1168,54,1214,100,1245,156,1256,2743,1256,2800,1245,2846,1214,2877,1168,2888,1112,2888,156,2877,100,2846,54,2800,23,2743,11xe" filled="true" fillcolor="#dce4e9" stroked="false">
              <v:path arrowok="t"/>
              <v:fill type="solid"/>
            </v:shape>
            <v:shape style="position:absolute;left:11;top:11;width:2877;height:1246" coordorigin="11,11" coordsize="2877,1246" path="m2743,1256l156,1256,100,1245,54,1214,23,1168,11,1112,11,156,23,100,54,54,100,23,156,11,2743,11,2800,23,2846,54,2877,100,2888,156,2888,1112,2877,1168,2846,1214,2800,1245,2743,1256xe" filled="false" stroked="true" strokeweight="1.127pt" strokecolor="#006e85">
              <v:path arrowok="t"/>
              <v:stroke dashstyle="solid"/>
            </v:shape>
            <v:shape style="position:absolute;left:0;top:0;width:2900;height:1268" type="#_x0000_t202" filled="false" stroked="false">
              <v:textbox inset="0,0,0,0">
                <w:txbxContent>
                  <w:p>
                    <w:pPr>
                      <w:spacing w:line="243" w:lineRule="exact" w:before="173"/>
                      <w:ind w:left="306" w:right="249" w:firstLine="0"/>
                      <w:jc w:val="center"/>
                      <w:rPr>
                        <w:rFonts w:ascii="Calibri"/>
                        <w:b/>
                        <w:sz w:val="20"/>
                      </w:rPr>
                    </w:pPr>
                    <w:r>
                      <w:rPr>
                        <w:rFonts w:ascii="Calibri"/>
                        <w:b/>
                        <w:color w:val="006E85"/>
                        <w:w w:val="105"/>
                        <w:sz w:val="20"/>
                      </w:rPr>
                      <w:t>OE.19</w:t>
                    </w:r>
                  </w:p>
                  <w:p>
                    <w:pPr>
                      <w:spacing w:line="247" w:lineRule="auto" w:before="0"/>
                      <w:ind w:left="309" w:right="249" w:firstLine="0"/>
                      <w:jc w:val="center"/>
                      <w:rPr>
                        <w:rFonts w:ascii="Trebuchet MS"/>
                        <w:sz w:val="20"/>
                      </w:rPr>
                    </w:pPr>
                    <w:r>
                      <w:rPr>
                        <w:rFonts w:ascii="Trebuchet MS"/>
                        <w:color w:val="006E85"/>
                        <w:w w:val="95"/>
                        <w:sz w:val="20"/>
                      </w:rPr>
                      <w:t>Impulsar</w:t>
                    </w:r>
                    <w:r>
                      <w:rPr>
                        <w:rFonts w:ascii="Trebuchet MS"/>
                        <w:color w:val="006E85"/>
                        <w:spacing w:val="-17"/>
                        <w:w w:val="95"/>
                        <w:sz w:val="20"/>
                      </w:rPr>
                      <w:t> </w:t>
                    </w:r>
                    <w:r>
                      <w:rPr>
                        <w:rFonts w:ascii="Trebuchet MS"/>
                        <w:color w:val="006E85"/>
                        <w:w w:val="95"/>
                        <w:sz w:val="20"/>
                      </w:rPr>
                      <w:t>la</w:t>
                    </w:r>
                    <w:r>
                      <w:rPr>
                        <w:rFonts w:ascii="Trebuchet MS"/>
                        <w:color w:val="006E85"/>
                        <w:spacing w:val="-16"/>
                        <w:w w:val="95"/>
                        <w:sz w:val="20"/>
                      </w:rPr>
                      <w:t> </w:t>
                    </w:r>
                    <w:r>
                      <w:rPr>
                        <w:rFonts w:ascii="Trebuchet MS"/>
                        <w:color w:val="006E85"/>
                        <w:w w:val="95"/>
                        <w:sz w:val="20"/>
                      </w:rPr>
                      <w:t>seguridad,</w:t>
                    </w:r>
                    <w:r>
                      <w:rPr>
                        <w:rFonts w:ascii="Trebuchet MS"/>
                        <w:color w:val="006E85"/>
                        <w:spacing w:val="-16"/>
                        <w:w w:val="95"/>
                        <w:sz w:val="20"/>
                      </w:rPr>
                      <w:t> </w:t>
                    </w:r>
                    <w:r>
                      <w:rPr>
                        <w:rFonts w:ascii="Trebuchet MS"/>
                        <w:color w:val="006E85"/>
                        <w:spacing w:val="-3"/>
                        <w:w w:val="95"/>
                        <w:sz w:val="20"/>
                      </w:rPr>
                      <w:t>salud </w:t>
                    </w:r>
                    <w:r>
                      <w:rPr>
                        <w:rFonts w:ascii="Trebuchet MS"/>
                        <w:color w:val="006E85"/>
                        <w:sz w:val="20"/>
                      </w:rPr>
                      <w:t>y</w:t>
                    </w:r>
                    <w:r>
                      <w:rPr>
                        <w:rFonts w:ascii="Trebuchet MS"/>
                        <w:color w:val="006E85"/>
                        <w:spacing w:val="-35"/>
                        <w:sz w:val="20"/>
                      </w:rPr>
                      <w:t> </w:t>
                    </w:r>
                    <w:r>
                      <w:rPr>
                        <w:rFonts w:ascii="Trebuchet MS"/>
                        <w:color w:val="006E85"/>
                        <w:sz w:val="20"/>
                      </w:rPr>
                      <w:t>bienestar</w:t>
                    </w:r>
                    <w:r>
                      <w:rPr>
                        <w:rFonts w:ascii="Trebuchet MS"/>
                        <w:color w:val="006E85"/>
                        <w:spacing w:val="-34"/>
                        <w:sz w:val="20"/>
                      </w:rPr>
                      <w:t> </w:t>
                    </w:r>
                    <w:r>
                      <w:rPr>
                        <w:rFonts w:ascii="Trebuchet MS"/>
                        <w:color w:val="006E85"/>
                        <w:sz w:val="20"/>
                      </w:rPr>
                      <w:t>de</w:t>
                    </w:r>
                    <w:r>
                      <w:rPr>
                        <w:rFonts w:ascii="Trebuchet MS"/>
                        <w:color w:val="006E85"/>
                        <w:spacing w:val="-35"/>
                        <w:sz w:val="20"/>
                      </w:rPr>
                      <w:t> </w:t>
                    </w:r>
                    <w:r>
                      <w:rPr>
                        <w:rFonts w:ascii="Trebuchet MS"/>
                        <w:color w:val="006E85"/>
                        <w:sz w:val="20"/>
                      </w:rPr>
                      <w:t>las</w:t>
                    </w:r>
                    <w:r>
                      <w:rPr>
                        <w:rFonts w:ascii="Trebuchet MS"/>
                        <w:color w:val="006E85"/>
                        <w:spacing w:val="-35"/>
                        <w:sz w:val="20"/>
                      </w:rPr>
                      <w:t> </w:t>
                    </w:r>
                    <w:r>
                      <w:rPr>
                        <w:rFonts w:ascii="Trebuchet MS"/>
                        <w:color w:val="006E85"/>
                        <w:sz w:val="20"/>
                      </w:rPr>
                      <w:t>personas</w:t>
                    </w:r>
                  </w:p>
                </w:txbxContent>
              </v:textbox>
              <w10:wrap type="none"/>
            </v:shape>
          </v:group>
        </w:pict>
      </w:r>
      <w:r>
        <w:rPr>
          <w:rFonts w:ascii="Trebuchet MS"/>
        </w:rPr>
      </w:r>
    </w:p>
    <w:p>
      <w:pPr>
        <w:pStyle w:val="BodyText"/>
        <w:rPr>
          <w:rFonts w:ascii="Trebuchet MS"/>
        </w:rPr>
      </w:pPr>
    </w:p>
    <w:p>
      <w:pPr>
        <w:pStyle w:val="BodyText"/>
        <w:rPr>
          <w:rFonts w:ascii="Trebuchet MS"/>
        </w:rPr>
      </w:pPr>
    </w:p>
    <w:p>
      <w:pPr>
        <w:pStyle w:val="BodyText"/>
        <w:rPr>
          <w:rFonts w:ascii="Trebuchet MS"/>
        </w:rPr>
      </w:pPr>
    </w:p>
    <w:p>
      <w:pPr>
        <w:pStyle w:val="BodyText"/>
        <w:rPr>
          <w:rFonts w:ascii="Trebuchet MS"/>
        </w:rPr>
      </w:pPr>
    </w:p>
    <w:p>
      <w:pPr>
        <w:pStyle w:val="BodyText"/>
        <w:spacing w:before="5"/>
        <w:rPr>
          <w:rFonts w:ascii="Trebuchet MS"/>
          <w:sz w:val="23"/>
        </w:rPr>
      </w:pPr>
    </w:p>
    <w:p>
      <w:pPr>
        <w:tabs>
          <w:tab w:pos="11225" w:val="right" w:leader="none"/>
        </w:tabs>
        <w:spacing w:before="102"/>
        <w:ind w:left="8864" w:right="0" w:firstLine="0"/>
        <w:jc w:val="left"/>
        <w:rPr>
          <w:rFonts w:ascii="Trebuchet MS"/>
          <w:sz w:val="22"/>
        </w:rPr>
      </w:pPr>
      <w:r>
        <w:rPr/>
        <w:pict>
          <v:line style="position:absolute;mso-position-horizontal-relative:page;mso-position-vertical-relative:paragraph;z-index:-17771520" from="530.885925pt,55.302614pt" to="530.885925pt,4.278614pt" stroked="true" strokeweight=".5pt" strokecolor="#f5c433">
            <v:stroke dashstyle="solid"/>
            <w10:wrap type="none"/>
          </v:line>
        </w:pict>
      </w:r>
      <w:r>
        <w:rPr>
          <w:rFonts w:ascii="Calibri"/>
          <w:b/>
          <w:color w:val="F5C433"/>
          <w:w w:val="105"/>
          <w:sz w:val="16"/>
        </w:rPr>
        <w:t>Guaguas</w:t>
      </w:r>
      <w:r>
        <w:rPr>
          <w:rFonts w:ascii="Calibri"/>
          <w:b/>
          <w:color w:val="F5C433"/>
          <w:spacing w:val="-4"/>
          <w:w w:val="105"/>
          <w:sz w:val="16"/>
        </w:rPr>
        <w:t> </w:t>
      </w:r>
      <w:r>
        <w:rPr>
          <w:rFonts w:ascii="Calibri"/>
          <w:b/>
          <w:color w:val="F5C433"/>
          <w:w w:val="105"/>
          <w:sz w:val="16"/>
        </w:rPr>
        <w:t>Municipales</w:t>
        <w:tab/>
      </w:r>
      <w:r>
        <w:rPr>
          <w:rFonts w:ascii="Trebuchet MS"/>
          <w:color w:val="20315C"/>
          <w:w w:val="105"/>
          <w:sz w:val="22"/>
        </w:rPr>
        <w:t>25</w:t>
      </w:r>
    </w:p>
    <w:p>
      <w:pPr>
        <w:spacing w:after="0"/>
        <w:jc w:val="left"/>
        <w:rPr>
          <w:rFonts w:ascii="Trebuchet MS"/>
          <w:sz w:val="22"/>
        </w:rPr>
        <w:sectPr>
          <w:type w:val="continuous"/>
          <w:pgSz w:w="12250" w:h="17180"/>
          <w:pgMar w:top="1620" w:bottom="280" w:left="0" w:right="0"/>
        </w:sectPr>
      </w:pPr>
    </w:p>
    <w:p>
      <w:pPr>
        <w:pStyle w:val="BodyText"/>
        <w:spacing w:before="2"/>
        <w:rPr>
          <w:rFonts w:ascii="Trebuchet MS"/>
          <w:sz w:val="17"/>
        </w:rPr>
      </w:pPr>
      <w:r>
        <w:rPr/>
        <w:drawing>
          <wp:anchor distT="0" distB="0" distL="0" distR="0" allowOverlap="1" layoutInCell="1" locked="0" behindDoc="0" simplePos="0" relativeHeight="15772672">
            <wp:simplePos x="0" y="0"/>
            <wp:positionH relativeFrom="page">
              <wp:posOffset>0</wp:posOffset>
            </wp:positionH>
            <wp:positionV relativeFrom="page">
              <wp:posOffset>0</wp:posOffset>
            </wp:positionV>
            <wp:extent cx="7776006" cy="5364010"/>
            <wp:effectExtent l="0" t="0" r="0" b="0"/>
            <wp:wrapNone/>
            <wp:docPr id="13" name="image51.png"/>
            <wp:cNvGraphicFramePr>
              <a:graphicFrameLocks noChangeAspect="1"/>
            </wp:cNvGraphicFramePr>
            <a:graphic>
              <a:graphicData uri="http://schemas.openxmlformats.org/drawingml/2006/picture">
                <pic:pic>
                  <pic:nvPicPr>
                    <pic:cNvPr id="14" name="image51.png"/>
                    <pic:cNvPicPr/>
                  </pic:nvPicPr>
                  <pic:blipFill>
                    <a:blip r:embed="rId55" cstate="print"/>
                    <a:stretch>
                      <a:fillRect/>
                    </a:stretch>
                  </pic:blipFill>
                  <pic:spPr>
                    <a:xfrm>
                      <a:off x="0" y="0"/>
                      <a:ext cx="7776006" cy="5364010"/>
                    </a:xfrm>
                    <a:prstGeom prst="rect">
                      <a:avLst/>
                    </a:prstGeom>
                  </pic:spPr>
                </pic:pic>
              </a:graphicData>
            </a:graphic>
          </wp:anchor>
        </w:drawing>
      </w:r>
    </w:p>
    <w:p>
      <w:pPr>
        <w:spacing w:after="0"/>
        <w:rPr>
          <w:rFonts w:ascii="Trebuchet MS"/>
          <w:sz w:val="17"/>
        </w:rPr>
        <w:sectPr>
          <w:pgSz w:w="12250" w:h="17180"/>
          <w:pgMar w:top="0" w:bottom="280" w:left="0" w:right="0"/>
        </w:sectPr>
      </w:pPr>
    </w:p>
    <w:p>
      <w:pPr>
        <w:pStyle w:val="BodyText"/>
        <w:rPr>
          <w:rFonts w:ascii="Trebuchet MS"/>
          <w:sz w:val="84"/>
        </w:rPr>
      </w:pPr>
    </w:p>
    <w:p>
      <w:pPr>
        <w:pStyle w:val="BodyText"/>
        <w:rPr>
          <w:rFonts w:ascii="Trebuchet MS"/>
          <w:sz w:val="84"/>
        </w:rPr>
      </w:pPr>
    </w:p>
    <w:p>
      <w:pPr>
        <w:pStyle w:val="BodyText"/>
        <w:rPr>
          <w:rFonts w:ascii="Trebuchet MS"/>
          <w:sz w:val="84"/>
        </w:rPr>
      </w:pPr>
    </w:p>
    <w:p>
      <w:pPr>
        <w:pStyle w:val="BodyText"/>
        <w:rPr>
          <w:rFonts w:ascii="Trebuchet MS"/>
          <w:sz w:val="84"/>
        </w:rPr>
      </w:pPr>
    </w:p>
    <w:p>
      <w:pPr>
        <w:pStyle w:val="BodyText"/>
        <w:rPr>
          <w:rFonts w:ascii="Trebuchet MS"/>
          <w:sz w:val="84"/>
        </w:rPr>
      </w:pPr>
    </w:p>
    <w:p>
      <w:pPr>
        <w:pStyle w:val="BodyText"/>
        <w:rPr>
          <w:rFonts w:ascii="Trebuchet MS"/>
          <w:sz w:val="84"/>
        </w:rPr>
      </w:pPr>
    </w:p>
    <w:p>
      <w:pPr>
        <w:pStyle w:val="BodyText"/>
        <w:rPr>
          <w:rFonts w:ascii="Trebuchet MS"/>
          <w:sz w:val="84"/>
        </w:rPr>
      </w:pPr>
    </w:p>
    <w:p>
      <w:pPr>
        <w:pStyle w:val="BodyText"/>
        <w:rPr>
          <w:rFonts w:ascii="Trebuchet MS"/>
          <w:sz w:val="84"/>
        </w:rPr>
      </w:pPr>
    </w:p>
    <w:p>
      <w:pPr>
        <w:pStyle w:val="BodyText"/>
        <w:rPr>
          <w:rFonts w:ascii="Trebuchet MS"/>
          <w:sz w:val="84"/>
        </w:rPr>
      </w:pPr>
    </w:p>
    <w:p>
      <w:pPr>
        <w:pStyle w:val="BodyText"/>
        <w:spacing w:before="3"/>
        <w:rPr>
          <w:rFonts w:ascii="Trebuchet MS"/>
          <w:sz w:val="72"/>
        </w:rPr>
      </w:pPr>
    </w:p>
    <w:p>
      <w:pPr>
        <w:pStyle w:val="Heading1"/>
        <w:spacing w:line="247" w:lineRule="auto"/>
        <w:ind w:left="3544" w:right="2150" w:firstLine="1621"/>
      </w:pPr>
      <w:r>
        <w:rPr/>
        <w:drawing>
          <wp:anchor distT="0" distB="0" distL="0" distR="0" allowOverlap="1" layoutInCell="1" locked="0" behindDoc="1" simplePos="0" relativeHeight="485546496">
            <wp:simplePos x="0" y="0"/>
            <wp:positionH relativeFrom="page">
              <wp:posOffset>0</wp:posOffset>
            </wp:positionH>
            <wp:positionV relativeFrom="paragraph">
              <wp:posOffset>-6118749</wp:posOffset>
            </wp:positionV>
            <wp:extent cx="7776006" cy="5364010"/>
            <wp:effectExtent l="0" t="0" r="0" b="0"/>
            <wp:wrapNone/>
            <wp:docPr id="15" name="image52.png"/>
            <wp:cNvGraphicFramePr>
              <a:graphicFrameLocks noChangeAspect="1"/>
            </wp:cNvGraphicFramePr>
            <a:graphic>
              <a:graphicData uri="http://schemas.openxmlformats.org/drawingml/2006/picture">
                <pic:pic>
                  <pic:nvPicPr>
                    <pic:cNvPr id="16" name="image52.png"/>
                    <pic:cNvPicPr/>
                  </pic:nvPicPr>
                  <pic:blipFill>
                    <a:blip r:embed="rId56" cstate="print"/>
                    <a:stretch>
                      <a:fillRect/>
                    </a:stretch>
                  </pic:blipFill>
                  <pic:spPr>
                    <a:xfrm>
                      <a:off x="0" y="0"/>
                      <a:ext cx="7776006" cy="5364010"/>
                    </a:xfrm>
                    <a:prstGeom prst="rect">
                      <a:avLst/>
                    </a:prstGeom>
                  </pic:spPr>
                </pic:pic>
              </a:graphicData>
            </a:graphic>
          </wp:anchor>
        </w:drawing>
      </w:r>
      <w:r>
        <w:rPr/>
        <w:pict>
          <v:rect style="position:absolute;margin-left:528.161377pt;margin-top:8.60312pt;width:1pt;height:368.5036pt;mso-position-horizontal-relative:page;mso-position-vertical-relative:paragraph;z-index:-17769472" filled="true" fillcolor="#f5c433" stroked="false">
            <v:fill type="solid"/>
            <w10:wrap type="none"/>
          </v:rect>
        </w:pict>
      </w:r>
      <w:r>
        <w:rPr/>
        <w:pict>
          <v:shape style="position:absolute;margin-left:335.318909pt;margin-top:-427.435516pt;width:225.95pt;height:476.75pt;mso-position-horizontal-relative:page;mso-position-vertical-relative:paragraph;z-index:-17768960" type="#_x0000_t202" filled="false" stroked="false">
            <v:textbox inset="0,0,0,0">
              <w:txbxContent>
                <w:p>
                  <w:pPr>
                    <w:spacing w:line="9518" w:lineRule="exact" w:before="17"/>
                    <w:ind w:left="0" w:right="0" w:firstLine="0"/>
                    <w:jc w:val="left"/>
                    <w:rPr>
                      <w:rFonts w:ascii="Calibri"/>
                      <w:b/>
                      <w:sz w:val="801"/>
                    </w:rPr>
                  </w:pPr>
                  <w:r>
                    <w:rPr>
                      <w:rFonts w:ascii="Calibri"/>
                      <w:b/>
                      <w:color w:val="FFFFFF"/>
                      <w:w w:val="111"/>
                      <w:sz w:val="801"/>
                    </w:rPr>
                    <w:t>5</w:t>
                  </w:r>
                </w:p>
              </w:txbxContent>
            </v:textbox>
            <w10:wrap type="none"/>
          </v:shape>
        </w:pict>
      </w:r>
      <w:r>
        <w:rPr>
          <w:color w:val="F5C433"/>
          <w:spacing w:val="-10"/>
          <w:w w:val="110"/>
        </w:rPr>
        <w:t>GUAGUAS</w:t>
      </w:r>
      <w:r>
        <w:rPr>
          <w:color w:val="F5C433"/>
          <w:spacing w:val="-106"/>
          <w:w w:val="110"/>
        </w:rPr>
        <w:t> </w:t>
      </w:r>
      <w:r>
        <w:rPr>
          <w:color w:val="F5C433"/>
          <w:w w:val="110"/>
        </w:rPr>
        <w:t>Y</w:t>
      </w:r>
      <w:r>
        <w:rPr>
          <w:color w:val="F5C433"/>
          <w:spacing w:val="-105"/>
          <w:w w:val="110"/>
        </w:rPr>
        <w:t> </w:t>
      </w:r>
      <w:r>
        <w:rPr>
          <w:color w:val="F5C433"/>
          <w:spacing w:val="-8"/>
          <w:w w:val="110"/>
        </w:rPr>
        <w:t>LA </w:t>
      </w:r>
      <w:r>
        <w:rPr>
          <w:color w:val="F5C433"/>
          <w:w w:val="110"/>
        </w:rPr>
        <w:t>DIMENSIÓN </w:t>
      </w:r>
      <w:r>
        <w:rPr>
          <w:color w:val="F5C433"/>
          <w:spacing w:val="-3"/>
          <w:w w:val="110"/>
        </w:rPr>
        <w:t>SOCIAL</w:t>
      </w:r>
    </w:p>
    <w:p>
      <w:pPr>
        <w:spacing w:after="0" w:line="247" w:lineRule="auto"/>
        <w:sectPr>
          <w:pgSz w:w="12250" w:h="17180"/>
          <w:pgMar w:top="0" w:bottom="0" w:left="0" w:right="0"/>
        </w:sectPr>
      </w:pPr>
    </w:p>
    <w:p>
      <w:pPr>
        <w:tabs>
          <w:tab w:pos="5092" w:val="left" w:leader="none"/>
          <w:tab w:pos="7583" w:val="left" w:leader="none"/>
          <w:tab w:pos="10160" w:val="left" w:leader="none"/>
        </w:tabs>
        <w:spacing w:before="89"/>
        <w:ind w:left="2678" w:right="0" w:firstLine="0"/>
        <w:jc w:val="left"/>
        <w:rPr>
          <w:rFonts w:ascii="Trebuchet MS"/>
          <w:sz w:val="16"/>
        </w:rPr>
      </w:pPr>
      <w:r>
        <w:rPr/>
        <w:pict>
          <v:group style="position:absolute;margin-left:51.024101pt;margin-top:17.340731pt;width:561.3pt;height:10.1pt;mso-position-horizontal-relative:page;mso-position-vertical-relative:paragraph;z-index:15777792" coordorigin="1020,347" coordsize="11226,202">
            <v:rect style="position:absolute;left:1148;top:440;width:11098;height:15" filled="true" fillcolor="#f5c433" stroked="false">
              <v:fill type="solid"/>
            </v:rect>
            <v:shape style="position:absolute;left:1020;top:346;width:202;height:202" type="#_x0000_t75" stroked="false">
              <v:imagedata r:id="rId41" o:title=""/>
            </v:shape>
            <v:shape style="position:absolute;left:5045;top:356;width:182;height:182" type="#_x0000_t75" stroked="false">
              <v:imagedata r:id="rId38" o:title=""/>
            </v:shape>
            <v:shape style="position:absolute;left:7540;top:356;width:182;height:182" type="#_x0000_t75" stroked="false">
              <v:imagedata r:id="rId39" o:title=""/>
            </v:shape>
            <v:shape style="position:absolute;left:10114;top:356;width:182;height:182" type="#_x0000_t75" stroked="false">
              <v:imagedata r:id="rId42" o:title=""/>
            </v:shape>
            <v:shape style="position:absolute;left:2630;top:356;width:182;height:182" type="#_x0000_t75" stroked="false">
              <v:imagedata r:id="rId38" o:title=""/>
            </v:shape>
            <w10:wrap type="none"/>
          </v:group>
        </w:pict>
      </w:r>
      <w:r>
        <w:rPr>
          <w:rFonts w:ascii="Trebuchet MS"/>
          <w:color w:val="F5C433"/>
          <w:w w:val="105"/>
          <w:sz w:val="16"/>
        </w:rPr>
        <w:t>2</w:t>
        <w:tab/>
        <w:t>3</w:t>
        <w:tab/>
        <w:t>4</w:t>
        <w:tab/>
      </w:r>
      <w:r>
        <w:rPr>
          <w:rFonts w:ascii="Trebuchet MS"/>
          <w:color w:val="20315C"/>
          <w:w w:val="105"/>
          <w:sz w:val="16"/>
        </w:rPr>
        <w:t>5</w:t>
      </w:r>
    </w:p>
    <w:p>
      <w:pPr>
        <w:pStyle w:val="BodyText"/>
        <w:spacing w:before="2"/>
        <w:rPr>
          <w:rFonts w:ascii="Trebuchet MS"/>
          <w:sz w:val="24"/>
        </w:rPr>
      </w:pPr>
    </w:p>
    <w:p>
      <w:pPr>
        <w:spacing w:after="0"/>
        <w:rPr>
          <w:rFonts w:ascii="Trebuchet MS"/>
          <w:sz w:val="24"/>
        </w:rPr>
        <w:sectPr>
          <w:pgSz w:w="12250" w:h="17180"/>
          <w:pgMar w:top="640" w:bottom="0" w:left="0" w:right="0"/>
        </w:sectPr>
      </w:pPr>
    </w:p>
    <w:p>
      <w:pPr>
        <w:spacing w:before="101"/>
        <w:ind w:left="1798" w:right="0" w:firstLine="0"/>
        <w:jc w:val="left"/>
        <w:rPr>
          <w:rFonts w:ascii="Trebuchet MS" w:hAnsi="Trebuchet MS"/>
          <w:sz w:val="16"/>
        </w:rPr>
      </w:pPr>
      <w:r>
        <w:rPr>
          <w:rFonts w:ascii="Trebuchet MS" w:hAnsi="Trebuchet MS"/>
          <w:color w:val="F5C433"/>
          <w:w w:val="110"/>
          <w:sz w:val="16"/>
        </w:rPr>
        <w:t>INFORMACIÓN </w:t>
      </w:r>
      <w:r>
        <w:rPr>
          <w:rFonts w:ascii="Trebuchet MS" w:hAnsi="Trebuchet MS"/>
          <w:color w:val="F5C433"/>
          <w:spacing w:val="-4"/>
          <w:w w:val="110"/>
          <w:sz w:val="16"/>
        </w:rPr>
        <w:t>GENERAL</w:t>
      </w:r>
    </w:p>
    <w:p>
      <w:pPr>
        <w:spacing w:before="101"/>
        <w:ind w:left="829" w:right="0" w:firstLine="0"/>
        <w:jc w:val="left"/>
        <w:rPr>
          <w:rFonts w:ascii="Trebuchet MS" w:hAnsi="Trebuchet MS"/>
          <w:sz w:val="16"/>
        </w:rPr>
      </w:pPr>
      <w:r>
        <w:rPr/>
        <w:br w:type="column"/>
      </w:r>
      <w:r>
        <w:rPr>
          <w:rFonts w:ascii="Trebuchet MS" w:hAnsi="Trebuchet MS"/>
          <w:color w:val="F5C433"/>
          <w:w w:val="110"/>
          <w:sz w:val="16"/>
        </w:rPr>
        <w:t>VISIÓN Y </w:t>
      </w:r>
      <w:r>
        <w:rPr>
          <w:rFonts w:ascii="Trebuchet MS" w:hAnsi="Trebuchet MS"/>
          <w:color w:val="F5C433"/>
          <w:spacing w:val="-3"/>
          <w:w w:val="110"/>
          <w:sz w:val="16"/>
        </w:rPr>
        <w:t>MISIÓN</w:t>
      </w:r>
    </w:p>
    <w:p>
      <w:pPr>
        <w:spacing w:before="101"/>
        <w:ind w:left="829" w:right="0" w:firstLine="0"/>
        <w:jc w:val="left"/>
        <w:rPr>
          <w:rFonts w:ascii="Trebuchet MS" w:hAnsi="Trebuchet MS"/>
          <w:sz w:val="16"/>
        </w:rPr>
      </w:pPr>
      <w:r>
        <w:rPr/>
        <w:br w:type="column"/>
      </w:r>
      <w:r>
        <w:rPr>
          <w:rFonts w:ascii="Trebuchet MS" w:hAnsi="Trebuchet MS"/>
          <w:color w:val="F5C433"/>
          <w:w w:val="110"/>
          <w:sz w:val="16"/>
        </w:rPr>
        <w:t>OBJETIVOS</w:t>
      </w:r>
      <w:r>
        <w:rPr>
          <w:rFonts w:ascii="Trebuchet MS" w:hAnsi="Trebuchet MS"/>
          <w:color w:val="F5C433"/>
          <w:spacing w:val="-31"/>
          <w:w w:val="110"/>
          <w:sz w:val="16"/>
        </w:rPr>
        <w:t> </w:t>
      </w:r>
      <w:r>
        <w:rPr>
          <w:rFonts w:ascii="Trebuchet MS" w:hAnsi="Trebuchet MS"/>
          <w:color w:val="F5C433"/>
          <w:spacing w:val="-4"/>
          <w:w w:val="110"/>
          <w:sz w:val="16"/>
        </w:rPr>
        <w:t>ESTRATÉGICOS</w:t>
      </w:r>
    </w:p>
    <w:p>
      <w:pPr>
        <w:spacing w:before="101"/>
        <w:ind w:left="806" w:right="0" w:firstLine="0"/>
        <w:jc w:val="left"/>
        <w:rPr>
          <w:rFonts w:ascii="Trebuchet MS" w:hAnsi="Trebuchet MS"/>
          <w:sz w:val="16"/>
        </w:rPr>
      </w:pPr>
      <w:r>
        <w:rPr/>
        <w:br w:type="column"/>
      </w:r>
      <w:r>
        <w:rPr>
          <w:rFonts w:ascii="Trebuchet MS" w:hAnsi="Trebuchet MS"/>
          <w:color w:val="20315C"/>
          <w:w w:val="110"/>
          <w:sz w:val="16"/>
        </w:rPr>
        <w:t>DIMENSIÓN SOCIAL</w:t>
      </w:r>
    </w:p>
    <w:p>
      <w:pPr>
        <w:spacing w:after="0"/>
        <w:jc w:val="left"/>
        <w:rPr>
          <w:rFonts w:ascii="Trebuchet MS" w:hAnsi="Trebuchet MS"/>
          <w:sz w:val="16"/>
        </w:rPr>
        <w:sectPr>
          <w:type w:val="continuous"/>
          <w:pgSz w:w="12250" w:h="17180"/>
          <w:pgMar w:top="1620" w:bottom="280" w:left="0" w:right="0"/>
          <w:cols w:num="4" w:equalWidth="0">
            <w:col w:w="3644" w:space="40"/>
            <w:col w:w="2075" w:space="39"/>
            <w:col w:w="2830" w:space="40"/>
            <w:col w:w="3582"/>
          </w:cols>
        </w:sectPr>
      </w:pPr>
    </w:p>
    <w:p>
      <w:pPr>
        <w:pStyle w:val="BodyText"/>
        <w:rPr>
          <w:rFonts w:ascii="Trebuchet MS"/>
        </w:rPr>
      </w:pPr>
    </w:p>
    <w:p>
      <w:pPr>
        <w:pStyle w:val="BodyText"/>
        <w:rPr>
          <w:rFonts w:ascii="Trebuchet MS"/>
        </w:rPr>
      </w:pPr>
    </w:p>
    <w:p>
      <w:pPr>
        <w:pStyle w:val="BodyText"/>
        <w:rPr>
          <w:rFonts w:ascii="Trebuchet MS"/>
        </w:rPr>
      </w:pPr>
    </w:p>
    <w:p>
      <w:pPr>
        <w:pStyle w:val="BodyText"/>
        <w:spacing w:before="9"/>
        <w:rPr>
          <w:rFonts w:ascii="Trebuchet MS"/>
          <w:sz w:val="23"/>
        </w:rPr>
      </w:pPr>
    </w:p>
    <w:p>
      <w:pPr>
        <w:pStyle w:val="Heading4"/>
        <w:spacing w:before="106"/>
      </w:pPr>
      <w:r>
        <w:rPr>
          <w:color w:val="F5C433"/>
          <w:w w:val="115"/>
        </w:rPr>
        <w:t>GRUPOS DE INTERÉS</w:t>
      </w:r>
    </w:p>
    <w:p>
      <w:pPr>
        <w:pStyle w:val="BodyText"/>
        <w:rPr>
          <w:rFonts w:ascii="Calibri"/>
          <w:b/>
        </w:rPr>
      </w:pPr>
    </w:p>
    <w:p>
      <w:pPr>
        <w:spacing w:after="0"/>
        <w:rPr>
          <w:rFonts w:ascii="Calibri"/>
        </w:rPr>
        <w:sectPr>
          <w:type w:val="continuous"/>
          <w:pgSz w:w="12250" w:h="17180"/>
          <w:pgMar w:top="1620" w:bottom="280" w:left="0" w:right="0"/>
        </w:sectPr>
      </w:pPr>
    </w:p>
    <w:p>
      <w:pPr>
        <w:pStyle w:val="BodyText"/>
        <w:spacing w:before="8"/>
        <w:rPr>
          <w:rFonts w:ascii="Calibri"/>
          <w:b/>
        </w:rPr>
      </w:pPr>
    </w:p>
    <w:p>
      <w:pPr>
        <w:pStyle w:val="BodyText"/>
        <w:spacing w:line="292" w:lineRule="auto" w:before="1"/>
        <w:ind w:left="1020"/>
        <w:jc w:val="both"/>
      </w:pPr>
      <w:r>
        <w:rPr>
          <w:color w:val="636466"/>
        </w:rPr>
        <w:t>Las decisiones de Guaguas Municipales </w:t>
      </w:r>
      <w:r>
        <w:rPr>
          <w:color w:val="636466"/>
          <w:spacing w:val="-4"/>
        </w:rPr>
        <w:t>ejercen </w:t>
      </w:r>
      <w:r>
        <w:rPr>
          <w:color w:val="636466"/>
        </w:rPr>
        <w:t>influencia sobre diferentes grupos de interés,  </w:t>
      </w:r>
      <w:r>
        <w:rPr>
          <w:color w:val="636466"/>
          <w:spacing w:val="-5"/>
        </w:rPr>
        <w:t>que  </w:t>
      </w:r>
      <w:r>
        <w:rPr>
          <w:color w:val="636466"/>
        </w:rPr>
        <w:t>han sido tenidos en cuenta para la formulación </w:t>
      </w:r>
      <w:r>
        <w:rPr>
          <w:color w:val="636466"/>
          <w:spacing w:val="-5"/>
        </w:rPr>
        <w:t>del </w:t>
      </w:r>
      <w:r>
        <w:rPr>
          <w:color w:val="636466"/>
        </w:rPr>
        <w:t>análisis y la planificación estratégica de la </w:t>
      </w:r>
      <w:r>
        <w:rPr>
          <w:color w:val="636466"/>
          <w:spacing w:val="-3"/>
        </w:rPr>
        <w:t>empresa  </w:t>
      </w:r>
      <w:r>
        <w:rPr>
          <w:color w:val="636466"/>
        </w:rPr>
        <w:t>de transporte. Se han analizado los </w:t>
      </w:r>
      <w:r>
        <w:rPr>
          <w:color w:val="636466"/>
          <w:spacing w:val="-3"/>
        </w:rPr>
        <w:t>requisitos, </w:t>
      </w:r>
      <w:r>
        <w:rPr>
          <w:color w:val="636466"/>
        </w:rPr>
        <w:t>necesidades y expectativas de todos los</w:t>
      </w:r>
      <w:r>
        <w:rPr>
          <w:color w:val="636466"/>
          <w:spacing w:val="13"/>
        </w:rPr>
        <w:t> </w:t>
      </w:r>
      <w:r>
        <w:rPr>
          <w:color w:val="636466"/>
          <w:spacing w:val="-3"/>
        </w:rPr>
        <w:t>grupos</w:t>
      </w:r>
    </w:p>
    <w:p>
      <w:pPr>
        <w:pStyle w:val="BodyText"/>
        <w:spacing w:before="3"/>
        <w:rPr>
          <w:sz w:val="23"/>
        </w:rPr>
      </w:pPr>
    </w:p>
    <w:p>
      <w:pPr>
        <w:pStyle w:val="Heading5"/>
        <w:jc w:val="both"/>
      </w:pPr>
      <w:r>
        <w:rPr>
          <w:color w:val="F5C433"/>
          <w:w w:val="115"/>
        </w:rPr>
        <w:t>CON LOS </w:t>
      </w:r>
      <w:r>
        <w:rPr>
          <w:color w:val="20315C"/>
          <w:w w:val="115"/>
        </w:rPr>
        <w:t>EMPLEADOS</w:t>
      </w:r>
    </w:p>
    <w:p>
      <w:pPr>
        <w:pStyle w:val="BodyText"/>
        <w:spacing w:before="8"/>
        <w:rPr>
          <w:rFonts w:ascii="Calibri"/>
          <w:b/>
        </w:rPr>
      </w:pPr>
      <w:r>
        <w:rPr/>
        <w:br w:type="column"/>
      </w:r>
      <w:r>
        <w:rPr>
          <w:rFonts w:ascii="Calibri"/>
          <w:b/>
        </w:rPr>
      </w:r>
    </w:p>
    <w:p>
      <w:pPr>
        <w:pStyle w:val="BodyText"/>
        <w:spacing w:line="292" w:lineRule="auto" w:before="1"/>
        <w:ind w:left="242" w:right="1301"/>
        <w:jc w:val="both"/>
      </w:pPr>
      <w:r>
        <w:rPr>
          <w:color w:val="636466"/>
        </w:rPr>
        <w:t>identificados, así como los principales riesgos, oportunidades y feedback con cada uno de estos colectivos. Sintetizamos algunos de los puntos importantes de los compromisos con empleados, clientes y la sociedad en general.</w:t>
      </w:r>
    </w:p>
    <w:p>
      <w:pPr>
        <w:spacing w:after="0" w:line="292" w:lineRule="auto"/>
        <w:jc w:val="both"/>
        <w:sectPr>
          <w:type w:val="continuous"/>
          <w:pgSz w:w="12250" w:h="17180"/>
          <w:pgMar w:top="1620" w:bottom="280" w:left="0" w:right="0"/>
          <w:cols w:num="2" w:equalWidth="0">
            <w:col w:w="5840" w:space="40"/>
            <w:col w:w="6370"/>
          </w:cols>
        </w:sectPr>
      </w:pPr>
    </w:p>
    <w:p>
      <w:pPr>
        <w:pStyle w:val="BodyText"/>
        <w:spacing w:before="4" w:after="1"/>
        <w:rPr>
          <w:sz w:val="13"/>
        </w:rPr>
      </w:pPr>
    </w:p>
    <w:p>
      <w:pPr>
        <w:pStyle w:val="BodyText"/>
        <w:spacing w:line="20" w:lineRule="exact"/>
        <w:ind w:left="1017"/>
        <w:rPr>
          <w:sz w:val="2"/>
        </w:rPr>
      </w:pPr>
      <w:r>
        <w:rPr>
          <w:sz w:val="2"/>
        </w:rPr>
        <w:pict>
          <v:group style="width:496.1pt;height:.25pt;mso-position-horizontal-relative:char;mso-position-vertical-relative:line" coordorigin="0,0" coordsize="9922,5">
            <v:line style="position:absolute" from="0,3" to="9921,3" stroked="true" strokeweight=".25pt" strokecolor="#20315c">
              <v:stroke dashstyle="solid"/>
            </v:line>
          </v:group>
        </w:pict>
      </w:r>
      <w:r>
        <w:rPr>
          <w:sz w:val="2"/>
        </w:rPr>
      </w:r>
    </w:p>
    <w:p>
      <w:pPr>
        <w:pStyle w:val="BodyText"/>
        <w:spacing w:before="2"/>
      </w:pPr>
    </w:p>
    <w:p>
      <w:pPr>
        <w:spacing w:after="0"/>
        <w:sectPr>
          <w:type w:val="continuous"/>
          <w:pgSz w:w="12250" w:h="17180"/>
          <w:pgMar w:top="1620" w:bottom="280" w:left="0" w:right="0"/>
        </w:sectPr>
      </w:pPr>
    </w:p>
    <w:p>
      <w:pPr>
        <w:pStyle w:val="ListParagraph"/>
        <w:numPr>
          <w:ilvl w:val="0"/>
          <w:numId w:val="15"/>
        </w:numPr>
        <w:tabs>
          <w:tab w:pos="1171" w:val="left" w:leader="none"/>
        </w:tabs>
        <w:spacing w:line="292" w:lineRule="auto" w:before="107" w:after="0"/>
        <w:ind w:left="1020" w:right="0" w:firstLine="0"/>
        <w:jc w:val="both"/>
        <w:rPr>
          <w:sz w:val="20"/>
        </w:rPr>
      </w:pPr>
      <w:r>
        <w:rPr/>
        <w:pict>
          <v:shape style="position:absolute;margin-left:51.023701pt;margin-top:96.193459pt;width:240.95pt;height:.1pt;mso-position-horizontal-relative:page;mso-position-vertical-relative:paragraph;z-index:-15682048;mso-wrap-distance-left:0;mso-wrap-distance-right:0" coordorigin="1020,1924" coordsize="4819,0" path="m1020,1924l5839,1924e" filled="false" stroked="true" strokeweight=".25pt" strokecolor="#f5c433">
            <v:path arrowok="t"/>
            <v:stroke dashstyle="solid"/>
            <w10:wrap type="topAndBottom"/>
          </v:shape>
        </w:pict>
      </w:r>
      <w:r>
        <w:rPr>
          <w:color w:val="636466"/>
          <w:spacing w:val="2"/>
          <w:sz w:val="20"/>
        </w:rPr>
        <w:t>Contribuir</w:t>
      </w:r>
      <w:r>
        <w:rPr>
          <w:color w:val="636466"/>
          <w:spacing w:val="-16"/>
          <w:sz w:val="20"/>
        </w:rPr>
        <w:t> </w:t>
      </w:r>
      <w:r>
        <w:rPr>
          <w:color w:val="636466"/>
          <w:sz w:val="20"/>
        </w:rPr>
        <w:t>a</w:t>
      </w:r>
      <w:r>
        <w:rPr>
          <w:color w:val="636466"/>
          <w:spacing w:val="-16"/>
          <w:sz w:val="20"/>
        </w:rPr>
        <w:t> </w:t>
      </w:r>
      <w:r>
        <w:rPr>
          <w:color w:val="636466"/>
          <w:spacing w:val="2"/>
          <w:sz w:val="20"/>
        </w:rPr>
        <w:t>mantener</w:t>
      </w:r>
      <w:r>
        <w:rPr>
          <w:color w:val="636466"/>
          <w:spacing w:val="-16"/>
          <w:sz w:val="20"/>
        </w:rPr>
        <w:t> </w:t>
      </w:r>
      <w:r>
        <w:rPr>
          <w:color w:val="636466"/>
          <w:spacing w:val="2"/>
          <w:sz w:val="20"/>
        </w:rPr>
        <w:t>unos</w:t>
      </w:r>
      <w:r>
        <w:rPr>
          <w:color w:val="636466"/>
          <w:spacing w:val="-16"/>
          <w:sz w:val="20"/>
        </w:rPr>
        <w:t> </w:t>
      </w:r>
      <w:r>
        <w:rPr>
          <w:color w:val="636466"/>
          <w:spacing w:val="3"/>
          <w:sz w:val="20"/>
        </w:rPr>
        <w:t>entornos</w:t>
      </w:r>
      <w:r>
        <w:rPr>
          <w:color w:val="636466"/>
          <w:spacing w:val="-16"/>
          <w:sz w:val="20"/>
        </w:rPr>
        <w:t> </w:t>
      </w:r>
      <w:r>
        <w:rPr>
          <w:color w:val="636466"/>
          <w:spacing w:val="2"/>
          <w:sz w:val="20"/>
        </w:rPr>
        <w:t>laborales</w:t>
      </w:r>
      <w:r>
        <w:rPr>
          <w:color w:val="636466"/>
          <w:spacing w:val="-16"/>
          <w:sz w:val="20"/>
        </w:rPr>
        <w:t> </w:t>
      </w:r>
      <w:r>
        <w:rPr>
          <w:color w:val="636466"/>
          <w:sz w:val="20"/>
        </w:rPr>
        <w:t>libres de </w:t>
      </w:r>
      <w:r>
        <w:rPr>
          <w:color w:val="636466"/>
          <w:spacing w:val="2"/>
          <w:sz w:val="20"/>
        </w:rPr>
        <w:t>acoso </w:t>
      </w:r>
      <w:r>
        <w:rPr>
          <w:color w:val="636466"/>
          <w:sz w:val="20"/>
        </w:rPr>
        <w:t>y </w:t>
      </w:r>
      <w:r>
        <w:rPr>
          <w:color w:val="636466"/>
          <w:spacing w:val="2"/>
          <w:sz w:val="20"/>
        </w:rPr>
        <w:t>comportamientos violentos </w:t>
      </w:r>
      <w:r>
        <w:rPr>
          <w:color w:val="636466"/>
          <w:sz w:val="20"/>
        </w:rPr>
        <w:t>u ofensivos </w:t>
      </w:r>
      <w:r>
        <w:rPr>
          <w:color w:val="636466"/>
          <w:spacing w:val="2"/>
          <w:sz w:val="20"/>
        </w:rPr>
        <w:t>hacia </w:t>
      </w:r>
      <w:r>
        <w:rPr>
          <w:color w:val="636466"/>
          <w:sz w:val="20"/>
        </w:rPr>
        <w:t>los </w:t>
      </w:r>
      <w:r>
        <w:rPr>
          <w:color w:val="636466"/>
          <w:spacing w:val="2"/>
          <w:sz w:val="20"/>
        </w:rPr>
        <w:t>derechos </w:t>
      </w:r>
      <w:r>
        <w:rPr>
          <w:color w:val="636466"/>
          <w:sz w:val="20"/>
        </w:rPr>
        <w:t>y </w:t>
      </w:r>
      <w:r>
        <w:rPr>
          <w:color w:val="636466"/>
          <w:spacing w:val="2"/>
          <w:sz w:val="20"/>
        </w:rPr>
        <w:t>dignidad </w:t>
      </w:r>
      <w:r>
        <w:rPr>
          <w:color w:val="636466"/>
          <w:sz w:val="20"/>
        </w:rPr>
        <w:t>de las </w:t>
      </w:r>
      <w:r>
        <w:rPr>
          <w:color w:val="636466"/>
          <w:spacing w:val="2"/>
          <w:sz w:val="20"/>
        </w:rPr>
        <w:t>personas, </w:t>
      </w:r>
      <w:r>
        <w:rPr>
          <w:color w:val="636466"/>
          <w:spacing w:val="-11"/>
          <w:sz w:val="20"/>
        </w:rPr>
        <w:t>y </w:t>
      </w:r>
      <w:r>
        <w:rPr>
          <w:color w:val="636466"/>
          <w:spacing w:val="2"/>
          <w:sz w:val="20"/>
        </w:rPr>
        <w:t>garantizar que, </w:t>
      </w:r>
      <w:r>
        <w:rPr>
          <w:color w:val="636466"/>
          <w:sz w:val="20"/>
        </w:rPr>
        <w:t>si se </w:t>
      </w:r>
      <w:r>
        <w:rPr>
          <w:color w:val="636466"/>
          <w:spacing w:val="2"/>
          <w:sz w:val="20"/>
        </w:rPr>
        <w:t>produjeran, </w:t>
      </w:r>
      <w:r>
        <w:rPr>
          <w:color w:val="636466"/>
          <w:sz w:val="20"/>
        </w:rPr>
        <w:t>se </w:t>
      </w:r>
      <w:r>
        <w:rPr>
          <w:color w:val="636466"/>
          <w:spacing w:val="2"/>
          <w:sz w:val="20"/>
        </w:rPr>
        <w:t>dispone </w:t>
      </w:r>
      <w:r>
        <w:rPr>
          <w:color w:val="636466"/>
          <w:sz w:val="20"/>
        </w:rPr>
        <w:t>de </w:t>
      </w:r>
      <w:r>
        <w:rPr>
          <w:color w:val="636466"/>
          <w:spacing w:val="-4"/>
          <w:sz w:val="20"/>
        </w:rPr>
        <w:t>los </w:t>
      </w:r>
      <w:r>
        <w:rPr>
          <w:color w:val="636466"/>
          <w:spacing w:val="2"/>
          <w:sz w:val="20"/>
        </w:rPr>
        <w:t>procedimientos adecuados para tratar </w:t>
      </w:r>
      <w:r>
        <w:rPr>
          <w:color w:val="636466"/>
          <w:sz w:val="20"/>
        </w:rPr>
        <w:t>el  problema   y</w:t>
      </w:r>
      <w:r>
        <w:rPr>
          <w:color w:val="636466"/>
          <w:spacing w:val="6"/>
          <w:sz w:val="20"/>
        </w:rPr>
        <w:t> </w:t>
      </w:r>
      <w:r>
        <w:rPr>
          <w:color w:val="636466"/>
          <w:spacing w:val="2"/>
          <w:sz w:val="20"/>
        </w:rPr>
        <w:t>corregirlo.</w:t>
      </w:r>
    </w:p>
    <w:p>
      <w:pPr>
        <w:pStyle w:val="ListParagraph"/>
        <w:numPr>
          <w:ilvl w:val="0"/>
          <w:numId w:val="15"/>
        </w:numPr>
        <w:tabs>
          <w:tab w:pos="1306" w:val="left" w:leader="none"/>
        </w:tabs>
        <w:spacing w:line="292" w:lineRule="auto" w:before="171" w:after="132"/>
        <w:ind w:left="1020" w:right="1" w:firstLine="0"/>
        <w:jc w:val="both"/>
        <w:rPr>
          <w:sz w:val="20"/>
        </w:rPr>
      </w:pPr>
      <w:r>
        <w:rPr>
          <w:color w:val="636466"/>
          <w:sz w:val="20"/>
        </w:rPr>
        <w:t>Garantizar el derecho a la igualdad efectiva </w:t>
      </w:r>
      <w:r>
        <w:rPr>
          <w:color w:val="636466"/>
          <w:spacing w:val="-6"/>
          <w:sz w:val="20"/>
        </w:rPr>
        <w:t>de </w:t>
      </w:r>
      <w:r>
        <w:rPr>
          <w:color w:val="636466"/>
          <w:sz w:val="20"/>
        </w:rPr>
        <w:t>oportunidades y de trato de todos los  </w:t>
      </w:r>
      <w:r>
        <w:rPr>
          <w:color w:val="636466"/>
          <w:spacing w:val="-3"/>
          <w:sz w:val="20"/>
        </w:rPr>
        <w:t>trabajadores </w:t>
      </w:r>
      <w:r>
        <w:rPr>
          <w:color w:val="636466"/>
          <w:sz w:val="20"/>
        </w:rPr>
        <w:t>que les permita, sin excepción, poder </w:t>
      </w:r>
      <w:r>
        <w:rPr>
          <w:color w:val="636466"/>
          <w:spacing w:val="-3"/>
          <w:sz w:val="20"/>
        </w:rPr>
        <w:t>desarrollarse </w:t>
      </w:r>
      <w:r>
        <w:rPr>
          <w:color w:val="636466"/>
          <w:sz w:val="20"/>
        </w:rPr>
        <w:t>personal y profesionalmente.</w:t>
      </w:r>
    </w:p>
    <w:p>
      <w:pPr>
        <w:pStyle w:val="BodyText"/>
        <w:spacing w:line="20" w:lineRule="exact"/>
        <w:ind w:left="1017" w:right="-72"/>
        <w:rPr>
          <w:sz w:val="2"/>
        </w:rPr>
      </w:pPr>
      <w:r>
        <w:rPr>
          <w:sz w:val="2"/>
        </w:rPr>
        <w:pict>
          <v:group style="width:240.95pt;height:.25pt;mso-position-horizontal-relative:char;mso-position-vertical-relative:line" coordorigin="0,0" coordsize="4819,5">
            <v:line style="position:absolute" from="0,3" to="4819,3" stroked="true" strokeweight=".25pt" strokecolor="#f5c433">
              <v:stroke dashstyle="solid"/>
            </v:line>
          </v:group>
        </w:pict>
      </w:r>
      <w:r>
        <w:rPr>
          <w:sz w:val="2"/>
        </w:rPr>
      </w:r>
    </w:p>
    <w:p>
      <w:pPr>
        <w:pStyle w:val="ListParagraph"/>
        <w:numPr>
          <w:ilvl w:val="0"/>
          <w:numId w:val="15"/>
        </w:numPr>
        <w:tabs>
          <w:tab w:pos="1261" w:val="left" w:leader="none"/>
        </w:tabs>
        <w:spacing w:line="292" w:lineRule="auto" w:before="186" w:after="0"/>
        <w:ind w:left="1020" w:right="0" w:firstLine="0"/>
        <w:jc w:val="left"/>
        <w:rPr>
          <w:sz w:val="20"/>
        </w:rPr>
      </w:pPr>
      <w:r>
        <w:rPr>
          <w:color w:val="636466"/>
          <w:sz w:val="20"/>
        </w:rPr>
        <w:t>Evitar  cualquier  tipo  de  discriminación   laboral en</w:t>
      </w:r>
      <w:r>
        <w:rPr>
          <w:color w:val="636466"/>
          <w:spacing w:val="12"/>
          <w:sz w:val="20"/>
        </w:rPr>
        <w:t> </w:t>
      </w:r>
      <w:r>
        <w:rPr>
          <w:color w:val="636466"/>
          <w:sz w:val="20"/>
        </w:rPr>
        <w:t>los</w:t>
      </w:r>
      <w:r>
        <w:rPr>
          <w:color w:val="636466"/>
          <w:spacing w:val="12"/>
          <w:sz w:val="20"/>
        </w:rPr>
        <w:t> </w:t>
      </w:r>
      <w:r>
        <w:rPr>
          <w:color w:val="636466"/>
          <w:sz w:val="20"/>
        </w:rPr>
        <w:t>ámbitos</w:t>
      </w:r>
      <w:r>
        <w:rPr>
          <w:color w:val="636466"/>
          <w:spacing w:val="13"/>
          <w:sz w:val="20"/>
        </w:rPr>
        <w:t> </w:t>
      </w:r>
      <w:r>
        <w:rPr>
          <w:color w:val="636466"/>
          <w:sz w:val="20"/>
        </w:rPr>
        <w:t>del</w:t>
      </w:r>
      <w:r>
        <w:rPr>
          <w:color w:val="636466"/>
          <w:spacing w:val="12"/>
          <w:sz w:val="20"/>
        </w:rPr>
        <w:t> </w:t>
      </w:r>
      <w:r>
        <w:rPr>
          <w:color w:val="636466"/>
          <w:sz w:val="20"/>
        </w:rPr>
        <w:t>acceso</w:t>
      </w:r>
      <w:r>
        <w:rPr>
          <w:color w:val="636466"/>
          <w:spacing w:val="13"/>
          <w:sz w:val="20"/>
        </w:rPr>
        <w:t> </w:t>
      </w:r>
      <w:r>
        <w:rPr>
          <w:color w:val="636466"/>
          <w:sz w:val="20"/>
        </w:rPr>
        <w:t>al</w:t>
      </w:r>
      <w:r>
        <w:rPr>
          <w:color w:val="636466"/>
          <w:spacing w:val="12"/>
          <w:sz w:val="20"/>
        </w:rPr>
        <w:t> </w:t>
      </w:r>
      <w:r>
        <w:rPr>
          <w:color w:val="636466"/>
          <w:sz w:val="20"/>
        </w:rPr>
        <w:t>empleo,</w:t>
      </w:r>
      <w:r>
        <w:rPr>
          <w:color w:val="636466"/>
          <w:spacing w:val="13"/>
          <w:sz w:val="20"/>
        </w:rPr>
        <w:t> </w:t>
      </w:r>
      <w:r>
        <w:rPr>
          <w:color w:val="636466"/>
          <w:sz w:val="20"/>
        </w:rPr>
        <w:t>promoción,</w:t>
      </w:r>
    </w:p>
    <w:p>
      <w:pPr>
        <w:pStyle w:val="BodyText"/>
        <w:spacing w:line="292" w:lineRule="auto" w:before="107"/>
        <w:ind w:left="239" w:right="1300"/>
        <w:jc w:val="both"/>
      </w:pPr>
      <w:r>
        <w:rPr/>
        <w:br w:type="column"/>
      </w:r>
      <w:r>
        <w:rPr>
          <w:color w:val="636466"/>
        </w:rPr>
        <w:t>clasificación profesional, formación, retribución, conciliación de la vida laboral y familiar y personal y demás condiciones laborales.</w:t>
      </w:r>
    </w:p>
    <w:p>
      <w:pPr>
        <w:pStyle w:val="BodyText"/>
        <w:spacing w:before="6"/>
        <w:rPr>
          <w:sz w:val="11"/>
        </w:rPr>
      </w:pPr>
    </w:p>
    <w:p>
      <w:pPr>
        <w:pStyle w:val="BodyText"/>
        <w:spacing w:line="20" w:lineRule="exact"/>
        <w:ind w:left="236"/>
        <w:rPr>
          <w:sz w:val="2"/>
        </w:rPr>
      </w:pPr>
      <w:r>
        <w:rPr>
          <w:sz w:val="2"/>
        </w:rPr>
        <w:pict>
          <v:group style="width:240.95pt;height:.25pt;mso-position-horizontal-relative:char;mso-position-vertical-relative:line" coordorigin="0,0" coordsize="4819,5">
            <v:line style="position:absolute" from="0,3" to="4819,3" stroked="true" strokeweight=".25pt" strokecolor="#f5c433">
              <v:stroke dashstyle="solid"/>
            </v:line>
          </v:group>
        </w:pict>
      </w:r>
      <w:r>
        <w:rPr>
          <w:sz w:val="2"/>
        </w:rPr>
      </w:r>
    </w:p>
    <w:p>
      <w:pPr>
        <w:pStyle w:val="ListParagraph"/>
        <w:numPr>
          <w:ilvl w:val="0"/>
          <w:numId w:val="15"/>
        </w:numPr>
        <w:tabs>
          <w:tab w:pos="480" w:val="left" w:leader="none"/>
        </w:tabs>
        <w:spacing w:line="292" w:lineRule="auto" w:before="186" w:after="0"/>
        <w:ind w:left="239" w:right="1301" w:firstLine="0"/>
        <w:jc w:val="both"/>
        <w:rPr>
          <w:sz w:val="20"/>
        </w:rPr>
      </w:pPr>
      <w:r>
        <w:rPr>
          <w:color w:val="636466"/>
          <w:sz w:val="20"/>
        </w:rPr>
        <w:t>Consolidar una cultura de respeto a las personas   y unos comportamientos favorables y abiertos a </w:t>
      </w:r>
      <w:r>
        <w:rPr>
          <w:color w:val="636466"/>
          <w:spacing w:val="-6"/>
          <w:sz w:val="20"/>
        </w:rPr>
        <w:t>la </w:t>
      </w:r>
      <w:r>
        <w:rPr>
          <w:color w:val="636466"/>
          <w:sz w:val="20"/>
        </w:rPr>
        <w:t>diversidad ante cualquiera de los grupos de</w:t>
      </w:r>
      <w:r>
        <w:rPr>
          <w:color w:val="636466"/>
          <w:spacing w:val="24"/>
          <w:sz w:val="20"/>
        </w:rPr>
        <w:t> </w:t>
      </w:r>
      <w:r>
        <w:rPr>
          <w:color w:val="636466"/>
          <w:sz w:val="20"/>
        </w:rPr>
        <w:t>interés.</w:t>
      </w:r>
    </w:p>
    <w:p>
      <w:pPr>
        <w:pStyle w:val="BodyText"/>
        <w:spacing w:before="6"/>
        <w:rPr>
          <w:sz w:val="11"/>
        </w:rPr>
      </w:pPr>
    </w:p>
    <w:p>
      <w:pPr>
        <w:pStyle w:val="BodyText"/>
        <w:spacing w:line="20" w:lineRule="exact"/>
        <w:ind w:left="236"/>
        <w:rPr>
          <w:sz w:val="2"/>
        </w:rPr>
      </w:pPr>
      <w:r>
        <w:rPr>
          <w:sz w:val="2"/>
        </w:rPr>
        <w:pict>
          <v:group style="width:240.95pt;height:.25pt;mso-position-horizontal-relative:char;mso-position-vertical-relative:line" coordorigin="0,0" coordsize="4819,5">
            <v:line style="position:absolute" from="0,3" to="4819,3" stroked="true" strokeweight=".25pt" strokecolor="#f5c433">
              <v:stroke dashstyle="solid"/>
            </v:line>
          </v:group>
        </w:pict>
      </w:r>
      <w:r>
        <w:rPr>
          <w:sz w:val="2"/>
        </w:rPr>
      </w:r>
    </w:p>
    <w:p>
      <w:pPr>
        <w:pStyle w:val="ListParagraph"/>
        <w:numPr>
          <w:ilvl w:val="0"/>
          <w:numId w:val="15"/>
        </w:numPr>
        <w:tabs>
          <w:tab w:pos="480" w:val="left" w:leader="none"/>
        </w:tabs>
        <w:spacing w:line="292" w:lineRule="auto" w:before="186" w:after="0"/>
        <w:ind w:left="239" w:right="1301" w:firstLine="0"/>
        <w:jc w:val="both"/>
        <w:rPr>
          <w:sz w:val="20"/>
        </w:rPr>
      </w:pPr>
      <w:r>
        <w:rPr>
          <w:color w:val="636466"/>
          <w:sz w:val="20"/>
        </w:rPr>
        <w:t>Alcanzar un nivel óptimo en la seguridad laboral     y conseguir un entorno de trabajo que permita a los profesionales de Guaguas Municipales desarrollar </w:t>
      </w:r>
      <w:r>
        <w:rPr>
          <w:color w:val="636466"/>
          <w:spacing w:val="-8"/>
          <w:sz w:val="20"/>
        </w:rPr>
        <w:t>su </w:t>
      </w:r>
      <w:r>
        <w:rPr>
          <w:color w:val="636466"/>
          <w:sz w:val="20"/>
        </w:rPr>
        <w:t>trabajo en las mejores condiciones físicas, psíquicas y de</w:t>
      </w:r>
      <w:r>
        <w:rPr>
          <w:color w:val="636466"/>
          <w:spacing w:val="-1"/>
          <w:sz w:val="20"/>
        </w:rPr>
        <w:t> </w:t>
      </w:r>
      <w:r>
        <w:rPr>
          <w:color w:val="636466"/>
          <w:sz w:val="20"/>
        </w:rPr>
        <w:t>bienestar.</w:t>
      </w:r>
    </w:p>
    <w:p>
      <w:pPr>
        <w:spacing w:after="0" w:line="292" w:lineRule="auto"/>
        <w:jc w:val="both"/>
        <w:rPr>
          <w:sz w:val="20"/>
        </w:rPr>
        <w:sectPr>
          <w:type w:val="continuous"/>
          <w:pgSz w:w="12250" w:h="17180"/>
          <w:pgMar w:top="1620" w:bottom="280" w:left="0" w:right="0"/>
          <w:cols w:num="2" w:equalWidth="0">
            <w:col w:w="5843" w:space="40"/>
            <w:col w:w="6367"/>
          </w:cols>
        </w:sectPr>
      </w:pPr>
    </w:p>
    <w:p>
      <w:pPr>
        <w:pStyle w:val="BodyText"/>
      </w:pPr>
    </w:p>
    <w:p>
      <w:pPr>
        <w:pStyle w:val="BodyText"/>
        <w:spacing w:before="6"/>
        <w:rPr>
          <w:sz w:val="19"/>
        </w:rPr>
      </w:pPr>
    </w:p>
    <w:p>
      <w:pPr>
        <w:pStyle w:val="BodyText"/>
        <w:ind w:left="1700"/>
      </w:pPr>
      <w:r>
        <w:rPr/>
        <w:drawing>
          <wp:inline distT="0" distB="0" distL="0" distR="0">
            <wp:extent cx="5615589" cy="2566987"/>
            <wp:effectExtent l="0" t="0" r="0" b="0"/>
            <wp:docPr id="17" name="image53.png"/>
            <wp:cNvGraphicFramePr>
              <a:graphicFrameLocks noChangeAspect="1"/>
            </wp:cNvGraphicFramePr>
            <a:graphic>
              <a:graphicData uri="http://schemas.openxmlformats.org/drawingml/2006/picture">
                <pic:pic>
                  <pic:nvPicPr>
                    <pic:cNvPr id="18" name="image53.png"/>
                    <pic:cNvPicPr/>
                  </pic:nvPicPr>
                  <pic:blipFill>
                    <a:blip r:embed="rId57" cstate="print"/>
                    <a:stretch>
                      <a:fillRect/>
                    </a:stretch>
                  </pic:blipFill>
                  <pic:spPr>
                    <a:xfrm>
                      <a:off x="0" y="0"/>
                      <a:ext cx="5615589" cy="2566987"/>
                    </a:xfrm>
                    <a:prstGeom prst="rect">
                      <a:avLst/>
                    </a:prstGeom>
                  </pic:spPr>
                </pic:pic>
              </a:graphicData>
            </a:graphic>
          </wp:inline>
        </w:drawing>
      </w:r>
      <w:r>
        <w:rPr/>
      </w:r>
    </w:p>
    <w:p>
      <w:pPr>
        <w:pStyle w:val="BodyText"/>
      </w:pPr>
    </w:p>
    <w:p>
      <w:pPr>
        <w:pStyle w:val="BodyText"/>
      </w:pPr>
    </w:p>
    <w:p>
      <w:pPr>
        <w:pStyle w:val="BodyText"/>
      </w:pPr>
    </w:p>
    <w:p>
      <w:pPr>
        <w:pStyle w:val="BodyText"/>
        <w:rPr>
          <w:sz w:val="24"/>
        </w:rPr>
      </w:pPr>
    </w:p>
    <w:p>
      <w:pPr>
        <w:tabs>
          <w:tab w:pos="1885" w:val="left" w:leader="none"/>
        </w:tabs>
        <w:spacing w:before="102"/>
        <w:ind w:left="1020" w:right="0" w:firstLine="0"/>
        <w:jc w:val="left"/>
        <w:rPr>
          <w:rFonts w:ascii="Calibri"/>
          <w:b/>
          <w:sz w:val="16"/>
        </w:rPr>
      </w:pPr>
      <w:r>
        <w:rPr/>
        <w:pict>
          <v:line style="position:absolute;mso-position-horizontal-relative:page;mso-position-vertical-relative:paragraph;z-index:-17765888" from="81.511597pt,55.302614pt" to="81.511597pt,4.278614pt" stroked="true" strokeweight=".5pt" strokecolor="#f5c433">
            <v:stroke dashstyle="solid"/>
            <w10:wrap type="none"/>
          </v:line>
        </w:pict>
      </w:r>
      <w:r>
        <w:rPr>
          <w:rFonts w:ascii="Trebuchet MS"/>
          <w:color w:val="20315C"/>
          <w:sz w:val="22"/>
        </w:rPr>
        <w:t>28</w:t>
        <w:tab/>
      </w:r>
      <w:r>
        <w:rPr>
          <w:rFonts w:ascii="Trebuchet MS"/>
          <w:color w:val="F5C433"/>
          <w:sz w:val="16"/>
        </w:rPr>
        <w:t>Informe</w:t>
      </w:r>
      <w:r>
        <w:rPr>
          <w:rFonts w:ascii="Trebuchet MS"/>
          <w:color w:val="F5C433"/>
          <w:spacing w:val="-12"/>
          <w:sz w:val="16"/>
        </w:rPr>
        <w:t> </w:t>
      </w:r>
      <w:r>
        <w:rPr>
          <w:rFonts w:ascii="Trebuchet MS"/>
          <w:color w:val="F5C433"/>
          <w:sz w:val="16"/>
        </w:rPr>
        <w:t>de</w:t>
      </w:r>
      <w:r>
        <w:rPr>
          <w:rFonts w:ascii="Trebuchet MS"/>
          <w:color w:val="F5C433"/>
          <w:spacing w:val="-11"/>
          <w:sz w:val="16"/>
        </w:rPr>
        <w:t> </w:t>
      </w:r>
      <w:r>
        <w:rPr>
          <w:rFonts w:ascii="Trebuchet MS"/>
          <w:color w:val="F5C433"/>
          <w:sz w:val="16"/>
        </w:rPr>
        <w:t>Responsabilidad</w:t>
      </w:r>
      <w:r>
        <w:rPr>
          <w:rFonts w:ascii="Trebuchet MS"/>
          <w:color w:val="F5C433"/>
          <w:spacing w:val="-12"/>
          <w:sz w:val="16"/>
        </w:rPr>
        <w:t> </w:t>
      </w:r>
      <w:r>
        <w:rPr>
          <w:rFonts w:ascii="Trebuchet MS"/>
          <w:color w:val="F5C433"/>
          <w:sz w:val="16"/>
        </w:rPr>
        <w:t>Social</w:t>
      </w:r>
      <w:r>
        <w:rPr>
          <w:rFonts w:ascii="Trebuchet MS"/>
          <w:color w:val="F5C433"/>
          <w:spacing w:val="-11"/>
          <w:sz w:val="16"/>
        </w:rPr>
        <w:t> </w:t>
      </w:r>
      <w:r>
        <w:rPr>
          <w:rFonts w:ascii="Trebuchet MS"/>
          <w:color w:val="F5C433"/>
          <w:sz w:val="16"/>
        </w:rPr>
        <w:t>Corporativa</w:t>
      </w:r>
      <w:r>
        <w:rPr>
          <w:rFonts w:ascii="Trebuchet MS"/>
          <w:color w:val="F5C433"/>
          <w:spacing w:val="-12"/>
          <w:sz w:val="16"/>
        </w:rPr>
        <w:t> </w:t>
      </w:r>
      <w:r>
        <w:rPr>
          <w:rFonts w:ascii="Calibri"/>
          <w:b/>
          <w:color w:val="F5C433"/>
          <w:sz w:val="16"/>
        </w:rPr>
        <w:t>2019</w:t>
      </w:r>
    </w:p>
    <w:p>
      <w:pPr>
        <w:spacing w:after="0"/>
        <w:jc w:val="left"/>
        <w:rPr>
          <w:rFonts w:ascii="Calibri"/>
          <w:sz w:val="16"/>
        </w:rPr>
        <w:sectPr>
          <w:type w:val="continuous"/>
          <w:pgSz w:w="12250" w:h="17180"/>
          <w:pgMar w:top="1620" w:bottom="280" w:left="0" w:right="0"/>
        </w:sectPr>
      </w:pPr>
    </w:p>
    <w:p>
      <w:pPr>
        <w:tabs>
          <w:tab w:pos="3692" w:val="left" w:leader="none"/>
          <w:tab w:pos="7086" w:val="left" w:leader="none"/>
        </w:tabs>
        <w:spacing w:before="89"/>
        <w:ind w:left="283" w:right="0" w:firstLine="0"/>
        <w:jc w:val="center"/>
        <w:rPr>
          <w:rFonts w:ascii="Trebuchet MS"/>
          <w:sz w:val="16"/>
        </w:rPr>
      </w:pPr>
      <w:r>
        <w:rPr/>
        <w:pict>
          <v:group style="position:absolute;margin-left:.000023pt;margin-top:17.340792pt;width:561.550pt;height:10.1pt;mso-position-horizontal-relative:page;mso-position-vertical-relative:paragraph;z-index:-15678976;mso-wrap-distance-left:0;mso-wrap-distance-right:0" coordorigin="0,347" coordsize="11231,202">
            <v:rect style="position:absolute;left:0;top:440;width:11231;height:15" filled="true" fillcolor="#f5c433" stroked="false">
              <v:fill type="solid"/>
            </v:rect>
            <v:shape style="position:absolute;left:11023;top:346;width:202;height:202" type="#_x0000_t75" stroked="false">
              <v:imagedata r:id="rId41" o:title=""/>
            </v:shape>
            <v:shape style="position:absolute;left:2769;top:356;width:182;height:182" type="#_x0000_t75" stroked="false">
              <v:imagedata r:id="rId38" o:title=""/>
            </v:shape>
            <v:shape style="position:absolute;left:6171;top:356;width:182;height:182" type="#_x0000_t75" stroked="false">
              <v:imagedata r:id="rId38" o:title=""/>
            </v:shape>
            <v:shape style="position:absolute;left:9575;top:356;width:182;height:182" type="#_x0000_t75" stroked="false">
              <v:imagedata r:id="rId38" o:title=""/>
            </v:shape>
            <w10:wrap type="topAndBottom"/>
          </v:group>
        </w:pict>
      </w:r>
      <w:r>
        <w:rPr>
          <w:rFonts w:ascii="Trebuchet MS"/>
          <w:color w:val="F5C433"/>
          <w:w w:val="105"/>
          <w:sz w:val="16"/>
        </w:rPr>
        <w:t>6</w:t>
        <w:tab/>
        <w:t>7</w:t>
        <w:tab/>
        <w:t>8</w:t>
      </w:r>
    </w:p>
    <w:p>
      <w:pPr>
        <w:tabs>
          <w:tab w:pos="3620" w:val="left" w:leader="none"/>
          <w:tab w:pos="7299" w:val="left" w:leader="none"/>
        </w:tabs>
        <w:spacing w:before="78"/>
        <w:ind w:left="0" w:right="213" w:firstLine="0"/>
        <w:jc w:val="center"/>
        <w:rPr>
          <w:rFonts w:ascii="Trebuchet MS" w:hAnsi="Trebuchet MS"/>
          <w:sz w:val="16"/>
        </w:rPr>
      </w:pPr>
      <w:r>
        <w:rPr>
          <w:rFonts w:ascii="Trebuchet MS" w:hAnsi="Trebuchet MS"/>
          <w:color w:val="F5C433"/>
          <w:w w:val="110"/>
          <w:sz w:val="16"/>
        </w:rPr>
        <w:t>DIMENSIÓN</w:t>
      </w:r>
      <w:r>
        <w:rPr>
          <w:rFonts w:ascii="Trebuchet MS" w:hAnsi="Trebuchet MS"/>
          <w:color w:val="F5C433"/>
          <w:spacing w:val="-21"/>
          <w:w w:val="110"/>
          <w:sz w:val="16"/>
        </w:rPr>
        <w:t> </w:t>
      </w:r>
      <w:r>
        <w:rPr>
          <w:rFonts w:ascii="Trebuchet MS" w:hAnsi="Trebuchet MS"/>
          <w:color w:val="F5C433"/>
          <w:w w:val="110"/>
          <w:sz w:val="16"/>
        </w:rPr>
        <w:t>MEDIOAMBIENTAL</w:t>
        <w:tab/>
      </w:r>
      <w:r>
        <w:rPr>
          <w:rFonts w:ascii="Trebuchet MS" w:hAnsi="Trebuchet MS"/>
          <w:color w:val="F5C433"/>
          <w:w w:val="115"/>
          <w:sz w:val="16"/>
        </w:rPr>
        <w:t>COLABORACIONES</w:t>
      </w:r>
      <w:r>
        <w:rPr>
          <w:rFonts w:ascii="Trebuchet MS" w:hAnsi="Trebuchet MS"/>
          <w:color w:val="F5C433"/>
          <w:spacing w:val="-42"/>
          <w:w w:val="115"/>
          <w:sz w:val="16"/>
        </w:rPr>
        <w:t> </w:t>
      </w:r>
      <w:r>
        <w:rPr>
          <w:rFonts w:ascii="Trebuchet MS" w:hAnsi="Trebuchet MS"/>
          <w:color w:val="F5C433"/>
          <w:w w:val="115"/>
          <w:sz w:val="16"/>
        </w:rPr>
        <w:t>2019</w:t>
        <w:tab/>
        <w:t>40</w:t>
      </w:r>
      <w:r>
        <w:rPr>
          <w:rFonts w:ascii="Trebuchet MS" w:hAnsi="Trebuchet MS"/>
          <w:color w:val="F5C433"/>
          <w:spacing w:val="-19"/>
          <w:w w:val="115"/>
          <w:sz w:val="16"/>
        </w:rPr>
        <w:t> </w:t>
      </w:r>
      <w:r>
        <w:rPr>
          <w:rFonts w:ascii="Trebuchet MS" w:hAnsi="Trebuchet MS"/>
          <w:color w:val="F5C433"/>
          <w:w w:val="115"/>
          <w:sz w:val="16"/>
        </w:rPr>
        <w:t>ANIVERSARIO</w:t>
      </w:r>
    </w:p>
    <w:p>
      <w:pPr>
        <w:pStyle w:val="BodyText"/>
        <w:rPr>
          <w:rFonts w:ascii="Trebuchet MS"/>
        </w:rPr>
      </w:pPr>
    </w:p>
    <w:p>
      <w:pPr>
        <w:pStyle w:val="BodyText"/>
        <w:rPr>
          <w:rFonts w:ascii="Trebuchet MS"/>
        </w:rPr>
      </w:pPr>
    </w:p>
    <w:p>
      <w:pPr>
        <w:pStyle w:val="BodyText"/>
        <w:rPr>
          <w:rFonts w:ascii="Trebuchet MS"/>
        </w:rPr>
      </w:pPr>
    </w:p>
    <w:p>
      <w:pPr>
        <w:pStyle w:val="BodyText"/>
        <w:rPr>
          <w:rFonts w:ascii="Trebuchet MS"/>
        </w:rPr>
      </w:pPr>
    </w:p>
    <w:p>
      <w:pPr>
        <w:pStyle w:val="BodyText"/>
        <w:rPr>
          <w:rFonts w:ascii="Trebuchet MS"/>
        </w:rPr>
      </w:pPr>
    </w:p>
    <w:p>
      <w:pPr>
        <w:pStyle w:val="BodyText"/>
        <w:spacing w:before="6"/>
        <w:rPr>
          <w:rFonts w:ascii="Trebuchet MS"/>
          <w:sz w:val="21"/>
        </w:rPr>
      </w:pPr>
      <w:r>
        <w:rPr/>
        <w:drawing>
          <wp:anchor distT="0" distB="0" distL="0" distR="0" allowOverlap="1" layoutInCell="1" locked="0" behindDoc="0" simplePos="0" relativeHeight="98">
            <wp:simplePos x="0" y="0"/>
            <wp:positionH relativeFrom="page">
              <wp:posOffset>1394832</wp:posOffset>
            </wp:positionH>
            <wp:positionV relativeFrom="paragraph">
              <wp:posOffset>183995</wp:posOffset>
            </wp:positionV>
            <wp:extent cx="1957386" cy="1957387"/>
            <wp:effectExtent l="0" t="0" r="0" b="0"/>
            <wp:wrapTopAndBottom/>
            <wp:docPr id="19" name="image54.png"/>
            <wp:cNvGraphicFramePr>
              <a:graphicFrameLocks noChangeAspect="1"/>
            </wp:cNvGraphicFramePr>
            <a:graphic>
              <a:graphicData uri="http://schemas.openxmlformats.org/drawingml/2006/picture">
                <pic:pic>
                  <pic:nvPicPr>
                    <pic:cNvPr id="20" name="image54.png"/>
                    <pic:cNvPicPr/>
                  </pic:nvPicPr>
                  <pic:blipFill>
                    <a:blip r:embed="rId58" cstate="print"/>
                    <a:stretch>
                      <a:fillRect/>
                    </a:stretch>
                  </pic:blipFill>
                  <pic:spPr>
                    <a:xfrm>
                      <a:off x="0" y="0"/>
                      <a:ext cx="1957386" cy="1957387"/>
                    </a:xfrm>
                    <a:prstGeom prst="rect">
                      <a:avLst/>
                    </a:prstGeom>
                  </pic:spPr>
                </pic:pic>
              </a:graphicData>
            </a:graphic>
          </wp:anchor>
        </w:drawing>
      </w:r>
      <w:r>
        <w:rPr/>
        <w:drawing>
          <wp:anchor distT="0" distB="0" distL="0" distR="0" allowOverlap="1" layoutInCell="1" locked="0" behindDoc="0" simplePos="0" relativeHeight="99">
            <wp:simplePos x="0" y="0"/>
            <wp:positionH relativeFrom="page">
              <wp:posOffset>4239954</wp:posOffset>
            </wp:positionH>
            <wp:positionV relativeFrom="paragraph">
              <wp:posOffset>361885</wp:posOffset>
            </wp:positionV>
            <wp:extent cx="2717777" cy="1728787"/>
            <wp:effectExtent l="0" t="0" r="0" b="0"/>
            <wp:wrapTopAndBottom/>
            <wp:docPr id="21" name="image55.png"/>
            <wp:cNvGraphicFramePr>
              <a:graphicFrameLocks noChangeAspect="1"/>
            </wp:cNvGraphicFramePr>
            <a:graphic>
              <a:graphicData uri="http://schemas.openxmlformats.org/drawingml/2006/picture">
                <pic:pic>
                  <pic:nvPicPr>
                    <pic:cNvPr id="22" name="image55.png"/>
                    <pic:cNvPicPr/>
                  </pic:nvPicPr>
                  <pic:blipFill>
                    <a:blip r:embed="rId59" cstate="print"/>
                    <a:stretch>
                      <a:fillRect/>
                    </a:stretch>
                  </pic:blipFill>
                  <pic:spPr>
                    <a:xfrm>
                      <a:off x="0" y="0"/>
                      <a:ext cx="2717777" cy="1728787"/>
                    </a:xfrm>
                    <a:prstGeom prst="rect">
                      <a:avLst/>
                    </a:prstGeom>
                  </pic:spPr>
                </pic:pic>
              </a:graphicData>
            </a:graphic>
          </wp:anchor>
        </w:drawing>
      </w:r>
    </w:p>
    <w:p>
      <w:pPr>
        <w:pStyle w:val="BodyText"/>
        <w:rPr>
          <w:rFonts w:ascii="Trebuchet MS"/>
        </w:rPr>
      </w:pPr>
    </w:p>
    <w:p>
      <w:pPr>
        <w:pStyle w:val="Heading5"/>
        <w:tabs>
          <w:tab w:pos="6409" w:val="left" w:leader="none"/>
        </w:tabs>
        <w:spacing w:before="224"/>
        <w:ind w:left="1306"/>
      </w:pPr>
      <w:r>
        <w:rPr>
          <w:color w:val="F5C433"/>
          <w:w w:val="120"/>
        </w:rPr>
        <w:t>CON</w:t>
      </w:r>
      <w:r>
        <w:rPr>
          <w:color w:val="F5C433"/>
          <w:spacing w:val="-21"/>
          <w:w w:val="120"/>
        </w:rPr>
        <w:t> </w:t>
      </w:r>
      <w:r>
        <w:rPr>
          <w:color w:val="F5C433"/>
          <w:spacing w:val="-6"/>
          <w:w w:val="120"/>
        </w:rPr>
        <w:t>LOS</w:t>
      </w:r>
      <w:r>
        <w:rPr>
          <w:color w:val="F5C433"/>
          <w:spacing w:val="-21"/>
          <w:w w:val="120"/>
        </w:rPr>
        <w:t> </w:t>
      </w:r>
      <w:r>
        <w:rPr>
          <w:color w:val="20315C"/>
          <w:w w:val="120"/>
        </w:rPr>
        <w:t>CLIENTES</w:t>
        <w:tab/>
      </w:r>
      <w:r>
        <w:rPr>
          <w:color w:val="F5C433"/>
          <w:w w:val="120"/>
        </w:rPr>
        <w:t>CON LA</w:t>
      </w:r>
      <w:r>
        <w:rPr>
          <w:color w:val="F5C433"/>
          <w:spacing w:val="-36"/>
          <w:w w:val="120"/>
        </w:rPr>
        <w:t> </w:t>
      </w:r>
      <w:r>
        <w:rPr>
          <w:color w:val="20315C"/>
          <w:spacing w:val="-3"/>
          <w:w w:val="120"/>
        </w:rPr>
        <w:t>SOCIEDAD</w:t>
      </w:r>
    </w:p>
    <w:p>
      <w:pPr>
        <w:pStyle w:val="BodyText"/>
        <w:spacing w:before="5"/>
        <w:rPr>
          <w:rFonts w:ascii="Calibri"/>
          <w:b/>
          <w:sz w:val="9"/>
        </w:rPr>
      </w:pPr>
      <w:r>
        <w:rPr/>
        <w:pict>
          <v:shape style="position:absolute;margin-left:67.610497pt;margin-top:7.860216pt;width:240.95pt;height:.1pt;mso-position-horizontal-relative:page;mso-position-vertical-relative:paragraph;z-index:-15677440;mso-wrap-distance-left:0;mso-wrap-distance-right:0" coordorigin="1352,157" coordsize="4819,0" path="m1352,157l6171,157e" filled="false" stroked="true" strokeweight=".25pt" strokecolor="#20315c">
            <v:path arrowok="t"/>
            <v:stroke dashstyle="solid"/>
            <w10:wrap type="topAndBottom"/>
          </v:shape>
        </w:pict>
      </w:r>
      <w:r>
        <w:rPr/>
        <w:pict>
          <v:shape style="position:absolute;margin-left:320.460907pt;margin-top:7.860216pt;width:240.95pt;height:.1pt;mso-position-horizontal-relative:page;mso-position-vertical-relative:paragraph;z-index:-15676928;mso-wrap-distance-left:0;mso-wrap-distance-right:0" coordorigin="6409,157" coordsize="4819,0" path="m6409,157l11228,157e" filled="false" stroked="true" strokeweight=".25pt" strokecolor="#20315c">
            <v:path arrowok="t"/>
            <v:stroke dashstyle="solid"/>
            <w10:wrap type="topAndBottom"/>
          </v:shape>
        </w:pict>
      </w:r>
    </w:p>
    <w:p>
      <w:pPr>
        <w:pStyle w:val="BodyText"/>
        <w:spacing w:before="9"/>
        <w:rPr>
          <w:rFonts w:ascii="Calibri"/>
          <w:b/>
          <w:sz w:val="17"/>
        </w:rPr>
      </w:pPr>
    </w:p>
    <w:p>
      <w:pPr>
        <w:spacing w:after="0"/>
        <w:rPr>
          <w:rFonts w:ascii="Calibri"/>
          <w:sz w:val="17"/>
        </w:rPr>
        <w:sectPr>
          <w:pgSz w:w="12250" w:h="17180"/>
          <w:pgMar w:top="640" w:bottom="0" w:left="0" w:right="0"/>
        </w:sectPr>
      </w:pPr>
    </w:p>
    <w:p>
      <w:pPr>
        <w:pStyle w:val="ListParagraph"/>
        <w:numPr>
          <w:ilvl w:val="0"/>
          <w:numId w:val="16"/>
        </w:numPr>
        <w:tabs>
          <w:tab w:pos="1593" w:val="left" w:leader="none"/>
        </w:tabs>
        <w:spacing w:line="292" w:lineRule="auto" w:before="108" w:after="0"/>
        <w:ind w:left="1352" w:right="0" w:firstLine="0"/>
        <w:jc w:val="both"/>
        <w:rPr>
          <w:sz w:val="20"/>
        </w:rPr>
      </w:pPr>
      <w:r>
        <w:rPr>
          <w:color w:val="636466"/>
          <w:sz w:val="20"/>
        </w:rPr>
        <w:t>Prestar</w:t>
      </w:r>
      <w:r>
        <w:rPr>
          <w:color w:val="636466"/>
          <w:spacing w:val="-31"/>
          <w:sz w:val="20"/>
        </w:rPr>
        <w:t> </w:t>
      </w:r>
      <w:r>
        <w:rPr>
          <w:color w:val="636466"/>
          <w:sz w:val="20"/>
        </w:rPr>
        <w:t>un</w:t>
      </w:r>
      <w:r>
        <w:rPr>
          <w:color w:val="636466"/>
          <w:spacing w:val="-30"/>
          <w:sz w:val="20"/>
        </w:rPr>
        <w:t> </w:t>
      </w:r>
      <w:r>
        <w:rPr>
          <w:color w:val="636466"/>
          <w:sz w:val="20"/>
        </w:rPr>
        <w:t>asesoramiento</w:t>
      </w:r>
      <w:r>
        <w:rPr>
          <w:color w:val="636466"/>
          <w:spacing w:val="-30"/>
          <w:sz w:val="20"/>
        </w:rPr>
        <w:t> </w:t>
      </w:r>
      <w:r>
        <w:rPr>
          <w:color w:val="636466"/>
          <w:sz w:val="20"/>
        </w:rPr>
        <w:t>honesto</w:t>
      </w:r>
      <w:r>
        <w:rPr>
          <w:color w:val="636466"/>
          <w:spacing w:val="-30"/>
          <w:sz w:val="20"/>
        </w:rPr>
        <w:t> </w:t>
      </w:r>
      <w:r>
        <w:rPr>
          <w:color w:val="636466"/>
          <w:sz w:val="20"/>
        </w:rPr>
        <w:t>y</w:t>
      </w:r>
      <w:r>
        <w:rPr>
          <w:color w:val="636466"/>
          <w:spacing w:val="-30"/>
          <w:sz w:val="20"/>
        </w:rPr>
        <w:t> </w:t>
      </w:r>
      <w:r>
        <w:rPr>
          <w:color w:val="636466"/>
          <w:sz w:val="20"/>
        </w:rPr>
        <w:t>una</w:t>
      </w:r>
      <w:r>
        <w:rPr>
          <w:color w:val="636466"/>
          <w:spacing w:val="-30"/>
          <w:sz w:val="20"/>
        </w:rPr>
        <w:t> </w:t>
      </w:r>
      <w:r>
        <w:rPr>
          <w:color w:val="636466"/>
          <w:sz w:val="20"/>
        </w:rPr>
        <w:t>información completa sobre las características y cualidades </w:t>
      </w:r>
      <w:r>
        <w:rPr>
          <w:color w:val="636466"/>
          <w:spacing w:val="-6"/>
          <w:sz w:val="20"/>
        </w:rPr>
        <w:t>del </w:t>
      </w:r>
      <w:r>
        <w:rPr>
          <w:color w:val="636466"/>
          <w:sz w:val="20"/>
        </w:rPr>
        <w:t>servicio de Guaguas</w:t>
      </w:r>
      <w:r>
        <w:rPr>
          <w:color w:val="636466"/>
          <w:spacing w:val="1"/>
          <w:sz w:val="20"/>
        </w:rPr>
        <w:t> </w:t>
      </w:r>
      <w:r>
        <w:rPr>
          <w:color w:val="636466"/>
          <w:sz w:val="20"/>
        </w:rPr>
        <w:t>Municipales.</w:t>
      </w:r>
    </w:p>
    <w:p>
      <w:pPr>
        <w:pStyle w:val="BodyText"/>
        <w:spacing w:before="5"/>
        <w:rPr>
          <w:sz w:val="11"/>
        </w:rPr>
      </w:pPr>
    </w:p>
    <w:p>
      <w:pPr>
        <w:pStyle w:val="BodyText"/>
        <w:spacing w:line="20" w:lineRule="exact"/>
        <w:ind w:left="1349" w:right="-72"/>
        <w:rPr>
          <w:sz w:val="2"/>
        </w:rPr>
      </w:pPr>
      <w:r>
        <w:rPr>
          <w:sz w:val="2"/>
        </w:rPr>
        <w:pict>
          <v:group style="width:238.55pt;height:.25pt;mso-position-horizontal-relative:char;mso-position-vertical-relative:line" coordorigin="0,0" coordsize="4771,5">
            <v:line style="position:absolute" from="0,3" to="4771,3" stroked="true" strokeweight=".25pt" strokecolor="#f5c433">
              <v:stroke dashstyle="solid"/>
            </v:line>
          </v:group>
        </w:pict>
      </w:r>
      <w:r>
        <w:rPr>
          <w:sz w:val="2"/>
        </w:rPr>
      </w:r>
    </w:p>
    <w:p>
      <w:pPr>
        <w:pStyle w:val="ListParagraph"/>
        <w:numPr>
          <w:ilvl w:val="0"/>
          <w:numId w:val="16"/>
        </w:numPr>
        <w:tabs>
          <w:tab w:pos="1593" w:val="left" w:leader="none"/>
        </w:tabs>
        <w:spacing w:line="292" w:lineRule="auto" w:before="186" w:after="0"/>
        <w:ind w:left="1352" w:right="0" w:firstLine="0"/>
        <w:jc w:val="both"/>
        <w:rPr>
          <w:sz w:val="20"/>
        </w:rPr>
      </w:pPr>
      <w:r>
        <w:rPr>
          <w:color w:val="636466"/>
          <w:sz w:val="20"/>
        </w:rPr>
        <w:t>Prestar un servicio accesible y de calidad en </w:t>
      </w:r>
      <w:r>
        <w:rPr>
          <w:color w:val="636466"/>
          <w:spacing w:val="-7"/>
          <w:sz w:val="20"/>
        </w:rPr>
        <w:t>el </w:t>
      </w:r>
      <w:r>
        <w:rPr>
          <w:color w:val="636466"/>
          <w:sz w:val="20"/>
        </w:rPr>
        <w:t>plazo acordado, realizando un seguimiento de </w:t>
      </w:r>
      <w:r>
        <w:rPr>
          <w:color w:val="636466"/>
          <w:spacing w:val="-8"/>
          <w:sz w:val="20"/>
        </w:rPr>
        <w:t>la </w:t>
      </w:r>
      <w:r>
        <w:rPr>
          <w:color w:val="636466"/>
          <w:sz w:val="20"/>
        </w:rPr>
        <w:t>experiencia del cliente, mediante encuestas </w:t>
      </w:r>
      <w:r>
        <w:rPr>
          <w:color w:val="636466"/>
          <w:spacing w:val="-6"/>
          <w:sz w:val="20"/>
        </w:rPr>
        <w:t>que </w:t>
      </w:r>
      <w:r>
        <w:rPr>
          <w:color w:val="636466"/>
          <w:sz w:val="20"/>
        </w:rPr>
        <w:t>midan su satisfacción y por otros medios y sistemas que permitan una escucha activa y permanente </w:t>
      </w:r>
      <w:r>
        <w:rPr>
          <w:color w:val="636466"/>
          <w:spacing w:val="-6"/>
          <w:sz w:val="20"/>
        </w:rPr>
        <w:t>del </w:t>
      </w:r>
      <w:r>
        <w:rPr>
          <w:color w:val="636466"/>
          <w:sz w:val="20"/>
        </w:rPr>
        <w:t>cliente en todos aquellos procesos y operaciones </w:t>
      </w:r>
      <w:r>
        <w:rPr>
          <w:color w:val="636466"/>
          <w:spacing w:val="-8"/>
          <w:sz w:val="20"/>
        </w:rPr>
        <w:t>en </w:t>
      </w:r>
      <w:r>
        <w:rPr>
          <w:color w:val="636466"/>
          <w:sz w:val="20"/>
        </w:rPr>
        <w:t>los que éste se relaciona con la</w:t>
      </w:r>
      <w:r>
        <w:rPr>
          <w:color w:val="636466"/>
          <w:spacing w:val="2"/>
          <w:sz w:val="20"/>
        </w:rPr>
        <w:t> </w:t>
      </w:r>
      <w:r>
        <w:rPr>
          <w:color w:val="636466"/>
          <w:sz w:val="20"/>
        </w:rPr>
        <w:t>compañía.</w:t>
      </w:r>
    </w:p>
    <w:p>
      <w:pPr>
        <w:pStyle w:val="BodyText"/>
        <w:spacing w:before="3"/>
        <w:rPr>
          <w:sz w:val="11"/>
        </w:rPr>
      </w:pPr>
    </w:p>
    <w:p>
      <w:pPr>
        <w:pStyle w:val="BodyText"/>
        <w:spacing w:line="20" w:lineRule="exact"/>
        <w:ind w:left="1349" w:right="-72"/>
        <w:rPr>
          <w:sz w:val="2"/>
        </w:rPr>
      </w:pPr>
      <w:r>
        <w:rPr>
          <w:sz w:val="2"/>
        </w:rPr>
        <w:pict>
          <v:group style="width:238.55pt;height:.25pt;mso-position-horizontal-relative:char;mso-position-vertical-relative:line" coordorigin="0,0" coordsize="4771,5">
            <v:line style="position:absolute" from="0,3" to="4771,3" stroked="true" strokeweight=".25pt" strokecolor="#f5c433">
              <v:stroke dashstyle="solid"/>
            </v:line>
          </v:group>
        </w:pict>
      </w:r>
      <w:r>
        <w:rPr>
          <w:sz w:val="2"/>
        </w:rPr>
      </w:r>
    </w:p>
    <w:p>
      <w:pPr>
        <w:pStyle w:val="ListParagraph"/>
        <w:numPr>
          <w:ilvl w:val="0"/>
          <w:numId w:val="16"/>
        </w:numPr>
        <w:tabs>
          <w:tab w:pos="1593" w:val="left" w:leader="none"/>
          <w:tab w:pos="2656" w:val="left" w:leader="none"/>
          <w:tab w:pos="3023" w:val="left" w:leader="none"/>
          <w:tab w:pos="3854" w:val="left" w:leader="none"/>
          <w:tab w:pos="5536" w:val="left" w:leader="none"/>
          <w:tab w:pos="5970" w:val="left" w:leader="none"/>
        </w:tabs>
        <w:spacing w:line="292" w:lineRule="auto" w:before="186" w:after="0"/>
        <w:ind w:left="1352" w:right="0" w:firstLine="0"/>
        <w:jc w:val="left"/>
        <w:rPr>
          <w:sz w:val="20"/>
        </w:rPr>
      </w:pPr>
      <w:r>
        <w:rPr>
          <w:color w:val="636466"/>
          <w:sz w:val="20"/>
        </w:rPr>
        <w:t>Mantener</w:t>
        <w:tab/>
        <w:t>la</w:t>
        <w:tab/>
        <w:t>debida</w:t>
        <w:tab/>
        <w:t>confidencialidad</w:t>
        <w:tab/>
        <w:t>en</w:t>
        <w:tab/>
      </w:r>
      <w:r>
        <w:rPr>
          <w:color w:val="636466"/>
          <w:spacing w:val="-10"/>
          <w:sz w:val="20"/>
        </w:rPr>
        <w:t>el </w:t>
      </w:r>
      <w:r>
        <w:rPr>
          <w:color w:val="636466"/>
          <w:sz w:val="20"/>
        </w:rPr>
        <w:t>tratamiento de sus</w:t>
      </w:r>
      <w:r>
        <w:rPr>
          <w:color w:val="636466"/>
          <w:spacing w:val="2"/>
          <w:sz w:val="20"/>
        </w:rPr>
        <w:t> </w:t>
      </w:r>
      <w:r>
        <w:rPr>
          <w:color w:val="636466"/>
          <w:sz w:val="20"/>
        </w:rPr>
        <w:t>datos.</w:t>
      </w:r>
    </w:p>
    <w:p>
      <w:pPr>
        <w:pStyle w:val="BodyText"/>
        <w:spacing w:before="6"/>
        <w:rPr>
          <w:sz w:val="11"/>
        </w:rPr>
      </w:pPr>
    </w:p>
    <w:p>
      <w:pPr>
        <w:pStyle w:val="BodyText"/>
        <w:spacing w:line="20" w:lineRule="exact"/>
        <w:ind w:left="1349" w:right="-72"/>
        <w:rPr>
          <w:sz w:val="2"/>
        </w:rPr>
      </w:pPr>
      <w:r>
        <w:rPr>
          <w:sz w:val="2"/>
        </w:rPr>
        <w:pict>
          <v:group style="width:238.55pt;height:.25pt;mso-position-horizontal-relative:char;mso-position-vertical-relative:line" coordorigin="0,0" coordsize="4771,5">
            <v:line style="position:absolute" from="0,3" to="4771,3" stroked="true" strokeweight=".25pt" strokecolor="#f5c433">
              <v:stroke dashstyle="solid"/>
            </v:line>
          </v:group>
        </w:pict>
      </w:r>
      <w:r>
        <w:rPr>
          <w:sz w:val="2"/>
        </w:rPr>
      </w:r>
    </w:p>
    <w:p>
      <w:pPr>
        <w:pStyle w:val="ListParagraph"/>
        <w:numPr>
          <w:ilvl w:val="0"/>
          <w:numId w:val="16"/>
        </w:numPr>
        <w:tabs>
          <w:tab w:pos="1593" w:val="left" w:leader="none"/>
        </w:tabs>
        <w:spacing w:line="292" w:lineRule="auto" w:before="186" w:after="0"/>
        <w:ind w:left="1352" w:right="0" w:firstLine="0"/>
        <w:jc w:val="both"/>
        <w:rPr>
          <w:sz w:val="20"/>
        </w:rPr>
      </w:pPr>
      <w:r>
        <w:rPr>
          <w:color w:val="636466"/>
          <w:sz w:val="20"/>
        </w:rPr>
        <w:t>Gestionar y resolver sus reclamaciones en el </w:t>
      </w:r>
      <w:r>
        <w:rPr>
          <w:color w:val="636466"/>
          <w:spacing w:val="-4"/>
          <w:sz w:val="20"/>
        </w:rPr>
        <w:t>plazo </w:t>
      </w:r>
      <w:r>
        <w:rPr>
          <w:color w:val="636466"/>
          <w:sz w:val="20"/>
        </w:rPr>
        <w:t>más breve posible.</w:t>
      </w:r>
    </w:p>
    <w:p>
      <w:pPr>
        <w:pStyle w:val="BodyText"/>
        <w:spacing w:before="6"/>
        <w:rPr>
          <w:sz w:val="11"/>
        </w:rPr>
      </w:pPr>
    </w:p>
    <w:p>
      <w:pPr>
        <w:pStyle w:val="BodyText"/>
        <w:spacing w:line="20" w:lineRule="exact"/>
        <w:ind w:left="1349" w:right="-72"/>
        <w:rPr>
          <w:sz w:val="2"/>
        </w:rPr>
      </w:pPr>
      <w:r>
        <w:rPr>
          <w:sz w:val="2"/>
        </w:rPr>
        <w:pict>
          <v:group style="width:238.55pt;height:.25pt;mso-position-horizontal-relative:char;mso-position-vertical-relative:line" coordorigin="0,0" coordsize="4771,5">
            <v:line style="position:absolute" from="0,2" to="4771,2" stroked="true" strokeweight=".25pt" strokecolor="#f5c433">
              <v:stroke dashstyle="solid"/>
            </v:line>
          </v:group>
        </w:pict>
      </w:r>
      <w:r>
        <w:rPr>
          <w:sz w:val="2"/>
        </w:rPr>
      </w:r>
    </w:p>
    <w:p>
      <w:pPr>
        <w:pStyle w:val="ListParagraph"/>
        <w:numPr>
          <w:ilvl w:val="0"/>
          <w:numId w:val="16"/>
        </w:numPr>
        <w:tabs>
          <w:tab w:pos="1593" w:val="left" w:leader="none"/>
        </w:tabs>
        <w:spacing w:line="292" w:lineRule="auto" w:before="186" w:after="0"/>
        <w:ind w:left="1352" w:right="0" w:firstLine="0"/>
        <w:jc w:val="both"/>
        <w:rPr>
          <w:sz w:val="20"/>
        </w:rPr>
      </w:pPr>
      <w:r>
        <w:rPr>
          <w:color w:val="636466"/>
          <w:sz w:val="20"/>
        </w:rPr>
        <w:t>Mantener canales de comunicación adecuados </w:t>
      </w:r>
      <w:r>
        <w:rPr>
          <w:color w:val="636466"/>
          <w:spacing w:val="-19"/>
          <w:sz w:val="20"/>
        </w:rPr>
        <w:t>y </w:t>
      </w:r>
      <w:r>
        <w:rPr>
          <w:color w:val="636466"/>
          <w:sz w:val="20"/>
        </w:rPr>
        <w:t>eficientes, utilizando para ello los medios que </w:t>
      </w:r>
      <w:r>
        <w:rPr>
          <w:color w:val="636466"/>
          <w:spacing w:val="-3"/>
          <w:sz w:val="20"/>
        </w:rPr>
        <w:t>mejor </w:t>
      </w:r>
      <w:r>
        <w:rPr>
          <w:color w:val="636466"/>
          <w:sz w:val="20"/>
        </w:rPr>
        <w:t>se adapten.</w:t>
      </w:r>
    </w:p>
    <w:p>
      <w:pPr>
        <w:pStyle w:val="ListParagraph"/>
        <w:numPr>
          <w:ilvl w:val="0"/>
          <w:numId w:val="17"/>
        </w:numPr>
        <w:tabs>
          <w:tab w:pos="483" w:val="left" w:leader="none"/>
        </w:tabs>
        <w:spacing w:line="292" w:lineRule="auto" w:before="108" w:after="0"/>
        <w:ind w:left="242" w:right="1017" w:firstLine="0"/>
        <w:jc w:val="both"/>
        <w:rPr>
          <w:sz w:val="20"/>
        </w:rPr>
      </w:pPr>
      <w:r>
        <w:rPr>
          <w:color w:val="636466"/>
          <w:w w:val="100"/>
          <w:sz w:val="20"/>
        </w:rPr>
        <w:br w:type="column"/>
      </w:r>
      <w:r>
        <w:rPr>
          <w:color w:val="636466"/>
          <w:sz w:val="20"/>
        </w:rPr>
        <w:t>Asumir el impacto que su actividad genera en </w:t>
      </w:r>
      <w:r>
        <w:rPr>
          <w:color w:val="636466"/>
          <w:spacing w:val="-6"/>
          <w:sz w:val="20"/>
        </w:rPr>
        <w:t>la </w:t>
      </w:r>
      <w:r>
        <w:rPr>
          <w:color w:val="636466"/>
          <w:sz w:val="20"/>
        </w:rPr>
        <w:t>sociedad, evaluando y gestionando los riesgos </w:t>
      </w:r>
      <w:r>
        <w:rPr>
          <w:color w:val="636466"/>
          <w:spacing w:val="-7"/>
          <w:sz w:val="20"/>
        </w:rPr>
        <w:t>no </w:t>
      </w:r>
      <w:r>
        <w:rPr>
          <w:color w:val="636466"/>
          <w:sz w:val="20"/>
        </w:rPr>
        <w:t>financieros, éticos, de gobernanza, de reputación, sociales y medioambientales.</w:t>
      </w:r>
    </w:p>
    <w:p>
      <w:pPr>
        <w:pStyle w:val="BodyText"/>
        <w:spacing w:before="5"/>
        <w:rPr>
          <w:sz w:val="11"/>
        </w:rPr>
      </w:pPr>
    </w:p>
    <w:p>
      <w:pPr>
        <w:pStyle w:val="BodyText"/>
        <w:spacing w:line="20" w:lineRule="exact"/>
        <w:ind w:left="239"/>
        <w:rPr>
          <w:sz w:val="2"/>
        </w:rPr>
      </w:pPr>
      <w:r>
        <w:rPr>
          <w:sz w:val="2"/>
        </w:rPr>
        <w:pict>
          <v:group style="width:241pt;height:.25pt;mso-position-horizontal-relative:char;mso-position-vertical-relative:line" coordorigin="0,0" coordsize="4820,5">
            <v:line style="position:absolute" from="0,3" to="4819,3" stroked="true" strokeweight=".25pt" strokecolor="#f5c433">
              <v:stroke dashstyle="solid"/>
            </v:line>
          </v:group>
        </w:pict>
      </w:r>
      <w:r>
        <w:rPr>
          <w:sz w:val="2"/>
        </w:rPr>
      </w:r>
    </w:p>
    <w:p>
      <w:pPr>
        <w:pStyle w:val="ListParagraph"/>
        <w:numPr>
          <w:ilvl w:val="0"/>
          <w:numId w:val="17"/>
        </w:numPr>
        <w:tabs>
          <w:tab w:pos="483" w:val="left" w:leader="none"/>
        </w:tabs>
        <w:spacing w:line="292" w:lineRule="auto" w:before="186" w:after="0"/>
        <w:ind w:left="242" w:right="1013" w:firstLine="0"/>
        <w:jc w:val="both"/>
        <w:rPr>
          <w:sz w:val="20"/>
        </w:rPr>
      </w:pPr>
      <w:r>
        <w:rPr>
          <w:color w:val="636466"/>
          <w:spacing w:val="3"/>
          <w:sz w:val="20"/>
        </w:rPr>
        <w:t>Comprometerse </w:t>
      </w:r>
      <w:r>
        <w:rPr>
          <w:color w:val="636466"/>
          <w:spacing w:val="2"/>
          <w:sz w:val="20"/>
        </w:rPr>
        <w:t>con </w:t>
      </w:r>
      <w:r>
        <w:rPr>
          <w:color w:val="636466"/>
          <w:spacing w:val="3"/>
          <w:sz w:val="20"/>
        </w:rPr>
        <w:t>aquellas iniciativas </w:t>
      </w:r>
      <w:r>
        <w:rPr>
          <w:color w:val="636466"/>
          <w:sz w:val="20"/>
        </w:rPr>
        <w:t>o </w:t>
      </w:r>
      <w:r>
        <w:rPr>
          <w:color w:val="636466"/>
          <w:spacing w:val="3"/>
          <w:sz w:val="20"/>
        </w:rPr>
        <w:t>actividades sociales </w:t>
      </w:r>
      <w:r>
        <w:rPr>
          <w:color w:val="636466"/>
          <w:spacing w:val="2"/>
          <w:sz w:val="20"/>
        </w:rPr>
        <w:t>que </w:t>
      </w:r>
      <w:r>
        <w:rPr>
          <w:color w:val="636466"/>
          <w:spacing w:val="3"/>
          <w:sz w:val="20"/>
        </w:rPr>
        <w:t>beneficien </w:t>
      </w:r>
      <w:r>
        <w:rPr>
          <w:color w:val="636466"/>
          <w:sz w:val="20"/>
        </w:rPr>
        <w:t>a la sociedad. </w:t>
      </w:r>
      <w:r>
        <w:rPr>
          <w:color w:val="636466"/>
          <w:spacing w:val="3"/>
          <w:sz w:val="20"/>
        </w:rPr>
        <w:t>Guaguas Municipales considera </w:t>
      </w:r>
      <w:r>
        <w:rPr>
          <w:color w:val="636466"/>
          <w:spacing w:val="2"/>
          <w:sz w:val="20"/>
        </w:rPr>
        <w:t>que  sus  </w:t>
      </w:r>
      <w:r>
        <w:rPr>
          <w:color w:val="636466"/>
          <w:sz w:val="20"/>
        </w:rPr>
        <w:t>ámbitos de </w:t>
      </w:r>
      <w:r>
        <w:rPr>
          <w:color w:val="636466"/>
          <w:spacing w:val="3"/>
          <w:sz w:val="20"/>
        </w:rPr>
        <w:t>acción social prioritaria son: </w:t>
      </w:r>
      <w:r>
        <w:rPr>
          <w:color w:val="636466"/>
          <w:sz w:val="20"/>
        </w:rPr>
        <w:t>la </w:t>
      </w:r>
      <w:r>
        <w:rPr>
          <w:color w:val="636466"/>
          <w:spacing w:val="3"/>
          <w:sz w:val="20"/>
        </w:rPr>
        <w:t>prevención </w:t>
      </w:r>
      <w:r>
        <w:rPr>
          <w:color w:val="636466"/>
          <w:spacing w:val="-3"/>
          <w:sz w:val="20"/>
        </w:rPr>
        <w:t>de </w:t>
      </w:r>
      <w:r>
        <w:rPr>
          <w:color w:val="636466"/>
          <w:spacing w:val="3"/>
          <w:sz w:val="20"/>
        </w:rPr>
        <w:t>accidentes </w:t>
      </w:r>
      <w:r>
        <w:rPr>
          <w:color w:val="636466"/>
          <w:sz w:val="20"/>
        </w:rPr>
        <w:t>y la </w:t>
      </w:r>
      <w:r>
        <w:rPr>
          <w:color w:val="636466"/>
          <w:spacing w:val="3"/>
          <w:sz w:val="20"/>
        </w:rPr>
        <w:t>seguridad vial, </w:t>
      </w:r>
      <w:r>
        <w:rPr>
          <w:color w:val="636466"/>
          <w:sz w:val="20"/>
        </w:rPr>
        <w:t>el </w:t>
      </w:r>
      <w:r>
        <w:rPr>
          <w:color w:val="636466"/>
          <w:spacing w:val="3"/>
          <w:sz w:val="20"/>
        </w:rPr>
        <w:t>fomento </w:t>
      </w:r>
      <w:r>
        <w:rPr>
          <w:color w:val="636466"/>
          <w:sz w:val="20"/>
        </w:rPr>
        <w:t>de la </w:t>
      </w:r>
      <w:r>
        <w:rPr>
          <w:color w:val="636466"/>
          <w:spacing w:val="3"/>
          <w:sz w:val="20"/>
        </w:rPr>
        <w:t>cultura </w:t>
      </w:r>
      <w:r>
        <w:rPr>
          <w:color w:val="636466"/>
          <w:sz w:val="20"/>
        </w:rPr>
        <w:t>de la </w:t>
      </w:r>
      <w:r>
        <w:rPr>
          <w:color w:val="636466"/>
          <w:spacing w:val="3"/>
          <w:sz w:val="20"/>
        </w:rPr>
        <w:t>movilidad, </w:t>
      </w:r>
      <w:r>
        <w:rPr>
          <w:color w:val="636466"/>
          <w:sz w:val="20"/>
        </w:rPr>
        <w:t>la </w:t>
      </w:r>
      <w:r>
        <w:rPr>
          <w:color w:val="636466"/>
          <w:spacing w:val="3"/>
          <w:sz w:val="20"/>
        </w:rPr>
        <w:t>promoción </w:t>
      </w:r>
      <w:r>
        <w:rPr>
          <w:color w:val="636466"/>
          <w:sz w:val="20"/>
        </w:rPr>
        <w:t>de la </w:t>
      </w:r>
      <w:r>
        <w:rPr>
          <w:color w:val="636466"/>
          <w:spacing w:val="3"/>
          <w:sz w:val="20"/>
        </w:rPr>
        <w:t>salud </w:t>
      </w:r>
      <w:r>
        <w:rPr>
          <w:color w:val="636466"/>
          <w:sz w:val="20"/>
        </w:rPr>
        <w:t>y </w:t>
      </w:r>
      <w:r>
        <w:rPr>
          <w:color w:val="636466"/>
          <w:spacing w:val="-4"/>
          <w:sz w:val="20"/>
        </w:rPr>
        <w:t>el </w:t>
      </w:r>
      <w:r>
        <w:rPr>
          <w:color w:val="636466"/>
          <w:spacing w:val="3"/>
          <w:sz w:val="20"/>
        </w:rPr>
        <w:t>medio</w:t>
      </w:r>
      <w:r>
        <w:rPr>
          <w:color w:val="636466"/>
          <w:spacing w:val="8"/>
          <w:sz w:val="20"/>
        </w:rPr>
        <w:t> </w:t>
      </w:r>
      <w:r>
        <w:rPr>
          <w:color w:val="636466"/>
          <w:spacing w:val="4"/>
          <w:sz w:val="20"/>
        </w:rPr>
        <w:t>ambiente.</w:t>
      </w:r>
    </w:p>
    <w:p>
      <w:pPr>
        <w:pStyle w:val="BodyText"/>
        <w:spacing w:before="3"/>
        <w:rPr>
          <w:sz w:val="11"/>
        </w:rPr>
      </w:pPr>
    </w:p>
    <w:p>
      <w:pPr>
        <w:pStyle w:val="BodyText"/>
        <w:spacing w:line="20" w:lineRule="exact"/>
        <w:ind w:left="239"/>
        <w:rPr>
          <w:sz w:val="2"/>
        </w:rPr>
      </w:pPr>
      <w:r>
        <w:rPr>
          <w:sz w:val="2"/>
        </w:rPr>
        <w:pict>
          <v:group style="width:241pt;height:.25pt;mso-position-horizontal-relative:char;mso-position-vertical-relative:line" coordorigin="0,0" coordsize="4820,5">
            <v:line style="position:absolute" from="0,3" to="4819,3" stroked="true" strokeweight=".25pt" strokecolor="#f5c433">
              <v:stroke dashstyle="solid"/>
            </v:line>
          </v:group>
        </w:pict>
      </w:r>
      <w:r>
        <w:rPr>
          <w:sz w:val="2"/>
        </w:rPr>
      </w:r>
    </w:p>
    <w:p>
      <w:pPr>
        <w:pStyle w:val="ListParagraph"/>
        <w:numPr>
          <w:ilvl w:val="0"/>
          <w:numId w:val="17"/>
        </w:numPr>
        <w:tabs>
          <w:tab w:pos="963" w:val="left" w:leader="none"/>
        </w:tabs>
        <w:spacing w:line="292" w:lineRule="auto" w:before="187" w:after="0"/>
        <w:ind w:left="242" w:right="1016" w:firstLine="0"/>
        <w:jc w:val="both"/>
        <w:rPr>
          <w:sz w:val="20"/>
        </w:rPr>
      </w:pPr>
      <w:r>
        <w:rPr>
          <w:color w:val="636466"/>
          <w:sz w:val="20"/>
        </w:rPr>
        <w:t>Considerar  que  también  desde   la   línea  de patrocinios que promueve contribuye con </w:t>
      </w:r>
      <w:r>
        <w:rPr>
          <w:color w:val="636466"/>
          <w:spacing w:val="-4"/>
          <w:sz w:val="20"/>
        </w:rPr>
        <w:t>el </w:t>
      </w:r>
      <w:r>
        <w:rPr>
          <w:color w:val="636466"/>
          <w:sz w:val="20"/>
        </w:rPr>
        <w:t>desarrollo de actividades que repercuten en beneficio de la</w:t>
      </w:r>
      <w:r>
        <w:rPr>
          <w:color w:val="636466"/>
          <w:spacing w:val="9"/>
          <w:sz w:val="20"/>
        </w:rPr>
        <w:t> </w:t>
      </w:r>
      <w:r>
        <w:rPr>
          <w:color w:val="636466"/>
          <w:sz w:val="20"/>
        </w:rPr>
        <w:t>sociedad.</w:t>
      </w:r>
    </w:p>
    <w:p>
      <w:pPr>
        <w:spacing w:after="0" w:line="292" w:lineRule="auto"/>
        <w:jc w:val="both"/>
        <w:rPr>
          <w:sz w:val="20"/>
        </w:rPr>
        <w:sectPr>
          <w:type w:val="continuous"/>
          <w:pgSz w:w="12250" w:h="17180"/>
          <w:pgMar w:top="1620" w:bottom="280" w:left="0" w:right="0"/>
          <w:cols w:num="2" w:equalWidth="0">
            <w:col w:w="6124" w:space="40"/>
            <w:col w:w="6086"/>
          </w:cols>
        </w:sectPr>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tabs>
          <w:tab w:pos="11226" w:val="right" w:leader="none"/>
        </w:tabs>
        <w:spacing w:before="280"/>
        <w:ind w:left="8864" w:right="0" w:firstLine="0"/>
        <w:jc w:val="left"/>
        <w:rPr>
          <w:rFonts w:ascii="Trebuchet MS"/>
          <w:sz w:val="22"/>
        </w:rPr>
      </w:pPr>
      <w:r>
        <w:rPr/>
        <w:pict>
          <v:line style="position:absolute;mso-position-horizontal-relative:page;mso-position-vertical-relative:paragraph;z-index:-17759232" from="530.885925pt,64.202614pt" to="530.885925pt,13.178614pt" stroked="true" strokeweight=".5pt" strokecolor="#f5c433">
            <v:stroke dashstyle="solid"/>
            <w10:wrap type="none"/>
          </v:line>
        </w:pict>
      </w:r>
      <w:r>
        <w:rPr>
          <w:rFonts w:ascii="Calibri"/>
          <w:b/>
          <w:color w:val="F5C433"/>
          <w:w w:val="105"/>
          <w:sz w:val="16"/>
        </w:rPr>
        <w:t>Guaguas</w:t>
      </w:r>
      <w:r>
        <w:rPr>
          <w:rFonts w:ascii="Calibri"/>
          <w:b/>
          <w:color w:val="F5C433"/>
          <w:spacing w:val="-3"/>
          <w:w w:val="105"/>
          <w:sz w:val="16"/>
        </w:rPr>
        <w:t> </w:t>
      </w:r>
      <w:r>
        <w:rPr>
          <w:rFonts w:ascii="Calibri"/>
          <w:b/>
          <w:color w:val="F5C433"/>
          <w:w w:val="105"/>
          <w:sz w:val="16"/>
        </w:rPr>
        <w:t>Municipales</w:t>
        <w:tab/>
      </w:r>
      <w:r>
        <w:rPr>
          <w:rFonts w:ascii="Trebuchet MS"/>
          <w:color w:val="20315C"/>
          <w:w w:val="105"/>
          <w:sz w:val="22"/>
        </w:rPr>
        <w:t>29</w:t>
      </w:r>
    </w:p>
    <w:p>
      <w:pPr>
        <w:spacing w:after="0"/>
        <w:jc w:val="left"/>
        <w:rPr>
          <w:rFonts w:ascii="Trebuchet MS"/>
          <w:sz w:val="22"/>
        </w:rPr>
        <w:sectPr>
          <w:type w:val="continuous"/>
          <w:pgSz w:w="12250" w:h="17180"/>
          <w:pgMar w:top="1620" w:bottom="280" w:left="0" w:right="0"/>
        </w:sectPr>
      </w:pPr>
    </w:p>
    <w:p>
      <w:pPr>
        <w:tabs>
          <w:tab w:pos="5092" w:val="left" w:leader="none"/>
          <w:tab w:pos="7583" w:val="left" w:leader="none"/>
          <w:tab w:pos="10160" w:val="left" w:leader="none"/>
        </w:tabs>
        <w:spacing w:before="89"/>
        <w:ind w:left="2678" w:right="0" w:firstLine="0"/>
        <w:jc w:val="left"/>
        <w:rPr>
          <w:rFonts w:ascii="Trebuchet MS"/>
          <w:sz w:val="16"/>
        </w:rPr>
      </w:pPr>
      <w:r>
        <w:rPr/>
        <w:pict>
          <v:group style="position:absolute;margin-left:51.024101pt;margin-top:17.340731pt;width:561.3pt;height:10.1pt;mso-position-horizontal-relative:page;mso-position-vertical-relative:paragraph;z-index:15784960" coordorigin="1020,347" coordsize="11226,202">
            <v:rect style="position:absolute;left:1148;top:440;width:11098;height:15" filled="true" fillcolor="#f5c433" stroked="false">
              <v:fill type="solid"/>
            </v:rect>
            <v:shape style="position:absolute;left:1020;top:346;width:202;height:202" type="#_x0000_t75" stroked="false">
              <v:imagedata r:id="rId41" o:title=""/>
            </v:shape>
            <v:shape style="position:absolute;left:5045;top:356;width:182;height:182" type="#_x0000_t75" stroked="false">
              <v:imagedata r:id="rId38" o:title=""/>
            </v:shape>
            <v:shape style="position:absolute;left:7540;top:356;width:182;height:182" type="#_x0000_t75" stroked="false">
              <v:imagedata r:id="rId39" o:title=""/>
            </v:shape>
            <v:shape style="position:absolute;left:10114;top:356;width:182;height:182" type="#_x0000_t75" stroked="false">
              <v:imagedata r:id="rId42" o:title=""/>
            </v:shape>
            <v:shape style="position:absolute;left:2630;top:356;width:182;height:182" type="#_x0000_t75" stroked="false">
              <v:imagedata r:id="rId38" o:title=""/>
            </v:shape>
            <w10:wrap type="none"/>
          </v:group>
        </w:pict>
      </w:r>
      <w:r>
        <w:rPr>
          <w:rFonts w:ascii="Trebuchet MS"/>
          <w:color w:val="F5C433"/>
          <w:w w:val="105"/>
          <w:sz w:val="16"/>
        </w:rPr>
        <w:t>2</w:t>
        <w:tab/>
        <w:t>3</w:t>
        <w:tab/>
        <w:t>4</w:t>
        <w:tab/>
      </w:r>
      <w:r>
        <w:rPr>
          <w:rFonts w:ascii="Trebuchet MS"/>
          <w:color w:val="20315C"/>
          <w:w w:val="105"/>
          <w:sz w:val="16"/>
        </w:rPr>
        <w:t>5</w:t>
      </w:r>
    </w:p>
    <w:p>
      <w:pPr>
        <w:spacing w:after="0"/>
        <w:jc w:val="left"/>
        <w:rPr>
          <w:rFonts w:ascii="Trebuchet MS"/>
          <w:sz w:val="16"/>
        </w:rPr>
        <w:sectPr>
          <w:pgSz w:w="12250" w:h="17180"/>
          <w:pgMar w:top="640" w:bottom="0" w:left="0" w:right="0"/>
        </w:sectPr>
      </w:pPr>
    </w:p>
    <w:p>
      <w:pPr>
        <w:spacing w:before="382"/>
        <w:ind w:left="1798" w:right="0" w:firstLine="0"/>
        <w:jc w:val="left"/>
        <w:rPr>
          <w:rFonts w:ascii="Trebuchet MS" w:hAnsi="Trebuchet MS"/>
          <w:sz w:val="16"/>
        </w:rPr>
      </w:pPr>
      <w:r>
        <w:rPr>
          <w:rFonts w:ascii="Trebuchet MS" w:hAnsi="Trebuchet MS"/>
          <w:color w:val="F5C433"/>
          <w:w w:val="110"/>
          <w:sz w:val="16"/>
        </w:rPr>
        <w:t>INFORMACIÓN </w:t>
      </w:r>
      <w:r>
        <w:rPr>
          <w:rFonts w:ascii="Trebuchet MS" w:hAnsi="Trebuchet MS"/>
          <w:color w:val="F5C433"/>
          <w:spacing w:val="-4"/>
          <w:w w:val="110"/>
          <w:sz w:val="16"/>
        </w:rPr>
        <w:t>GENERAL</w:t>
      </w:r>
    </w:p>
    <w:p>
      <w:pPr>
        <w:spacing w:before="382"/>
        <w:ind w:left="829" w:right="0" w:firstLine="0"/>
        <w:jc w:val="left"/>
        <w:rPr>
          <w:rFonts w:ascii="Trebuchet MS" w:hAnsi="Trebuchet MS"/>
          <w:sz w:val="16"/>
        </w:rPr>
      </w:pPr>
      <w:r>
        <w:rPr/>
        <w:br w:type="column"/>
      </w:r>
      <w:r>
        <w:rPr>
          <w:rFonts w:ascii="Trebuchet MS" w:hAnsi="Trebuchet MS"/>
          <w:color w:val="F5C433"/>
          <w:w w:val="110"/>
          <w:sz w:val="16"/>
        </w:rPr>
        <w:t>VISIÓN Y </w:t>
      </w:r>
      <w:r>
        <w:rPr>
          <w:rFonts w:ascii="Trebuchet MS" w:hAnsi="Trebuchet MS"/>
          <w:color w:val="F5C433"/>
          <w:spacing w:val="-3"/>
          <w:w w:val="110"/>
          <w:sz w:val="16"/>
        </w:rPr>
        <w:t>MISIÓN</w:t>
      </w:r>
    </w:p>
    <w:p>
      <w:pPr>
        <w:spacing w:before="382"/>
        <w:ind w:left="829" w:right="0" w:firstLine="0"/>
        <w:jc w:val="left"/>
        <w:rPr>
          <w:rFonts w:ascii="Trebuchet MS" w:hAnsi="Trebuchet MS"/>
          <w:sz w:val="16"/>
        </w:rPr>
      </w:pPr>
      <w:r>
        <w:rPr/>
        <w:br w:type="column"/>
      </w:r>
      <w:r>
        <w:rPr>
          <w:rFonts w:ascii="Trebuchet MS" w:hAnsi="Trebuchet MS"/>
          <w:color w:val="F5C433"/>
          <w:w w:val="110"/>
          <w:sz w:val="16"/>
        </w:rPr>
        <w:t>OBJETIVOS</w:t>
      </w:r>
      <w:r>
        <w:rPr>
          <w:rFonts w:ascii="Trebuchet MS" w:hAnsi="Trebuchet MS"/>
          <w:color w:val="F5C433"/>
          <w:spacing w:val="-31"/>
          <w:w w:val="110"/>
          <w:sz w:val="16"/>
        </w:rPr>
        <w:t> </w:t>
      </w:r>
      <w:r>
        <w:rPr>
          <w:rFonts w:ascii="Trebuchet MS" w:hAnsi="Trebuchet MS"/>
          <w:color w:val="F5C433"/>
          <w:spacing w:val="-4"/>
          <w:w w:val="110"/>
          <w:sz w:val="16"/>
        </w:rPr>
        <w:t>ESTRATÉGICOS</w:t>
      </w:r>
    </w:p>
    <w:p>
      <w:pPr>
        <w:spacing w:before="382"/>
        <w:ind w:left="806" w:right="0" w:firstLine="0"/>
        <w:jc w:val="left"/>
        <w:rPr>
          <w:rFonts w:ascii="Trebuchet MS" w:hAnsi="Trebuchet MS"/>
          <w:sz w:val="16"/>
        </w:rPr>
      </w:pPr>
      <w:r>
        <w:rPr/>
        <w:br w:type="column"/>
      </w:r>
      <w:r>
        <w:rPr>
          <w:rFonts w:ascii="Trebuchet MS" w:hAnsi="Trebuchet MS"/>
          <w:color w:val="20315C"/>
          <w:w w:val="110"/>
          <w:sz w:val="16"/>
        </w:rPr>
        <w:t>DIMENSIÓN SOCIAL</w:t>
      </w:r>
    </w:p>
    <w:p>
      <w:pPr>
        <w:spacing w:after="0"/>
        <w:jc w:val="left"/>
        <w:rPr>
          <w:rFonts w:ascii="Trebuchet MS" w:hAnsi="Trebuchet MS"/>
          <w:sz w:val="16"/>
        </w:rPr>
        <w:sectPr>
          <w:type w:val="continuous"/>
          <w:pgSz w:w="12250" w:h="17180"/>
          <w:pgMar w:top="1620" w:bottom="280" w:left="0" w:right="0"/>
          <w:cols w:num="4" w:equalWidth="0">
            <w:col w:w="3644" w:space="40"/>
            <w:col w:w="2075" w:space="39"/>
            <w:col w:w="2830" w:space="40"/>
            <w:col w:w="3582"/>
          </w:cols>
        </w:sectPr>
      </w:pPr>
    </w:p>
    <w:p>
      <w:pPr>
        <w:pStyle w:val="BodyText"/>
        <w:rPr>
          <w:rFonts w:ascii="Trebuchet MS"/>
          <w:sz w:val="58"/>
        </w:rPr>
      </w:pPr>
    </w:p>
    <w:p>
      <w:pPr>
        <w:pStyle w:val="Heading4"/>
        <w:spacing w:before="405"/>
      </w:pPr>
      <w:r>
        <w:rPr>
          <w:color w:val="F5C433"/>
          <w:w w:val="115"/>
        </w:rPr>
        <w:t>COMPLIANCE</w:t>
      </w:r>
    </w:p>
    <w:p>
      <w:pPr>
        <w:pStyle w:val="BodyText"/>
        <w:spacing w:line="292" w:lineRule="auto" w:before="497"/>
        <w:ind w:left="1020" w:right="1300"/>
        <w:jc w:val="both"/>
      </w:pPr>
      <w:r>
        <w:rPr>
          <w:color w:val="636466"/>
        </w:rPr>
        <w:t>Durante 2019, Guaguas Municipales ha puesto en marcha un modelo de organización de medidas de vigilancia y control para la prevención y detección de riesgos penales, con la finalidad de contribuir a eliminar o reducir el riesgo de comisión de actuaciones delictivas en su seno.</w:t>
      </w:r>
    </w:p>
    <w:p>
      <w:pPr>
        <w:pStyle w:val="BodyText"/>
        <w:spacing w:line="292" w:lineRule="auto" w:before="112"/>
        <w:ind w:left="1020" w:right="1301"/>
        <w:jc w:val="both"/>
      </w:pPr>
      <w:r>
        <w:rPr>
          <w:color w:val="636466"/>
        </w:rPr>
        <w:t>El</w:t>
      </w:r>
      <w:r>
        <w:rPr>
          <w:color w:val="636466"/>
          <w:spacing w:val="-4"/>
        </w:rPr>
        <w:t> </w:t>
      </w:r>
      <w:r>
        <w:rPr>
          <w:color w:val="636466"/>
        </w:rPr>
        <w:t>16</w:t>
      </w:r>
      <w:r>
        <w:rPr>
          <w:color w:val="636466"/>
          <w:spacing w:val="-3"/>
        </w:rPr>
        <w:t> </w:t>
      </w:r>
      <w:r>
        <w:rPr>
          <w:color w:val="636466"/>
        </w:rPr>
        <w:t>de</w:t>
      </w:r>
      <w:r>
        <w:rPr>
          <w:color w:val="636466"/>
          <w:spacing w:val="-4"/>
        </w:rPr>
        <w:t> </w:t>
      </w:r>
      <w:r>
        <w:rPr>
          <w:color w:val="636466"/>
        </w:rPr>
        <w:t>enero</w:t>
      </w:r>
      <w:r>
        <w:rPr>
          <w:color w:val="636466"/>
          <w:spacing w:val="-3"/>
        </w:rPr>
        <w:t> </w:t>
      </w:r>
      <w:r>
        <w:rPr>
          <w:color w:val="636466"/>
        </w:rPr>
        <w:t>de</w:t>
      </w:r>
      <w:r>
        <w:rPr>
          <w:color w:val="636466"/>
          <w:spacing w:val="-4"/>
        </w:rPr>
        <w:t> </w:t>
      </w:r>
      <w:r>
        <w:rPr>
          <w:color w:val="636466"/>
        </w:rPr>
        <w:t>2020,</w:t>
      </w:r>
      <w:r>
        <w:rPr>
          <w:color w:val="636466"/>
          <w:spacing w:val="-3"/>
        </w:rPr>
        <w:t> </w:t>
      </w:r>
      <w:r>
        <w:rPr>
          <w:color w:val="636466"/>
        </w:rPr>
        <w:t>el</w:t>
      </w:r>
      <w:r>
        <w:rPr>
          <w:color w:val="636466"/>
          <w:spacing w:val="-3"/>
        </w:rPr>
        <w:t> </w:t>
      </w:r>
      <w:r>
        <w:rPr>
          <w:color w:val="636466"/>
        </w:rPr>
        <w:t>Consejo</w:t>
      </w:r>
      <w:r>
        <w:rPr>
          <w:color w:val="636466"/>
          <w:spacing w:val="-4"/>
        </w:rPr>
        <w:t> </w:t>
      </w:r>
      <w:r>
        <w:rPr>
          <w:color w:val="636466"/>
        </w:rPr>
        <w:t>de</w:t>
      </w:r>
      <w:r>
        <w:rPr>
          <w:color w:val="636466"/>
          <w:spacing w:val="-3"/>
        </w:rPr>
        <w:t> </w:t>
      </w:r>
      <w:r>
        <w:rPr>
          <w:color w:val="636466"/>
        </w:rPr>
        <w:t>Administración</w:t>
      </w:r>
      <w:r>
        <w:rPr>
          <w:color w:val="636466"/>
          <w:spacing w:val="-5"/>
        </w:rPr>
        <w:t> </w:t>
      </w:r>
      <w:r>
        <w:rPr>
          <w:color w:val="636466"/>
        </w:rPr>
        <w:t>de</w:t>
      </w:r>
      <w:r>
        <w:rPr>
          <w:color w:val="636466"/>
          <w:spacing w:val="-4"/>
        </w:rPr>
        <w:t> </w:t>
      </w:r>
      <w:r>
        <w:rPr>
          <w:color w:val="636466"/>
        </w:rPr>
        <w:t>Guaguas</w:t>
      </w:r>
      <w:r>
        <w:rPr>
          <w:color w:val="636466"/>
          <w:spacing w:val="-3"/>
        </w:rPr>
        <w:t> </w:t>
      </w:r>
      <w:r>
        <w:rPr>
          <w:color w:val="636466"/>
        </w:rPr>
        <w:t>Municipales</w:t>
      </w:r>
      <w:r>
        <w:rPr>
          <w:color w:val="636466"/>
          <w:spacing w:val="-4"/>
        </w:rPr>
        <w:t> </w:t>
      </w:r>
      <w:r>
        <w:rPr>
          <w:color w:val="636466"/>
        </w:rPr>
        <w:t>aprobó</w:t>
      </w:r>
      <w:r>
        <w:rPr>
          <w:color w:val="636466"/>
          <w:spacing w:val="-3"/>
        </w:rPr>
        <w:t> </w:t>
      </w:r>
      <w:r>
        <w:rPr>
          <w:color w:val="636466"/>
        </w:rPr>
        <w:t>el</w:t>
      </w:r>
      <w:r>
        <w:rPr>
          <w:color w:val="636466"/>
          <w:spacing w:val="-3"/>
        </w:rPr>
        <w:t> </w:t>
      </w:r>
      <w:r>
        <w:rPr>
          <w:color w:val="636466"/>
        </w:rPr>
        <w:t>Modelo</w:t>
      </w:r>
      <w:r>
        <w:rPr>
          <w:color w:val="636466"/>
          <w:spacing w:val="-4"/>
        </w:rPr>
        <w:t> </w:t>
      </w:r>
      <w:r>
        <w:rPr>
          <w:color w:val="636466"/>
        </w:rPr>
        <w:t>de</w:t>
      </w:r>
      <w:r>
        <w:rPr>
          <w:color w:val="636466"/>
          <w:spacing w:val="-4"/>
        </w:rPr>
        <w:t> </w:t>
      </w:r>
      <w:r>
        <w:rPr>
          <w:color w:val="636466"/>
        </w:rPr>
        <w:t>Prevención de</w:t>
      </w:r>
      <w:r>
        <w:rPr>
          <w:color w:val="636466"/>
          <w:spacing w:val="-9"/>
        </w:rPr>
        <w:t> </w:t>
      </w:r>
      <w:r>
        <w:rPr>
          <w:color w:val="636466"/>
        </w:rPr>
        <w:t>Riesgos</w:t>
      </w:r>
      <w:r>
        <w:rPr>
          <w:color w:val="636466"/>
          <w:spacing w:val="-8"/>
        </w:rPr>
        <w:t> </w:t>
      </w:r>
      <w:r>
        <w:rPr>
          <w:color w:val="636466"/>
        </w:rPr>
        <w:t>Penales,</w:t>
      </w:r>
      <w:r>
        <w:rPr>
          <w:color w:val="636466"/>
          <w:spacing w:val="-9"/>
        </w:rPr>
        <w:t> </w:t>
      </w:r>
      <w:r>
        <w:rPr>
          <w:color w:val="636466"/>
        </w:rPr>
        <w:t>cuya</w:t>
      </w:r>
      <w:r>
        <w:rPr>
          <w:color w:val="636466"/>
          <w:spacing w:val="-8"/>
        </w:rPr>
        <w:t> </w:t>
      </w:r>
      <w:r>
        <w:rPr>
          <w:color w:val="636466"/>
        </w:rPr>
        <w:t>función</w:t>
      </w:r>
      <w:r>
        <w:rPr>
          <w:color w:val="636466"/>
          <w:spacing w:val="-9"/>
        </w:rPr>
        <w:t> </w:t>
      </w:r>
      <w:r>
        <w:rPr>
          <w:color w:val="636466"/>
        </w:rPr>
        <w:t>principal</w:t>
      </w:r>
      <w:r>
        <w:rPr>
          <w:color w:val="636466"/>
          <w:spacing w:val="-8"/>
        </w:rPr>
        <w:t> </w:t>
      </w:r>
      <w:r>
        <w:rPr>
          <w:color w:val="636466"/>
        </w:rPr>
        <w:t>es</w:t>
      </w:r>
      <w:r>
        <w:rPr>
          <w:color w:val="636466"/>
          <w:spacing w:val="-9"/>
        </w:rPr>
        <w:t> </w:t>
      </w:r>
      <w:r>
        <w:rPr>
          <w:color w:val="636466"/>
          <w:spacing w:val="-3"/>
        </w:rPr>
        <w:t>definir,</w:t>
      </w:r>
      <w:r>
        <w:rPr>
          <w:color w:val="636466"/>
          <w:spacing w:val="-8"/>
        </w:rPr>
        <w:t> </w:t>
      </w:r>
      <w:r>
        <w:rPr>
          <w:color w:val="636466"/>
        </w:rPr>
        <w:t>revisar</w:t>
      </w:r>
      <w:r>
        <w:rPr>
          <w:color w:val="636466"/>
          <w:spacing w:val="-9"/>
        </w:rPr>
        <w:t> </w:t>
      </w:r>
      <w:r>
        <w:rPr>
          <w:color w:val="636466"/>
        </w:rPr>
        <w:t>e</w:t>
      </w:r>
      <w:r>
        <w:rPr>
          <w:color w:val="636466"/>
          <w:spacing w:val="-8"/>
        </w:rPr>
        <w:t> </w:t>
      </w:r>
      <w:r>
        <w:rPr>
          <w:color w:val="636466"/>
        </w:rPr>
        <w:t>implementar</w:t>
      </w:r>
      <w:r>
        <w:rPr>
          <w:color w:val="636466"/>
          <w:spacing w:val="-9"/>
        </w:rPr>
        <w:t> </w:t>
      </w:r>
      <w:r>
        <w:rPr>
          <w:color w:val="636466"/>
        </w:rPr>
        <w:t>las</w:t>
      </w:r>
      <w:r>
        <w:rPr>
          <w:color w:val="636466"/>
          <w:spacing w:val="-8"/>
        </w:rPr>
        <w:t> </w:t>
      </w:r>
      <w:r>
        <w:rPr>
          <w:color w:val="636466"/>
        </w:rPr>
        <w:t>políticas</w:t>
      </w:r>
      <w:r>
        <w:rPr>
          <w:color w:val="636466"/>
          <w:spacing w:val="-9"/>
        </w:rPr>
        <w:t> </w:t>
      </w:r>
      <w:r>
        <w:rPr>
          <w:color w:val="636466"/>
        </w:rPr>
        <w:t>y</w:t>
      </w:r>
      <w:r>
        <w:rPr>
          <w:color w:val="636466"/>
          <w:spacing w:val="-8"/>
        </w:rPr>
        <w:t> </w:t>
      </w:r>
      <w:r>
        <w:rPr>
          <w:color w:val="636466"/>
        </w:rPr>
        <w:t>las</w:t>
      </w:r>
      <w:r>
        <w:rPr>
          <w:color w:val="636466"/>
          <w:spacing w:val="-9"/>
        </w:rPr>
        <w:t> </w:t>
      </w:r>
      <w:r>
        <w:rPr>
          <w:color w:val="636466"/>
        </w:rPr>
        <w:t>reglas</w:t>
      </w:r>
      <w:r>
        <w:rPr>
          <w:color w:val="636466"/>
          <w:spacing w:val="-8"/>
        </w:rPr>
        <w:t> </w:t>
      </w:r>
      <w:r>
        <w:rPr>
          <w:color w:val="636466"/>
        </w:rPr>
        <w:t>de</w:t>
      </w:r>
      <w:r>
        <w:rPr>
          <w:color w:val="636466"/>
          <w:spacing w:val="-9"/>
        </w:rPr>
        <w:t> </w:t>
      </w:r>
      <w:r>
        <w:rPr>
          <w:color w:val="636466"/>
        </w:rPr>
        <w:t>actuación y comportamiento que regulan las actividades desarrolladas en el seno de la compañía, ejerciendo el </w:t>
      </w:r>
      <w:r>
        <w:rPr>
          <w:color w:val="636466"/>
          <w:spacing w:val="-3"/>
        </w:rPr>
        <w:t>debido </w:t>
      </w:r>
      <w:r>
        <w:rPr>
          <w:color w:val="636466"/>
        </w:rPr>
        <w:t>control sobre las mismas con el propósito de prevenir la comisión de</w:t>
      </w:r>
      <w:r>
        <w:rPr>
          <w:color w:val="636466"/>
          <w:spacing w:val="15"/>
        </w:rPr>
        <w:t> </w:t>
      </w:r>
      <w:r>
        <w:rPr>
          <w:color w:val="636466"/>
        </w:rPr>
        <w:t>delitos.</w:t>
      </w:r>
    </w:p>
    <w:p>
      <w:pPr>
        <w:pStyle w:val="BodyText"/>
        <w:rPr>
          <w:sz w:val="22"/>
        </w:rPr>
      </w:pPr>
    </w:p>
    <w:p>
      <w:pPr>
        <w:pStyle w:val="BodyText"/>
        <w:rPr>
          <w:sz w:val="22"/>
        </w:rPr>
      </w:pPr>
    </w:p>
    <w:p>
      <w:pPr>
        <w:pStyle w:val="BodyText"/>
        <w:rPr>
          <w:sz w:val="22"/>
        </w:rPr>
      </w:pPr>
    </w:p>
    <w:p>
      <w:pPr>
        <w:pStyle w:val="BodyText"/>
        <w:spacing w:before="3"/>
        <w:rPr>
          <w:sz w:val="31"/>
        </w:rPr>
      </w:pPr>
    </w:p>
    <w:p>
      <w:pPr>
        <w:spacing w:before="0"/>
        <w:ind w:left="1020" w:right="0" w:firstLine="0"/>
        <w:jc w:val="both"/>
        <w:rPr>
          <w:rFonts w:ascii="Calibri"/>
          <w:b/>
          <w:sz w:val="36"/>
        </w:rPr>
      </w:pPr>
      <w:r>
        <w:rPr>
          <w:rFonts w:ascii="Calibri"/>
          <w:b/>
          <w:color w:val="F5C433"/>
          <w:w w:val="115"/>
          <w:sz w:val="36"/>
        </w:rPr>
        <w:t>LOS </w:t>
      </w:r>
      <w:r>
        <w:rPr>
          <w:rFonts w:ascii="Calibri"/>
          <w:b/>
          <w:color w:val="20315C"/>
          <w:w w:val="115"/>
          <w:sz w:val="36"/>
        </w:rPr>
        <w:t>OBJETIVOS </w:t>
      </w:r>
      <w:r>
        <w:rPr>
          <w:rFonts w:ascii="Calibri"/>
          <w:b/>
          <w:color w:val="F5C433"/>
          <w:w w:val="115"/>
          <w:sz w:val="36"/>
        </w:rPr>
        <w:t>PERSEGUIDOS SON:</w:t>
      </w:r>
    </w:p>
    <w:p>
      <w:pPr>
        <w:pStyle w:val="BodyText"/>
        <w:spacing w:before="11"/>
        <w:rPr>
          <w:rFonts w:ascii="Calibri"/>
          <w:b/>
          <w:sz w:val="39"/>
        </w:rPr>
      </w:pPr>
    </w:p>
    <w:p>
      <w:pPr>
        <w:pStyle w:val="Heading4"/>
        <w:tabs>
          <w:tab w:pos="3578" w:val="left" w:leader="none"/>
          <w:tab w:pos="6130" w:val="left" w:leader="none"/>
          <w:tab w:pos="8666" w:val="left" w:leader="none"/>
        </w:tabs>
      </w:pPr>
      <w:r>
        <w:rPr>
          <w:color w:val="20315C"/>
        </w:rPr>
        <w:t>1.</w:t>
        <w:tab/>
        <w:t>2.</w:t>
        <w:tab/>
        <w:t>3.</w:t>
        <w:tab/>
        <w:t>4.</w:t>
      </w:r>
    </w:p>
    <w:p>
      <w:pPr>
        <w:spacing w:after="0"/>
        <w:sectPr>
          <w:type w:val="continuous"/>
          <w:pgSz w:w="12250" w:h="17180"/>
          <w:pgMar w:top="1620" w:bottom="280" w:left="0" w:right="0"/>
        </w:sectPr>
      </w:pPr>
    </w:p>
    <w:p>
      <w:pPr>
        <w:pStyle w:val="BodyText"/>
        <w:spacing w:line="292" w:lineRule="auto" w:before="102"/>
        <w:ind w:left="1020"/>
      </w:pPr>
      <w:r>
        <w:rPr/>
        <w:drawing>
          <wp:anchor distT="0" distB="0" distL="0" distR="0" allowOverlap="1" layoutInCell="1" locked="0" behindDoc="0" simplePos="0" relativeHeight="15785472">
            <wp:simplePos x="0" y="0"/>
            <wp:positionH relativeFrom="page">
              <wp:posOffset>0</wp:posOffset>
            </wp:positionH>
            <wp:positionV relativeFrom="paragraph">
              <wp:posOffset>1273832</wp:posOffset>
            </wp:positionV>
            <wp:extent cx="7776006" cy="3356394"/>
            <wp:effectExtent l="0" t="0" r="0" b="0"/>
            <wp:wrapNone/>
            <wp:docPr id="23" name="image56.png"/>
            <wp:cNvGraphicFramePr>
              <a:graphicFrameLocks noChangeAspect="1"/>
            </wp:cNvGraphicFramePr>
            <a:graphic>
              <a:graphicData uri="http://schemas.openxmlformats.org/drawingml/2006/picture">
                <pic:pic>
                  <pic:nvPicPr>
                    <pic:cNvPr id="24" name="image56.png"/>
                    <pic:cNvPicPr/>
                  </pic:nvPicPr>
                  <pic:blipFill>
                    <a:blip r:embed="rId60" cstate="print"/>
                    <a:stretch>
                      <a:fillRect/>
                    </a:stretch>
                  </pic:blipFill>
                  <pic:spPr>
                    <a:xfrm>
                      <a:off x="0" y="0"/>
                      <a:ext cx="7776006" cy="3356394"/>
                    </a:xfrm>
                    <a:prstGeom prst="rect">
                      <a:avLst/>
                    </a:prstGeom>
                  </pic:spPr>
                </pic:pic>
              </a:graphicData>
            </a:graphic>
          </wp:anchor>
        </w:drawing>
      </w:r>
      <w:r>
        <w:rPr>
          <w:color w:val="636466"/>
        </w:rPr>
        <w:t>Fomentar un comportamiento adecuado frente a las normas administrativas y penales.</w:t>
      </w:r>
    </w:p>
    <w:p>
      <w:pPr>
        <w:pStyle w:val="BodyText"/>
        <w:spacing w:line="292" w:lineRule="auto" w:before="102"/>
        <w:ind w:left="392"/>
      </w:pPr>
      <w:r>
        <w:rPr/>
        <w:br w:type="column"/>
      </w:r>
      <w:r>
        <w:rPr>
          <w:color w:val="636466"/>
        </w:rPr>
        <w:t>Garantizar el cumplimiento de las normas </w:t>
      </w:r>
      <w:r>
        <w:rPr>
          <w:color w:val="636466"/>
          <w:spacing w:val="-3"/>
        </w:rPr>
        <w:t>legales, </w:t>
      </w:r>
      <w:r>
        <w:rPr>
          <w:color w:val="636466"/>
        </w:rPr>
        <w:t>en el interior de la organización.</w:t>
      </w:r>
    </w:p>
    <w:p>
      <w:pPr>
        <w:pStyle w:val="BodyText"/>
        <w:spacing w:line="292" w:lineRule="auto" w:before="102"/>
        <w:ind w:left="796" w:right="-7"/>
      </w:pPr>
      <w:r>
        <w:rPr/>
        <w:br w:type="column"/>
      </w:r>
      <w:r>
        <w:rPr>
          <w:color w:val="636466"/>
        </w:rPr>
        <w:t>Liberar de responsabilidades penales a la </w:t>
      </w:r>
      <w:r>
        <w:rPr>
          <w:color w:val="636466"/>
          <w:spacing w:val="-3"/>
        </w:rPr>
        <w:t>persona </w:t>
      </w:r>
      <w:r>
        <w:rPr>
          <w:color w:val="636466"/>
        </w:rPr>
        <w:t>jurídica.</w:t>
      </w:r>
    </w:p>
    <w:p>
      <w:pPr>
        <w:pStyle w:val="BodyText"/>
        <w:spacing w:line="292" w:lineRule="auto" w:before="102"/>
        <w:ind w:left="662" w:right="284"/>
      </w:pPr>
      <w:r>
        <w:rPr/>
        <w:br w:type="column"/>
      </w:r>
      <w:r>
        <w:rPr>
          <w:color w:val="636466"/>
        </w:rPr>
        <w:t>Luchar contra los delitos corporativos.</w:t>
      </w:r>
    </w:p>
    <w:p>
      <w:pPr>
        <w:spacing w:after="0" w:line="292" w:lineRule="auto"/>
        <w:sectPr>
          <w:type w:val="continuous"/>
          <w:pgSz w:w="12250" w:h="17180"/>
          <w:pgMar w:top="1620" w:bottom="280" w:left="0" w:right="0"/>
          <w:cols w:num="4" w:equalWidth="0">
            <w:col w:w="3140" w:space="40"/>
            <w:col w:w="2108" w:space="39"/>
            <w:col w:w="2645" w:space="39"/>
            <w:col w:w="4239"/>
          </w:cols>
        </w:sectPr>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rPr>
          <w:sz w:val="19"/>
        </w:rPr>
      </w:pPr>
    </w:p>
    <w:p>
      <w:pPr>
        <w:tabs>
          <w:tab w:pos="1885" w:val="left" w:leader="none"/>
        </w:tabs>
        <w:spacing w:before="102"/>
        <w:ind w:left="1020" w:right="0" w:firstLine="0"/>
        <w:jc w:val="left"/>
        <w:rPr>
          <w:rFonts w:ascii="Calibri"/>
          <w:b/>
          <w:sz w:val="16"/>
        </w:rPr>
      </w:pPr>
      <w:r>
        <w:rPr/>
        <w:pict>
          <v:line style="position:absolute;mso-position-horizontal-relative:page;mso-position-vertical-relative:paragraph;z-index:-17758720" from="81.511597pt,55.302614pt" to="81.511597pt,4.278614pt" stroked="true" strokeweight=".5pt" strokecolor="#f5c433">
            <v:stroke dashstyle="solid"/>
            <w10:wrap type="none"/>
          </v:line>
        </w:pict>
      </w:r>
      <w:r>
        <w:rPr>
          <w:rFonts w:ascii="Trebuchet MS"/>
          <w:color w:val="20315C"/>
          <w:w w:val="105"/>
          <w:sz w:val="22"/>
        </w:rPr>
        <w:t>30</w:t>
        <w:tab/>
      </w:r>
      <w:r>
        <w:rPr>
          <w:rFonts w:ascii="Trebuchet MS"/>
          <w:color w:val="F5C433"/>
          <w:w w:val="105"/>
          <w:sz w:val="16"/>
        </w:rPr>
        <w:t>Informe</w:t>
      </w:r>
      <w:r>
        <w:rPr>
          <w:rFonts w:ascii="Trebuchet MS"/>
          <w:color w:val="F5C433"/>
          <w:spacing w:val="-15"/>
          <w:w w:val="105"/>
          <w:sz w:val="16"/>
        </w:rPr>
        <w:t> </w:t>
      </w:r>
      <w:r>
        <w:rPr>
          <w:rFonts w:ascii="Trebuchet MS"/>
          <w:color w:val="F5C433"/>
          <w:w w:val="105"/>
          <w:sz w:val="16"/>
        </w:rPr>
        <w:t>de</w:t>
      </w:r>
      <w:r>
        <w:rPr>
          <w:rFonts w:ascii="Trebuchet MS"/>
          <w:color w:val="F5C433"/>
          <w:spacing w:val="-15"/>
          <w:w w:val="105"/>
          <w:sz w:val="16"/>
        </w:rPr>
        <w:t> </w:t>
      </w:r>
      <w:r>
        <w:rPr>
          <w:rFonts w:ascii="Trebuchet MS"/>
          <w:color w:val="F5C433"/>
          <w:w w:val="105"/>
          <w:sz w:val="16"/>
        </w:rPr>
        <w:t>Responsabilidad</w:t>
      </w:r>
      <w:r>
        <w:rPr>
          <w:rFonts w:ascii="Trebuchet MS"/>
          <w:color w:val="F5C433"/>
          <w:spacing w:val="-15"/>
          <w:w w:val="105"/>
          <w:sz w:val="16"/>
        </w:rPr>
        <w:t> </w:t>
      </w:r>
      <w:r>
        <w:rPr>
          <w:rFonts w:ascii="Trebuchet MS"/>
          <w:color w:val="F5C433"/>
          <w:w w:val="105"/>
          <w:sz w:val="16"/>
        </w:rPr>
        <w:t>Social</w:t>
      </w:r>
      <w:r>
        <w:rPr>
          <w:rFonts w:ascii="Trebuchet MS"/>
          <w:color w:val="F5C433"/>
          <w:spacing w:val="-15"/>
          <w:w w:val="105"/>
          <w:sz w:val="16"/>
        </w:rPr>
        <w:t> </w:t>
      </w:r>
      <w:r>
        <w:rPr>
          <w:rFonts w:ascii="Trebuchet MS"/>
          <w:color w:val="F5C433"/>
          <w:w w:val="105"/>
          <w:sz w:val="16"/>
        </w:rPr>
        <w:t>Corporativa</w:t>
      </w:r>
      <w:r>
        <w:rPr>
          <w:rFonts w:ascii="Trebuchet MS"/>
          <w:color w:val="F5C433"/>
          <w:spacing w:val="-14"/>
          <w:w w:val="105"/>
          <w:sz w:val="16"/>
        </w:rPr>
        <w:t> </w:t>
      </w:r>
      <w:r>
        <w:rPr>
          <w:rFonts w:ascii="Calibri"/>
          <w:b/>
          <w:color w:val="F5C433"/>
          <w:w w:val="105"/>
          <w:sz w:val="16"/>
        </w:rPr>
        <w:t>2019</w:t>
      </w:r>
    </w:p>
    <w:p>
      <w:pPr>
        <w:spacing w:after="0"/>
        <w:jc w:val="left"/>
        <w:rPr>
          <w:rFonts w:ascii="Calibri"/>
          <w:sz w:val="16"/>
        </w:rPr>
        <w:sectPr>
          <w:type w:val="continuous"/>
          <w:pgSz w:w="12250" w:h="17180"/>
          <w:pgMar w:top="1620" w:bottom="280" w:left="0" w:right="0"/>
        </w:sectPr>
      </w:pPr>
    </w:p>
    <w:p>
      <w:pPr>
        <w:tabs>
          <w:tab w:pos="3692" w:val="left" w:leader="none"/>
          <w:tab w:pos="7086" w:val="left" w:leader="none"/>
        </w:tabs>
        <w:spacing w:before="89"/>
        <w:ind w:left="283" w:right="0" w:firstLine="0"/>
        <w:jc w:val="center"/>
        <w:rPr>
          <w:rFonts w:ascii="Trebuchet MS"/>
          <w:sz w:val="16"/>
        </w:rPr>
      </w:pPr>
      <w:r>
        <w:rPr/>
        <w:pict>
          <v:group style="position:absolute;margin-left:.000023pt;margin-top:17.340792pt;width:561.550pt;height:10.1pt;mso-position-horizontal-relative:page;mso-position-vertical-relative:paragraph;z-index:-15671296;mso-wrap-distance-left:0;mso-wrap-distance-right:0" coordorigin="0,347" coordsize="11231,202">
            <v:rect style="position:absolute;left:0;top:440;width:11231;height:15" filled="true" fillcolor="#f5c433" stroked="false">
              <v:fill type="solid"/>
            </v:rect>
            <v:shape style="position:absolute;left:11023;top:346;width:202;height:202" type="#_x0000_t75" stroked="false">
              <v:imagedata r:id="rId41" o:title=""/>
            </v:shape>
            <v:shape style="position:absolute;left:2769;top:356;width:182;height:182" type="#_x0000_t75" stroked="false">
              <v:imagedata r:id="rId38" o:title=""/>
            </v:shape>
            <v:shape style="position:absolute;left:6171;top:356;width:182;height:182" type="#_x0000_t75" stroked="false">
              <v:imagedata r:id="rId38" o:title=""/>
            </v:shape>
            <v:shape style="position:absolute;left:9575;top:356;width:182;height:182" type="#_x0000_t75" stroked="false">
              <v:imagedata r:id="rId38" o:title=""/>
            </v:shape>
            <w10:wrap type="topAndBottom"/>
          </v:group>
        </w:pict>
      </w:r>
      <w:r>
        <w:rPr>
          <w:rFonts w:ascii="Trebuchet MS"/>
          <w:color w:val="F5C433"/>
          <w:w w:val="105"/>
          <w:sz w:val="16"/>
        </w:rPr>
        <w:t>6</w:t>
        <w:tab/>
        <w:t>7</w:t>
        <w:tab/>
        <w:t>8</w:t>
      </w:r>
    </w:p>
    <w:p>
      <w:pPr>
        <w:tabs>
          <w:tab w:pos="3620" w:val="left" w:leader="none"/>
          <w:tab w:pos="7299" w:val="left" w:leader="none"/>
        </w:tabs>
        <w:spacing w:before="78"/>
        <w:ind w:left="0" w:right="213" w:firstLine="0"/>
        <w:jc w:val="center"/>
        <w:rPr>
          <w:rFonts w:ascii="Trebuchet MS" w:hAnsi="Trebuchet MS"/>
          <w:sz w:val="16"/>
        </w:rPr>
      </w:pPr>
      <w:r>
        <w:rPr>
          <w:rFonts w:ascii="Trebuchet MS" w:hAnsi="Trebuchet MS"/>
          <w:color w:val="F5C433"/>
          <w:w w:val="110"/>
          <w:sz w:val="16"/>
        </w:rPr>
        <w:t>DIMENSIÓN</w:t>
      </w:r>
      <w:r>
        <w:rPr>
          <w:rFonts w:ascii="Trebuchet MS" w:hAnsi="Trebuchet MS"/>
          <w:color w:val="F5C433"/>
          <w:spacing w:val="-21"/>
          <w:w w:val="110"/>
          <w:sz w:val="16"/>
        </w:rPr>
        <w:t> </w:t>
      </w:r>
      <w:r>
        <w:rPr>
          <w:rFonts w:ascii="Trebuchet MS" w:hAnsi="Trebuchet MS"/>
          <w:color w:val="F5C433"/>
          <w:w w:val="110"/>
          <w:sz w:val="16"/>
        </w:rPr>
        <w:t>MEDIOAMBIENTAL</w:t>
        <w:tab/>
      </w:r>
      <w:r>
        <w:rPr>
          <w:rFonts w:ascii="Trebuchet MS" w:hAnsi="Trebuchet MS"/>
          <w:color w:val="F5C433"/>
          <w:w w:val="115"/>
          <w:sz w:val="16"/>
        </w:rPr>
        <w:t>COLABORACIONES</w:t>
      </w:r>
      <w:r>
        <w:rPr>
          <w:rFonts w:ascii="Trebuchet MS" w:hAnsi="Trebuchet MS"/>
          <w:color w:val="F5C433"/>
          <w:spacing w:val="-42"/>
          <w:w w:val="115"/>
          <w:sz w:val="16"/>
        </w:rPr>
        <w:t> </w:t>
      </w:r>
      <w:r>
        <w:rPr>
          <w:rFonts w:ascii="Trebuchet MS" w:hAnsi="Trebuchet MS"/>
          <w:color w:val="F5C433"/>
          <w:w w:val="115"/>
          <w:sz w:val="16"/>
        </w:rPr>
        <w:t>2019</w:t>
        <w:tab/>
        <w:t>40</w:t>
      </w:r>
      <w:r>
        <w:rPr>
          <w:rFonts w:ascii="Trebuchet MS" w:hAnsi="Trebuchet MS"/>
          <w:color w:val="F5C433"/>
          <w:spacing w:val="-19"/>
          <w:w w:val="115"/>
          <w:sz w:val="16"/>
        </w:rPr>
        <w:t> </w:t>
      </w:r>
      <w:r>
        <w:rPr>
          <w:rFonts w:ascii="Trebuchet MS" w:hAnsi="Trebuchet MS"/>
          <w:color w:val="F5C433"/>
          <w:w w:val="115"/>
          <w:sz w:val="16"/>
        </w:rPr>
        <w:t>ANIVERSARIO</w:t>
      </w:r>
    </w:p>
    <w:p>
      <w:pPr>
        <w:pStyle w:val="BodyText"/>
        <w:rPr>
          <w:rFonts w:ascii="Trebuchet MS"/>
        </w:rPr>
      </w:pPr>
    </w:p>
    <w:p>
      <w:pPr>
        <w:pStyle w:val="BodyText"/>
        <w:rPr>
          <w:rFonts w:ascii="Trebuchet MS"/>
        </w:rPr>
      </w:pPr>
    </w:p>
    <w:p>
      <w:pPr>
        <w:pStyle w:val="BodyText"/>
        <w:rPr>
          <w:rFonts w:ascii="Trebuchet MS"/>
        </w:rPr>
      </w:pPr>
    </w:p>
    <w:p>
      <w:pPr>
        <w:pStyle w:val="BodyText"/>
        <w:rPr>
          <w:rFonts w:ascii="Trebuchet MS"/>
        </w:rPr>
      </w:pPr>
    </w:p>
    <w:p>
      <w:pPr>
        <w:pStyle w:val="BodyText"/>
        <w:rPr>
          <w:rFonts w:ascii="Trebuchet MS"/>
        </w:rPr>
      </w:pPr>
    </w:p>
    <w:p>
      <w:pPr>
        <w:pStyle w:val="BodyText"/>
        <w:rPr>
          <w:rFonts w:ascii="Trebuchet MS"/>
        </w:rPr>
      </w:pPr>
    </w:p>
    <w:p>
      <w:pPr>
        <w:pStyle w:val="BodyText"/>
        <w:rPr>
          <w:rFonts w:ascii="Trebuchet MS"/>
        </w:rPr>
      </w:pPr>
    </w:p>
    <w:p>
      <w:pPr>
        <w:pStyle w:val="BodyText"/>
        <w:rPr>
          <w:rFonts w:ascii="Trebuchet MS"/>
        </w:rPr>
      </w:pPr>
    </w:p>
    <w:p>
      <w:pPr>
        <w:pStyle w:val="BodyText"/>
        <w:spacing w:before="1"/>
        <w:rPr>
          <w:rFonts w:ascii="Trebuchet MS"/>
          <w:sz w:val="16"/>
        </w:rPr>
      </w:pPr>
    </w:p>
    <w:p>
      <w:pPr>
        <w:spacing w:before="101"/>
        <w:ind w:left="1303" w:right="0" w:firstLine="0"/>
        <w:jc w:val="left"/>
        <w:rPr>
          <w:rFonts w:ascii="Calibri"/>
          <w:b/>
          <w:sz w:val="36"/>
        </w:rPr>
      </w:pPr>
      <w:r>
        <w:rPr>
          <w:rFonts w:ascii="Calibri"/>
          <w:b/>
          <w:color w:val="F5C433"/>
          <w:spacing w:val="-6"/>
          <w:w w:val="115"/>
          <w:sz w:val="36"/>
        </w:rPr>
        <w:t>LOS </w:t>
      </w:r>
      <w:r>
        <w:rPr>
          <w:rFonts w:ascii="Calibri"/>
          <w:b/>
          <w:color w:val="20315C"/>
          <w:w w:val="115"/>
          <w:sz w:val="36"/>
        </w:rPr>
        <w:t>BENEFICIOS </w:t>
      </w:r>
      <w:r>
        <w:rPr>
          <w:rFonts w:ascii="Calibri"/>
          <w:b/>
          <w:color w:val="F5C433"/>
          <w:spacing w:val="-7"/>
          <w:w w:val="115"/>
          <w:sz w:val="36"/>
        </w:rPr>
        <w:t>PARA </w:t>
      </w:r>
      <w:r>
        <w:rPr>
          <w:rFonts w:ascii="Calibri"/>
          <w:b/>
          <w:color w:val="F5C433"/>
          <w:w w:val="115"/>
          <w:sz w:val="36"/>
        </w:rPr>
        <w:t>NUESTRA EMPRESA</w:t>
      </w:r>
      <w:r>
        <w:rPr>
          <w:rFonts w:ascii="Calibri"/>
          <w:b/>
          <w:color w:val="F5C433"/>
          <w:spacing w:val="-69"/>
          <w:w w:val="115"/>
          <w:sz w:val="36"/>
        </w:rPr>
        <w:t> </w:t>
      </w:r>
      <w:r>
        <w:rPr>
          <w:rFonts w:ascii="Calibri"/>
          <w:b/>
          <w:color w:val="F5C433"/>
          <w:w w:val="115"/>
          <w:sz w:val="36"/>
        </w:rPr>
        <w:t>SON:</w:t>
      </w:r>
    </w:p>
    <w:p>
      <w:pPr>
        <w:pStyle w:val="BodyText"/>
        <w:spacing w:before="2"/>
        <w:rPr>
          <w:rFonts w:ascii="Calibri"/>
          <w:b/>
          <w:sz w:val="40"/>
        </w:rPr>
      </w:pPr>
    </w:p>
    <w:p>
      <w:pPr>
        <w:pStyle w:val="Heading4"/>
        <w:tabs>
          <w:tab w:pos="3853" w:val="left" w:leader="none"/>
          <w:tab w:pos="6405" w:val="left" w:leader="none"/>
          <w:tab w:pos="8969" w:val="left" w:leader="none"/>
        </w:tabs>
        <w:ind w:left="1303"/>
      </w:pPr>
      <w:r>
        <w:rPr>
          <w:color w:val="20315C"/>
        </w:rPr>
        <w:t>1.</w:t>
        <w:tab/>
        <w:t>2.</w:t>
        <w:tab/>
        <w:t>3.</w:t>
        <w:tab/>
        <w:t>4.</w:t>
      </w:r>
    </w:p>
    <w:p>
      <w:pPr>
        <w:spacing w:after="0"/>
        <w:sectPr>
          <w:pgSz w:w="12250" w:h="17180"/>
          <w:pgMar w:top="640" w:bottom="0" w:left="0" w:right="0"/>
        </w:sectPr>
      </w:pPr>
    </w:p>
    <w:p>
      <w:pPr>
        <w:pStyle w:val="BodyText"/>
        <w:spacing w:line="292" w:lineRule="auto" w:before="108"/>
        <w:ind w:left="1301" w:right="-1"/>
      </w:pPr>
      <w:r>
        <w:rPr>
          <w:color w:val="636466"/>
        </w:rPr>
        <w:t>Mejorar la imagen </w:t>
      </w:r>
      <w:r>
        <w:rPr>
          <w:color w:val="636466"/>
          <w:spacing w:val="-20"/>
        </w:rPr>
        <w:t>y </w:t>
      </w:r>
      <w:r>
        <w:rPr>
          <w:color w:val="636466"/>
        </w:rPr>
        <w:t>transparencia.</w:t>
      </w:r>
    </w:p>
    <w:p>
      <w:pPr>
        <w:pStyle w:val="BodyText"/>
        <w:spacing w:line="292" w:lineRule="auto" w:before="108"/>
        <w:ind w:left="757"/>
      </w:pPr>
      <w:r>
        <w:rPr/>
        <w:br w:type="column"/>
      </w:r>
      <w:r>
        <w:rPr>
          <w:color w:val="636466"/>
        </w:rPr>
        <w:t>Minimizar responsabilidades y reforzar el </w:t>
      </w:r>
      <w:r>
        <w:rPr>
          <w:color w:val="636466"/>
          <w:spacing w:val="-4"/>
        </w:rPr>
        <w:t>control </w:t>
      </w:r>
      <w:r>
        <w:rPr>
          <w:color w:val="636466"/>
        </w:rPr>
        <w:t>interno.</w:t>
      </w:r>
    </w:p>
    <w:p>
      <w:pPr>
        <w:pStyle w:val="BodyText"/>
        <w:spacing w:line="292" w:lineRule="auto" w:before="108"/>
        <w:ind w:left="795"/>
      </w:pPr>
      <w:r>
        <w:rPr/>
        <w:br w:type="column"/>
      </w:r>
      <w:r>
        <w:rPr>
          <w:color w:val="636466"/>
        </w:rPr>
        <w:t>Impulsar principios éticos.</w:t>
      </w:r>
    </w:p>
    <w:p>
      <w:pPr>
        <w:pStyle w:val="BodyText"/>
        <w:spacing w:line="292" w:lineRule="auto" w:before="108"/>
        <w:ind w:left="816" w:right="1086"/>
      </w:pPr>
      <w:r>
        <w:rPr/>
        <w:br w:type="column"/>
      </w:r>
      <w:r>
        <w:rPr>
          <w:color w:val="636466"/>
        </w:rPr>
        <w:t>Garantizar la continuidad.</w:t>
      </w:r>
    </w:p>
    <w:p>
      <w:pPr>
        <w:spacing w:after="0" w:line="292" w:lineRule="auto"/>
        <w:sectPr>
          <w:type w:val="continuous"/>
          <w:pgSz w:w="12250" w:h="17180"/>
          <w:pgMar w:top="1620" w:bottom="280" w:left="0" w:right="0"/>
          <w:cols w:num="4" w:equalWidth="0">
            <w:col w:w="3057" w:space="40"/>
            <w:col w:w="2476" w:space="39"/>
            <w:col w:w="2492" w:space="40"/>
            <w:col w:w="4106"/>
          </w:cols>
        </w:sectPr>
      </w:pPr>
    </w:p>
    <w:p>
      <w:pPr>
        <w:pStyle w:val="BodyText"/>
      </w:pPr>
    </w:p>
    <w:p>
      <w:pPr>
        <w:spacing w:before="235"/>
        <w:ind w:left="1303" w:right="0" w:firstLine="0"/>
        <w:jc w:val="left"/>
        <w:rPr>
          <w:rFonts w:ascii="Calibri"/>
          <w:b/>
          <w:sz w:val="36"/>
        </w:rPr>
      </w:pPr>
      <w:r>
        <w:rPr>
          <w:rFonts w:ascii="Calibri"/>
          <w:b/>
          <w:color w:val="F5C433"/>
          <w:w w:val="115"/>
          <w:sz w:val="36"/>
        </w:rPr>
        <w:t>LOS </w:t>
      </w:r>
      <w:r>
        <w:rPr>
          <w:rFonts w:ascii="Calibri"/>
          <w:b/>
          <w:color w:val="20315C"/>
          <w:w w:val="115"/>
          <w:sz w:val="36"/>
        </w:rPr>
        <w:t>DOCUMENTOS CLAVE </w:t>
      </w:r>
      <w:r>
        <w:rPr>
          <w:rFonts w:ascii="Calibri"/>
          <w:b/>
          <w:color w:val="F5C433"/>
          <w:w w:val="115"/>
          <w:sz w:val="36"/>
        </w:rPr>
        <w:t>DEL MODELO SON:</w:t>
      </w:r>
    </w:p>
    <w:p>
      <w:pPr>
        <w:pStyle w:val="BodyText"/>
        <w:spacing w:before="11"/>
        <w:rPr>
          <w:rFonts w:ascii="Calibri"/>
          <w:b/>
          <w:sz w:val="39"/>
        </w:rPr>
      </w:pPr>
    </w:p>
    <w:p>
      <w:pPr>
        <w:pStyle w:val="Heading4"/>
        <w:tabs>
          <w:tab w:pos="3924" w:val="left" w:leader="none"/>
          <w:tab w:pos="6405" w:val="left" w:leader="none"/>
          <w:tab w:pos="8970" w:val="left" w:leader="none"/>
        </w:tabs>
        <w:spacing w:before="1"/>
        <w:ind w:left="1303"/>
      </w:pPr>
      <w:r>
        <w:rPr>
          <w:color w:val="20315C"/>
        </w:rPr>
        <w:t>1.</w:t>
        <w:tab/>
        <w:t>2.</w:t>
        <w:tab/>
        <w:t>3.</w:t>
        <w:tab/>
        <w:t>4.</w:t>
      </w:r>
    </w:p>
    <w:p>
      <w:pPr>
        <w:spacing w:after="0"/>
        <w:sectPr>
          <w:type w:val="continuous"/>
          <w:pgSz w:w="12250" w:h="17180"/>
          <w:pgMar w:top="1620" w:bottom="280" w:left="0" w:right="0"/>
        </w:sectPr>
      </w:pPr>
    </w:p>
    <w:p>
      <w:pPr>
        <w:pStyle w:val="BodyText"/>
        <w:spacing w:line="292" w:lineRule="auto" w:before="101"/>
        <w:ind w:left="1303" w:right="-3"/>
      </w:pPr>
      <w:r>
        <w:rPr>
          <w:color w:val="636466"/>
        </w:rPr>
        <w:t>Manual de Prevención </w:t>
      </w:r>
      <w:r>
        <w:rPr>
          <w:color w:val="636466"/>
          <w:spacing w:val="-9"/>
        </w:rPr>
        <w:t>de </w:t>
      </w:r>
      <w:r>
        <w:rPr>
          <w:color w:val="636466"/>
        </w:rPr>
        <w:t>Riesgos Penales.</w:t>
      </w:r>
    </w:p>
    <w:p>
      <w:pPr>
        <w:pStyle w:val="BodyText"/>
        <w:tabs>
          <w:tab w:pos="2793" w:val="left" w:leader="none"/>
          <w:tab w:pos="5344" w:val="left" w:leader="none"/>
        </w:tabs>
        <w:spacing w:before="101"/>
        <w:ind w:left="243"/>
      </w:pPr>
      <w:r>
        <w:rPr/>
        <w:br w:type="column"/>
      </w:r>
      <w:r>
        <w:rPr>
          <w:color w:val="636466"/>
        </w:rPr>
        <w:t>Código</w:t>
      </w:r>
      <w:r>
        <w:rPr>
          <w:color w:val="636466"/>
          <w:spacing w:val="10"/>
        </w:rPr>
        <w:t> </w:t>
      </w:r>
      <w:r>
        <w:rPr>
          <w:color w:val="636466"/>
        </w:rPr>
        <w:t>de</w:t>
      </w:r>
      <w:r>
        <w:rPr>
          <w:color w:val="636466"/>
          <w:spacing w:val="11"/>
        </w:rPr>
        <w:t> </w:t>
      </w:r>
      <w:r>
        <w:rPr>
          <w:color w:val="636466"/>
        </w:rPr>
        <w:t>Conducta.</w:t>
        <w:tab/>
        <w:t>Canal</w:t>
      </w:r>
      <w:r>
        <w:rPr>
          <w:color w:val="636466"/>
          <w:spacing w:val="-2"/>
        </w:rPr>
        <w:t> </w:t>
      </w:r>
      <w:r>
        <w:rPr>
          <w:color w:val="636466"/>
        </w:rPr>
        <w:t>de</w:t>
      </w:r>
      <w:r>
        <w:rPr>
          <w:color w:val="636466"/>
          <w:spacing w:val="-2"/>
        </w:rPr>
        <w:t> </w:t>
      </w:r>
      <w:r>
        <w:rPr>
          <w:color w:val="636466"/>
        </w:rPr>
        <w:t>Denuncias.</w:t>
        <w:tab/>
        <w:t>Sistema</w:t>
      </w:r>
      <w:r>
        <w:rPr>
          <w:color w:val="636466"/>
          <w:spacing w:val="1"/>
        </w:rPr>
        <w:t> </w:t>
      </w:r>
      <w:r>
        <w:rPr>
          <w:color w:val="636466"/>
        </w:rPr>
        <w:t>disciplinario.</w:t>
      </w:r>
    </w:p>
    <w:p>
      <w:pPr>
        <w:spacing w:after="0"/>
        <w:sectPr>
          <w:type w:val="continuous"/>
          <w:pgSz w:w="12250" w:h="17180"/>
          <w:pgMar w:top="1620" w:bottom="280" w:left="0" w:right="0"/>
          <w:cols w:num="2" w:equalWidth="0">
            <w:col w:w="3571" w:space="40"/>
            <w:col w:w="8639"/>
          </w:cols>
        </w:sectPr>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tabs>
          <w:tab w:pos="11225" w:val="right" w:leader="none"/>
        </w:tabs>
        <w:spacing w:before="242"/>
        <w:ind w:left="8864" w:right="0" w:firstLine="0"/>
        <w:jc w:val="left"/>
        <w:rPr>
          <w:rFonts w:ascii="Trebuchet MS"/>
          <w:sz w:val="22"/>
        </w:rPr>
      </w:pPr>
      <w:r>
        <w:rPr/>
        <w:pict>
          <v:line style="position:absolute;mso-position-horizontal-relative:page;mso-position-vertical-relative:paragraph;z-index:-17756672" from="530.885925pt,62.302614pt" to="530.885925pt,11.278614pt" stroked="true" strokeweight=".5pt" strokecolor="#f5c433">
            <v:stroke dashstyle="solid"/>
            <w10:wrap type="none"/>
          </v:line>
        </w:pict>
      </w:r>
      <w:r>
        <w:rPr/>
        <w:drawing>
          <wp:anchor distT="0" distB="0" distL="0" distR="0" allowOverlap="1" layoutInCell="1" locked="0" behindDoc="0" simplePos="0" relativeHeight="15787008">
            <wp:simplePos x="0" y="0"/>
            <wp:positionH relativeFrom="page">
              <wp:posOffset>0</wp:posOffset>
            </wp:positionH>
            <wp:positionV relativeFrom="paragraph">
              <wp:posOffset>-3528763</wp:posOffset>
            </wp:positionV>
            <wp:extent cx="7776006" cy="3356394"/>
            <wp:effectExtent l="0" t="0" r="0" b="0"/>
            <wp:wrapNone/>
            <wp:docPr id="25" name="image57.png"/>
            <wp:cNvGraphicFramePr>
              <a:graphicFrameLocks noChangeAspect="1"/>
            </wp:cNvGraphicFramePr>
            <a:graphic>
              <a:graphicData uri="http://schemas.openxmlformats.org/drawingml/2006/picture">
                <pic:pic>
                  <pic:nvPicPr>
                    <pic:cNvPr id="26" name="image57.png"/>
                    <pic:cNvPicPr/>
                  </pic:nvPicPr>
                  <pic:blipFill>
                    <a:blip r:embed="rId61" cstate="print"/>
                    <a:stretch>
                      <a:fillRect/>
                    </a:stretch>
                  </pic:blipFill>
                  <pic:spPr>
                    <a:xfrm>
                      <a:off x="0" y="0"/>
                      <a:ext cx="7776006" cy="3356394"/>
                    </a:xfrm>
                    <a:prstGeom prst="rect">
                      <a:avLst/>
                    </a:prstGeom>
                  </pic:spPr>
                </pic:pic>
              </a:graphicData>
            </a:graphic>
          </wp:anchor>
        </w:drawing>
      </w:r>
      <w:r>
        <w:rPr>
          <w:rFonts w:ascii="Calibri"/>
          <w:b/>
          <w:color w:val="F5C433"/>
          <w:sz w:val="16"/>
        </w:rPr>
        <w:t>Guaguas Municipales</w:t>
        <w:tab/>
      </w:r>
      <w:r>
        <w:rPr>
          <w:rFonts w:ascii="Trebuchet MS"/>
          <w:color w:val="20315C"/>
          <w:sz w:val="22"/>
        </w:rPr>
        <w:t>31</w:t>
      </w:r>
    </w:p>
    <w:p>
      <w:pPr>
        <w:spacing w:after="0"/>
        <w:jc w:val="left"/>
        <w:rPr>
          <w:rFonts w:ascii="Trebuchet MS"/>
          <w:sz w:val="22"/>
        </w:rPr>
        <w:sectPr>
          <w:type w:val="continuous"/>
          <w:pgSz w:w="12250" w:h="17180"/>
          <w:pgMar w:top="1620" w:bottom="280" w:left="0" w:right="0"/>
        </w:sectPr>
      </w:pPr>
    </w:p>
    <w:p>
      <w:pPr>
        <w:pStyle w:val="BodyText"/>
        <w:rPr>
          <w:rFonts w:ascii="Trebuchet MS"/>
          <w:sz w:val="84"/>
        </w:rPr>
      </w:pPr>
    </w:p>
    <w:p>
      <w:pPr>
        <w:pStyle w:val="BodyText"/>
        <w:rPr>
          <w:rFonts w:ascii="Trebuchet MS"/>
          <w:sz w:val="84"/>
        </w:rPr>
      </w:pPr>
    </w:p>
    <w:p>
      <w:pPr>
        <w:pStyle w:val="BodyText"/>
        <w:rPr>
          <w:rFonts w:ascii="Trebuchet MS"/>
          <w:sz w:val="84"/>
        </w:rPr>
      </w:pPr>
    </w:p>
    <w:p>
      <w:pPr>
        <w:pStyle w:val="BodyText"/>
        <w:rPr>
          <w:rFonts w:ascii="Trebuchet MS"/>
          <w:sz w:val="84"/>
        </w:rPr>
      </w:pPr>
    </w:p>
    <w:p>
      <w:pPr>
        <w:pStyle w:val="BodyText"/>
        <w:rPr>
          <w:rFonts w:ascii="Trebuchet MS"/>
          <w:sz w:val="84"/>
        </w:rPr>
      </w:pPr>
    </w:p>
    <w:p>
      <w:pPr>
        <w:pStyle w:val="BodyText"/>
        <w:rPr>
          <w:rFonts w:ascii="Trebuchet MS"/>
          <w:sz w:val="75"/>
        </w:rPr>
      </w:pPr>
    </w:p>
    <w:p>
      <w:pPr>
        <w:spacing w:before="0"/>
        <w:ind w:left="0" w:right="0" w:firstLine="0"/>
        <w:jc w:val="right"/>
        <w:rPr>
          <w:sz w:val="75"/>
        </w:rPr>
      </w:pPr>
      <w:r>
        <w:rPr/>
        <w:drawing>
          <wp:anchor distT="0" distB="0" distL="0" distR="0" allowOverlap="1" layoutInCell="1" locked="0" behindDoc="1" simplePos="0" relativeHeight="485560832">
            <wp:simplePos x="0" y="0"/>
            <wp:positionH relativeFrom="page">
              <wp:posOffset>72121</wp:posOffset>
            </wp:positionH>
            <wp:positionV relativeFrom="paragraph">
              <wp:posOffset>-3646623</wp:posOffset>
            </wp:positionV>
            <wp:extent cx="7703873" cy="5449013"/>
            <wp:effectExtent l="0" t="0" r="0" b="0"/>
            <wp:wrapNone/>
            <wp:docPr id="27" name="image58.png"/>
            <wp:cNvGraphicFramePr>
              <a:graphicFrameLocks noChangeAspect="1"/>
            </wp:cNvGraphicFramePr>
            <a:graphic>
              <a:graphicData uri="http://schemas.openxmlformats.org/drawingml/2006/picture">
                <pic:pic>
                  <pic:nvPicPr>
                    <pic:cNvPr id="28" name="image58.png"/>
                    <pic:cNvPicPr/>
                  </pic:nvPicPr>
                  <pic:blipFill>
                    <a:blip r:embed="rId62" cstate="print"/>
                    <a:stretch>
                      <a:fillRect/>
                    </a:stretch>
                  </pic:blipFill>
                  <pic:spPr>
                    <a:xfrm>
                      <a:off x="0" y="0"/>
                      <a:ext cx="7703873" cy="5449013"/>
                    </a:xfrm>
                    <a:prstGeom prst="rect">
                      <a:avLst/>
                    </a:prstGeom>
                  </pic:spPr>
                </pic:pic>
              </a:graphicData>
            </a:graphic>
          </wp:anchor>
        </w:drawing>
      </w:r>
      <w:r>
        <w:rPr/>
        <w:pict>
          <v:shape style="position:absolute;margin-left:120.529701pt;margin-top:5.405417pt;width:16.45pt;height:8.35pt;mso-position-horizontal-relative:page;mso-position-vertical-relative:paragraph;z-index:-17755136" type="#_x0000_t202" filled="false" stroked="false">
            <v:textbox inset="0,0,0,0">
              <w:txbxContent>
                <w:p>
                  <w:pPr>
                    <w:spacing w:line="167" w:lineRule="exact" w:before="0"/>
                    <w:ind w:left="0" w:right="0" w:firstLine="0"/>
                    <w:jc w:val="left"/>
                    <w:rPr>
                      <w:rFonts w:ascii="Times New Roman"/>
                      <w:sz w:val="15"/>
                    </w:rPr>
                  </w:pPr>
                  <w:r>
                    <w:rPr>
                      <w:rFonts w:ascii="Times New Roman"/>
                      <w:color w:val="877B49"/>
                      <w:sz w:val="15"/>
                    </w:rPr>
                    <w:t>. </w:t>
                  </w:r>
                  <w:r>
                    <w:rPr>
                      <w:rFonts w:ascii="Times New Roman"/>
                      <w:color w:val="A18C46"/>
                      <w:sz w:val="15"/>
                    </w:rPr>
                    <w:t>, </w:t>
                  </w:r>
                  <w:r>
                    <w:rPr>
                      <w:rFonts w:ascii="Times New Roman"/>
                      <w:color w:val="877B49"/>
                      <w:sz w:val="15"/>
                    </w:rPr>
                    <w:t>,</w:t>
                  </w:r>
                  <w:r>
                    <w:rPr>
                      <w:rFonts w:ascii="Times New Roman"/>
                      <w:color w:val="213454"/>
                      <w:sz w:val="15"/>
                    </w:rPr>
                    <w:t>C</w:t>
                  </w:r>
                </w:p>
              </w:txbxContent>
            </v:textbox>
            <w10:wrap type="none"/>
          </v:shape>
        </w:pict>
      </w:r>
      <w:r>
        <w:rPr>
          <w:color w:val="877B49"/>
          <w:spacing w:val="-54"/>
          <w:w w:val="28"/>
          <w:sz w:val="75"/>
        </w:rPr>
        <w:t>·</w:t>
      </w:r>
      <w:r>
        <w:rPr>
          <w:color w:val="3A4652"/>
          <w:spacing w:val="-20"/>
          <w:w w:val="17"/>
          <w:sz w:val="75"/>
        </w:rPr>
        <w:t>•</w:t>
      </w:r>
      <w:r>
        <w:rPr>
          <w:color w:val="877B49"/>
          <w:w w:val="10"/>
          <w:sz w:val="75"/>
        </w:rPr>
        <w:t>··•</w:t>
      </w:r>
      <w:r>
        <w:rPr>
          <w:color w:val="877B49"/>
          <w:spacing w:val="-116"/>
          <w:sz w:val="75"/>
        </w:rPr>
        <w:t> </w:t>
      </w:r>
      <w:r>
        <w:rPr>
          <w:color w:val="3A4652"/>
          <w:spacing w:val="-1"/>
          <w:w w:val="52"/>
          <w:sz w:val="75"/>
        </w:rPr>
        <w:t>{r.</w:t>
      </w:r>
    </w:p>
    <w:p>
      <w:pPr>
        <w:pStyle w:val="BodyText"/>
        <w:rPr>
          <w:sz w:val="42"/>
        </w:rPr>
      </w:pPr>
      <w:r>
        <w:rPr/>
        <w:br w:type="column"/>
      </w:r>
      <w:r>
        <w:rPr>
          <w:sz w:val="42"/>
        </w:rPr>
      </w:r>
    </w:p>
    <w:p>
      <w:pPr>
        <w:pStyle w:val="BodyText"/>
        <w:rPr>
          <w:sz w:val="42"/>
        </w:rPr>
      </w:pPr>
    </w:p>
    <w:p>
      <w:pPr>
        <w:pStyle w:val="BodyText"/>
        <w:rPr>
          <w:sz w:val="42"/>
        </w:rPr>
      </w:pPr>
    </w:p>
    <w:p>
      <w:pPr>
        <w:pStyle w:val="BodyText"/>
        <w:rPr>
          <w:sz w:val="42"/>
        </w:rPr>
      </w:pPr>
    </w:p>
    <w:p>
      <w:pPr>
        <w:pStyle w:val="BodyText"/>
        <w:rPr>
          <w:sz w:val="42"/>
        </w:rPr>
      </w:pPr>
    </w:p>
    <w:p>
      <w:pPr>
        <w:pStyle w:val="BodyText"/>
        <w:rPr>
          <w:sz w:val="42"/>
        </w:rPr>
      </w:pPr>
    </w:p>
    <w:p>
      <w:pPr>
        <w:pStyle w:val="BodyText"/>
        <w:rPr>
          <w:sz w:val="42"/>
        </w:rPr>
      </w:pPr>
    </w:p>
    <w:p>
      <w:pPr>
        <w:pStyle w:val="BodyText"/>
        <w:rPr>
          <w:sz w:val="42"/>
        </w:rPr>
      </w:pPr>
    </w:p>
    <w:p>
      <w:pPr>
        <w:pStyle w:val="BodyText"/>
        <w:rPr>
          <w:sz w:val="42"/>
        </w:rPr>
      </w:pPr>
    </w:p>
    <w:p>
      <w:pPr>
        <w:pStyle w:val="BodyText"/>
        <w:rPr>
          <w:sz w:val="42"/>
        </w:rPr>
      </w:pPr>
    </w:p>
    <w:p>
      <w:pPr>
        <w:pStyle w:val="BodyText"/>
        <w:rPr>
          <w:sz w:val="42"/>
        </w:rPr>
      </w:pPr>
    </w:p>
    <w:p>
      <w:pPr>
        <w:pStyle w:val="BodyText"/>
        <w:rPr>
          <w:sz w:val="42"/>
        </w:rPr>
      </w:pPr>
    </w:p>
    <w:p>
      <w:pPr>
        <w:spacing w:before="300"/>
        <w:ind w:left="-11" w:right="0" w:firstLine="0"/>
        <w:jc w:val="left"/>
        <w:rPr>
          <w:sz w:val="38"/>
        </w:rPr>
      </w:pPr>
      <w:r>
        <w:rPr>
          <w:rFonts w:ascii="Times New Roman"/>
          <w:color w:val="3A4652"/>
          <w:spacing w:val="-1"/>
          <w:w w:val="52"/>
          <w:sz w:val="30"/>
        </w:rPr>
        <w:t>&gt;</w:t>
      </w:r>
      <w:r>
        <w:rPr>
          <w:rFonts w:ascii="Times New Roman"/>
          <w:color w:val="3A4652"/>
          <w:w w:val="52"/>
          <w:sz w:val="30"/>
        </w:rPr>
        <w:t>}</w:t>
      </w:r>
      <w:r>
        <w:rPr>
          <w:rFonts w:ascii="Times New Roman"/>
          <w:color w:val="3A4652"/>
          <w:sz w:val="30"/>
        </w:rPr>
        <w:t> </w:t>
      </w:r>
      <w:r>
        <w:rPr>
          <w:rFonts w:ascii="Times New Roman"/>
          <w:color w:val="3A4652"/>
          <w:spacing w:val="-19"/>
          <w:sz w:val="30"/>
        </w:rPr>
        <w:t> </w:t>
      </w:r>
      <w:r>
        <w:rPr>
          <w:rFonts w:ascii="Times New Roman"/>
          <w:color w:val="213454"/>
          <w:spacing w:val="-1"/>
          <w:w w:val="58"/>
          <w:sz w:val="30"/>
        </w:rPr>
        <w:t>\</w:t>
      </w:r>
      <w:r>
        <w:rPr>
          <w:rFonts w:ascii="Times New Roman"/>
          <w:color w:val="213454"/>
          <w:w w:val="58"/>
          <w:sz w:val="30"/>
        </w:rPr>
        <w:t>J</w:t>
      </w:r>
      <w:r>
        <w:rPr>
          <w:rFonts w:ascii="Times New Roman"/>
          <w:color w:val="213454"/>
          <w:spacing w:val="-19"/>
          <w:sz w:val="30"/>
        </w:rPr>
        <w:t> </w:t>
      </w:r>
      <w:r>
        <w:rPr>
          <w:color w:val="213454"/>
          <w:spacing w:val="-49"/>
          <w:w w:val="89"/>
          <w:sz w:val="38"/>
        </w:rPr>
        <w:t>e</w:t>
      </w:r>
      <w:r>
        <w:rPr>
          <w:color w:val="213454"/>
          <w:spacing w:val="-156"/>
          <w:w w:val="107"/>
          <w:sz w:val="38"/>
        </w:rPr>
        <w:t>&gt;</w:t>
      </w:r>
      <w:r>
        <w:rPr>
          <w:color w:val="3A4652"/>
          <w:w w:val="56"/>
          <w:sz w:val="38"/>
        </w:rPr>
        <w:t>r</w:t>
      </w:r>
    </w:p>
    <w:p>
      <w:pPr>
        <w:spacing w:after="0"/>
        <w:jc w:val="left"/>
        <w:rPr>
          <w:sz w:val="38"/>
        </w:rPr>
        <w:sectPr>
          <w:pgSz w:w="12250" w:h="17180"/>
          <w:pgMar w:top="60" w:bottom="280" w:left="0" w:right="0"/>
          <w:cols w:num="2" w:equalWidth="0">
            <w:col w:w="2794" w:space="40"/>
            <w:col w:w="9416"/>
          </w:cols>
        </w:sectPr>
      </w:pPr>
    </w:p>
    <w:p>
      <w:pPr>
        <w:pStyle w:val="BodyText"/>
        <w:rPr>
          <w:sz w:val="8"/>
        </w:rPr>
      </w:pPr>
    </w:p>
    <w:p>
      <w:pPr>
        <w:spacing w:before="52"/>
        <w:ind w:left="1572" w:right="0" w:firstLine="0"/>
        <w:jc w:val="left"/>
        <w:rPr>
          <w:sz w:val="7"/>
        </w:rPr>
      </w:pPr>
      <w:r>
        <w:rPr>
          <w:color w:val="4F544F"/>
          <w:spacing w:val="-8"/>
          <w:w w:val="125"/>
          <w:sz w:val="7"/>
        </w:rPr>
        <w:t>P</w:t>
      </w:r>
      <w:r>
        <w:rPr>
          <w:color w:val="A18C46"/>
          <w:spacing w:val="-8"/>
          <w:w w:val="125"/>
          <w:sz w:val="7"/>
        </w:rPr>
        <w:t>• </w:t>
      </w:r>
      <w:r>
        <w:rPr>
          <w:color w:val="3A4652"/>
          <w:w w:val="125"/>
          <w:sz w:val="7"/>
        </w:rPr>
        <w:t>o</w:t>
      </w:r>
      <w:r>
        <w:rPr>
          <w:color w:val="877B49"/>
          <w:w w:val="125"/>
          <w:sz w:val="7"/>
        </w:rPr>
        <w:t>-    </w:t>
      </w:r>
      <w:r>
        <w:rPr>
          <w:color w:val="4F544F"/>
          <w:w w:val="125"/>
          <w:sz w:val="7"/>
        </w:rPr>
        <w:t>-o u   e.   EL     </w:t>
      </w:r>
      <w:r>
        <w:rPr>
          <w:color w:val="4F544F"/>
          <w:w w:val="140"/>
          <w:sz w:val="7"/>
        </w:rPr>
        <w:t>ve11:oe   EIPERANZA SI;</w:t>
      </w:r>
    </w:p>
    <w:p>
      <w:pPr>
        <w:spacing w:before="34"/>
        <w:ind w:left="1586" w:right="0" w:firstLine="0"/>
        <w:jc w:val="left"/>
        <w:rPr>
          <w:sz w:val="8"/>
        </w:rPr>
      </w:pPr>
      <w:r>
        <w:rPr>
          <w:color w:val="4F544F"/>
          <w:w w:val="120"/>
          <w:sz w:val="8"/>
        </w:rPr>
        <w:t>0UE.oA, </w:t>
      </w:r>
      <w:r>
        <w:rPr>
          <w:color w:val="4F544F"/>
          <w:spacing w:val="26"/>
          <w:w w:val="120"/>
          <w:sz w:val="8"/>
        </w:rPr>
        <w:t> </w:t>
      </w:r>
      <w:r>
        <w:rPr>
          <w:color w:val="3A4652"/>
          <w:w w:val="120"/>
          <w:sz w:val="8"/>
        </w:rPr>
        <w:t>EH  </w:t>
      </w:r>
      <w:r>
        <w:rPr>
          <w:color w:val="4F544F"/>
          <w:w w:val="120"/>
          <w:sz w:val="8"/>
        </w:rPr>
        <w:t>UN  </w:t>
      </w:r>
      <w:r>
        <w:rPr>
          <w:color w:val="3A4652"/>
          <w:w w:val="120"/>
          <w:sz w:val="8"/>
        </w:rPr>
        <w:t>• Qu </w:t>
      </w:r>
      <w:r>
        <w:rPr>
          <w:color w:val="877B49"/>
          <w:w w:val="120"/>
          <w:sz w:val="8"/>
        </w:rPr>
        <w:t>1</w:t>
      </w:r>
      <w:r>
        <w:rPr>
          <w:color w:val="4F544F"/>
          <w:w w:val="120"/>
          <w:sz w:val="8"/>
        </w:rPr>
        <w:t>1 </w:t>
      </w:r>
      <w:r>
        <w:rPr>
          <w:color w:val="4F544F"/>
          <w:w w:val="90"/>
          <w:sz w:val="8"/>
        </w:rPr>
        <w:t>11:o      Oue      </w:t>
      </w:r>
      <w:r>
        <w:rPr>
          <w:color w:val="4F544F"/>
          <w:spacing w:val="16"/>
          <w:w w:val="90"/>
          <w:sz w:val="8"/>
        </w:rPr>
        <w:t> </w:t>
      </w:r>
      <w:r>
        <w:rPr>
          <w:color w:val="4F544F"/>
          <w:w w:val="120"/>
          <w:sz w:val="8"/>
        </w:rPr>
        <w:t>'°ASE.</w:t>
      </w:r>
    </w:p>
    <w:p>
      <w:pPr>
        <w:spacing w:before="62"/>
        <w:ind w:left="1303" w:right="0" w:firstLine="0"/>
        <w:jc w:val="left"/>
        <w:rPr>
          <w:rFonts w:ascii="Times New Roman"/>
          <w:sz w:val="8"/>
        </w:rPr>
      </w:pPr>
      <w:r>
        <w:rPr>
          <w:rFonts w:ascii="Times New Roman"/>
          <w:i/>
          <w:color w:val="64624D"/>
          <w:w w:val="115"/>
          <w:sz w:val="11"/>
        </w:rPr>
        <w:t>&gt;&gt; </w:t>
      </w:r>
      <w:r>
        <w:rPr>
          <w:rFonts w:ascii="Times New Roman"/>
          <w:color w:val="3A4652"/>
          <w:w w:val="115"/>
          <w:sz w:val="8"/>
        </w:rPr>
        <w:t>V </w:t>
      </w:r>
      <w:r>
        <w:rPr>
          <w:rFonts w:ascii="Times New Roman"/>
          <w:i/>
          <w:color w:val="3A4652"/>
          <w:w w:val="110"/>
          <w:sz w:val="10"/>
        </w:rPr>
        <w:t>Ei., </w:t>
      </w:r>
      <w:r>
        <w:rPr>
          <w:rFonts w:ascii="Times New Roman"/>
          <w:color w:val="3A4652"/>
          <w:w w:val="115"/>
          <w:sz w:val="8"/>
        </w:rPr>
        <w:t>V! </w:t>
      </w:r>
      <w:r>
        <w:rPr>
          <w:rFonts w:ascii="Times New Roman"/>
          <w:color w:val="3A4652"/>
          <w:w w:val="110"/>
          <w:sz w:val="8"/>
        </w:rPr>
        <w:t>1to </w:t>
      </w:r>
      <w:r>
        <w:rPr>
          <w:rFonts w:ascii="Times New Roman"/>
          <w:color w:val="64624D"/>
          <w:w w:val="115"/>
          <w:sz w:val="8"/>
        </w:rPr>
        <w:t>e </w:t>
      </w:r>
      <w:r>
        <w:rPr>
          <w:rFonts w:ascii="Times New Roman"/>
          <w:color w:val="4F544F"/>
          <w:w w:val="115"/>
          <w:sz w:val="8"/>
        </w:rPr>
        <w:t>CONSTANCIA IS </w:t>
      </w:r>
      <w:r>
        <w:rPr>
          <w:rFonts w:ascii="Times New Roman"/>
          <w:color w:val="3A4652"/>
          <w:w w:val="115"/>
          <w:sz w:val="8"/>
        </w:rPr>
        <w:t>IIIAt DI</w:t>
      </w:r>
    </w:p>
    <w:p>
      <w:pPr>
        <w:spacing w:before="25"/>
        <w:ind w:left="1549" w:right="0" w:firstLine="0"/>
        <w:jc w:val="left"/>
        <w:rPr>
          <w:sz w:val="7"/>
        </w:rPr>
      </w:pPr>
      <w:r>
        <w:rPr>
          <w:color w:val="213454"/>
          <w:w w:val="105"/>
          <w:sz w:val="7"/>
        </w:rPr>
        <w:t>c </w:t>
      </w:r>
      <w:r>
        <w:rPr>
          <w:color w:val="3A4652"/>
          <w:w w:val="105"/>
          <w:sz w:val="7"/>
        </w:rPr>
        <w:t>trA c e </w:t>
      </w:r>
      <w:r>
        <w:rPr>
          <w:color w:val="3A4652"/>
          <w:sz w:val="7"/>
        </w:rPr>
        <w:t>11:. </w:t>
      </w:r>
      <w:r>
        <w:rPr>
          <w:color w:val="3A4652"/>
          <w:w w:val="105"/>
          <w:sz w:val="7"/>
        </w:rPr>
        <w:t>H ,\ C f 1t </w:t>
      </w:r>
      <w:r>
        <w:rPr>
          <w:color w:val="64624D"/>
          <w:w w:val="105"/>
          <w:sz w:val="7"/>
        </w:rPr>
        <w:t>. </w:t>
      </w:r>
      <w:r>
        <w:rPr>
          <w:color w:val="3A4652"/>
          <w:w w:val="105"/>
          <w:sz w:val="7"/>
        </w:rPr>
        <w:t>H A CE lli</w:t>
      </w:r>
      <w:r>
        <w:rPr>
          <w:color w:val="877B49"/>
          <w:w w:val="105"/>
          <w:sz w:val="7"/>
        </w:rPr>
        <w:t>' </w:t>
      </w:r>
      <w:r>
        <w:rPr>
          <w:color w:val="3A4652"/>
          <w:w w:val="105"/>
          <w:sz w:val="7"/>
        </w:rPr>
        <w:t>y </w:t>
      </w:r>
      <w:r>
        <w:rPr>
          <w:color w:val="3A4652"/>
          <w:w w:val="145"/>
          <w:sz w:val="7"/>
        </w:rPr>
        <w:t>HACf1t,</w:t>
      </w:r>
    </w:p>
    <w:p>
      <w:pPr>
        <w:spacing w:before="9"/>
        <w:ind w:left="1554" w:right="0" w:firstLine="0"/>
        <w:jc w:val="left"/>
        <w:rPr>
          <w:sz w:val="7"/>
        </w:rPr>
      </w:pPr>
      <w:r>
        <w:rPr>
          <w:rFonts w:ascii="Times New Roman"/>
          <w:color w:val="213454"/>
          <w:w w:val="105"/>
          <w:sz w:val="8"/>
        </w:rPr>
        <w:t>H A </w:t>
      </w:r>
      <w:r>
        <w:rPr>
          <w:rFonts w:ascii="Times New Roman"/>
          <w:color w:val="3A4652"/>
          <w:w w:val="105"/>
          <w:sz w:val="8"/>
        </w:rPr>
        <w:t>S T A QUI LO </w:t>
      </w:r>
      <w:r>
        <w:rPr>
          <w:color w:val="4F544F"/>
          <w:w w:val="135"/>
          <w:sz w:val="7"/>
        </w:rPr>
        <w:t>CONSIGAS</w:t>
      </w:r>
    </w:p>
    <w:p>
      <w:pPr>
        <w:spacing w:after="0"/>
        <w:jc w:val="left"/>
        <w:rPr>
          <w:sz w:val="7"/>
        </w:rPr>
        <w:sectPr>
          <w:type w:val="continuous"/>
          <w:pgSz w:w="12250" w:h="17180"/>
          <w:pgMar w:top="1620" w:bottom="280" w:left="0" w:right="0"/>
        </w:sectPr>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rPr>
          <w:sz w:val="27"/>
        </w:rPr>
      </w:pPr>
    </w:p>
    <w:p>
      <w:pPr>
        <w:pStyle w:val="Heading1"/>
        <w:spacing w:line="247" w:lineRule="auto" w:before="108"/>
        <w:ind w:left="4058" w:firstLine="1107"/>
        <w:jc w:val="right"/>
      </w:pPr>
      <w:r>
        <w:rPr/>
        <w:drawing>
          <wp:anchor distT="0" distB="0" distL="0" distR="0" allowOverlap="1" layoutInCell="1" locked="0" behindDoc="1" simplePos="0" relativeHeight="485561856">
            <wp:simplePos x="0" y="0"/>
            <wp:positionH relativeFrom="page">
              <wp:posOffset>0</wp:posOffset>
            </wp:positionH>
            <wp:positionV relativeFrom="paragraph">
              <wp:posOffset>-6050169</wp:posOffset>
            </wp:positionV>
            <wp:extent cx="7776006" cy="5364010"/>
            <wp:effectExtent l="0" t="0" r="0" b="0"/>
            <wp:wrapNone/>
            <wp:docPr id="29" name="image59.png"/>
            <wp:cNvGraphicFramePr>
              <a:graphicFrameLocks noChangeAspect="1"/>
            </wp:cNvGraphicFramePr>
            <a:graphic>
              <a:graphicData uri="http://schemas.openxmlformats.org/drawingml/2006/picture">
                <pic:pic>
                  <pic:nvPicPr>
                    <pic:cNvPr id="30" name="image59.png"/>
                    <pic:cNvPicPr/>
                  </pic:nvPicPr>
                  <pic:blipFill>
                    <a:blip r:embed="rId63" cstate="print"/>
                    <a:stretch>
                      <a:fillRect/>
                    </a:stretch>
                  </pic:blipFill>
                  <pic:spPr>
                    <a:xfrm>
                      <a:off x="0" y="0"/>
                      <a:ext cx="7776006" cy="5364010"/>
                    </a:xfrm>
                    <a:prstGeom prst="rect">
                      <a:avLst/>
                    </a:prstGeom>
                  </pic:spPr>
                </pic:pic>
              </a:graphicData>
            </a:graphic>
          </wp:anchor>
        </w:drawing>
      </w:r>
      <w:r>
        <w:rPr/>
        <w:pict>
          <v:rect style="position:absolute;margin-left:528.161377pt;margin-top:14.00312pt;width:1pt;height:368.5036pt;mso-position-horizontal-relative:page;mso-position-vertical-relative:paragraph;z-index:-17754112" filled="true" fillcolor="#f5c433" stroked="false">
            <v:fill type="solid"/>
            <w10:wrap type="none"/>
          </v:rect>
        </w:pict>
      </w:r>
      <w:r>
        <w:rPr/>
        <w:pict>
          <v:shape style="position:absolute;margin-left:328.111908pt;margin-top:-422.035522pt;width:233.2pt;height:476.75pt;mso-position-horizontal-relative:page;mso-position-vertical-relative:paragraph;z-index:-17753600" type="#_x0000_t202" filled="false" stroked="false">
            <v:textbox inset="0,0,0,0">
              <w:txbxContent>
                <w:p>
                  <w:pPr>
                    <w:spacing w:line="9518" w:lineRule="exact" w:before="17"/>
                    <w:ind w:left="0" w:right="0" w:firstLine="0"/>
                    <w:jc w:val="left"/>
                    <w:rPr>
                      <w:rFonts w:ascii="Calibri"/>
                      <w:b/>
                      <w:sz w:val="801"/>
                    </w:rPr>
                  </w:pPr>
                  <w:r>
                    <w:rPr>
                      <w:rFonts w:ascii="Calibri"/>
                      <w:b/>
                      <w:color w:val="FFFFFF"/>
                      <w:w w:val="114"/>
                      <w:sz w:val="801"/>
                    </w:rPr>
                    <w:t>6</w:t>
                  </w:r>
                </w:p>
              </w:txbxContent>
            </v:textbox>
            <w10:wrap type="none"/>
          </v:shape>
        </w:pict>
      </w:r>
      <w:r>
        <w:rPr>
          <w:color w:val="F5C433"/>
          <w:spacing w:val="-10"/>
          <w:w w:val="110"/>
        </w:rPr>
        <w:t>GUAGUAS</w:t>
      </w:r>
      <w:r>
        <w:rPr>
          <w:color w:val="F5C433"/>
          <w:spacing w:val="-108"/>
          <w:w w:val="110"/>
        </w:rPr>
        <w:t> </w:t>
      </w:r>
      <w:r>
        <w:rPr>
          <w:color w:val="F5C433"/>
          <w:w w:val="110"/>
        </w:rPr>
        <w:t>Y</w:t>
      </w:r>
      <w:r>
        <w:rPr>
          <w:color w:val="F5C433"/>
          <w:spacing w:val="-108"/>
          <w:w w:val="110"/>
        </w:rPr>
        <w:t> </w:t>
      </w:r>
      <w:r>
        <w:rPr>
          <w:color w:val="F5C433"/>
          <w:spacing w:val="-8"/>
          <w:w w:val="110"/>
        </w:rPr>
        <w:t>LA</w:t>
      </w:r>
      <w:r>
        <w:rPr>
          <w:color w:val="F5C433"/>
          <w:w w:val="106"/>
        </w:rPr>
        <w:t> </w:t>
      </w:r>
      <w:r>
        <w:rPr>
          <w:color w:val="F5C433"/>
          <w:w w:val="110"/>
        </w:rPr>
        <w:t>DIMENSIÓN </w:t>
      </w:r>
      <w:r>
        <w:rPr>
          <w:color w:val="F5C433"/>
          <w:spacing w:val="-6"/>
          <w:w w:val="105"/>
        </w:rPr>
        <w:t>MEDIOAMBIENTAL</w:t>
      </w:r>
    </w:p>
    <w:p>
      <w:pPr>
        <w:spacing w:after="0" w:line="247" w:lineRule="auto"/>
        <w:jc w:val="right"/>
        <w:sectPr>
          <w:pgSz w:w="12250" w:h="17180"/>
          <w:pgMar w:top="0" w:bottom="0" w:left="0" w:right="0"/>
        </w:sectPr>
      </w:pPr>
    </w:p>
    <w:p>
      <w:pPr>
        <w:tabs>
          <w:tab w:pos="5092" w:val="left" w:leader="none"/>
          <w:tab w:pos="7583" w:val="left" w:leader="none"/>
          <w:tab w:pos="10160" w:val="left" w:leader="none"/>
        </w:tabs>
        <w:spacing w:before="89"/>
        <w:ind w:left="2678" w:right="0" w:firstLine="0"/>
        <w:jc w:val="left"/>
        <w:rPr>
          <w:rFonts w:ascii="Trebuchet MS"/>
          <w:sz w:val="16"/>
        </w:rPr>
      </w:pPr>
      <w:r>
        <w:rPr/>
        <w:pict>
          <v:group style="position:absolute;margin-left:51.024101pt;margin-top:17.340731pt;width:561.3pt;height:10.1pt;mso-position-horizontal-relative:page;mso-position-vertical-relative:paragraph;z-index:15791104" coordorigin="1020,347" coordsize="11226,202">
            <v:rect style="position:absolute;left:1148;top:440;width:11098;height:15" filled="true" fillcolor="#f5c433" stroked="false">
              <v:fill type="solid"/>
            </v:rect>
            <v:shape style="position:absolute;left:1020;top:346;width:202;height:202" type="#_x0000_t75" stroked="false">
              <v:imagedata r:id="rId41" o:title=""/>
            </v:shape>
            <v:shape style="position:absolute;left:5045;top:356;width:182;height:182" type="#_x0000_t75" stroked="false">
              <v:imagedata r:id="rId38" o:title=""/>
            </v:shape>
            <v:shape style="position:absolute;left:7540;top:356;width:182;height:182" type="#_x0000_t75" stroked="false">
              <v:imagedata r:id="rId39" o:title=""/>
            </v:shape>
            <v:shape style="position:absolute;left:10114;top:356;width:182;height:182" type="#_x0000_t75" stroked="false">
              <v:imagedata r:id="rId38" o:title=""/>
            </v:shape>
            <v:shape style="position:absolute;left:2630;top:356;width:182;height:182" type="#_x0000_t75" stroked="false">
              <v:imagedata r:id="rId38" o:title=""/>
            </v:shape>
            <w10:wrap type="none"/>
          </v:group>
        </w:pict>
      </w:r>
      <w:r>
        <w:rPr>
          <w:rFonts w:ascii="Trebuchet MS"/>
          <w:color w:val="F5C433"/>
          <w:w w:val="105"/>
          <w:sz w:val="16"/>
        </w:rPr>
        <w:t>2</w:t>
        <w:tab/>
        <w:t>3</w:t>
        <w:tab/>
        <w:t>4</w:t>
        <w:tab/>
        <w:t>5</w:t>
      </w:r>
    </w:p>
    <w:p>
      <w:pPr>
        <w:pStyle w:val="BodyText"/>
        <w:spacing w:before="2"/>
        <w:rPr>
          <w:rFonts w:ascii="Trebuchet MS"/>
          <w:sz w:val="24"/>
        </w:rPr>
      </w:pPr>
    </w:p>
    <w:p>
      <w:pPr>
        <w:spacing w:after="0"/>
        <w:rPr>
          <w:rFonts w:ascii="Trebuchet MS"/>
          <w:sz w:val="24"/>
        </w:rPr>
        <w:sectPr>
          <w:pgSz w:w="12250" w:h="17180"/>
          <w:pgMar w:top="640" w:bottom="0" w:left="0" w:right="0"/>
        </w:sectPr>
      </w:pPr>
    </w:p>
    <w:p>
      <w:pPr>
        <w:spacing w:before="101"/>
        <w:ind w:left="1798" w:right="0" w:firstLine="0"/>
        <w:jc w:val="left"/>
        <w:rPr>
          <w:rFonts w:ascii="Trebuchet MS" w:hAnsi="Trebuchet MS"/>
          <w:sz w:val="16"/>
        </w:rPr>
      </w:pPr>
      <w:r>
        <w:rPr>
          <w:rFonts w:ascii="Trebuchet MS" w:hAnsi="Trebuchet MS"/>
          <w:color w:val="F5C433"/>
          <w:w w:val="110"/>
          <w:sz w:val="16"/>
        </w:rPr>
        <w:t>INFORMACIÓN </w:t>
      </w:r>
      <w:r>
        <w:rPr>
          <w:rFonts w:ascii="Trebuchet MS" w:hAnsi="Trebuchet MS"/>
          <w:color w:val="F5C433"/>
          <w:spacing w:val="-4"/>
          <w:w w:val="110"/>
          <w:sz w:val="16"/>
        </w:rPr>
        <w:t>GENERAL</w:t>
      </w:r>
    </w:p>
    <w:p>
      <w:pPr>
        <w:spacing w:before="101"/>
        <w:ind w:left="829" w:right="0" w:firstLine="0"/>
        <w:jc w:val="left"/>
        <w:rPr>
          <w:rFonts w:ascii="Trebuchet MS" w:hAnsi="Trebuchet MS"/>
          <w:sz w:val="16"/>
        </w:rPr>
      </w:pPr>
      <w:r>
        <w:rPr/>
        <w:br w:type="column"/>
      </w:r>
      <w:r>
        <w:rPr>
          <w:rFonts w:ascii="Trebuchet MS" w:hAnsi="Trebuchet MS"/>
          <w:color w:val="F5C433"/>
          <w:w w:val="110"/>
          <w:sz w:val="16"/>
        </w:rPr>
        <w:t>VISIÓN Y </w:t>
      </w:r>
      <w:r>
        <w:rPr>
          <w:rFonts w:ascii="Trebuchet MS" w:hAnsi="Trebuchet MS"/>
          <w:color w:val="F5C433"/>
          <w:spacing w:val="-3"/>
          <w:w w:val="110"/>
          <w:sz w:val="16"/>
        </w:rPr>
        <w:t>MISIÓN</w:t>
      </w:r>
    </w:p>
    <w:p>
      <w:pPr>
        <w:spacing w:before="101"/>
        <w:ind w:left="829" w:right="0" w:firstLine="0"/>
        <w:jc w:val="left"/>
        <w:rPr>
          <w:rFonts w:ascii="Trebuchet MS" w:hAnsi="Trebuchet MS"/>
          <w:sz w:val="16"/>
        </w:rPr>
      </w:pPr>
      <w:r>
        <w:rPr/>
        <w:br w:type="column"/>
      </w:r>
      <w:r>
        <w:rPr>
          <w:rFonts w:ascii="Trebuchet MS" w:hAnsi="Trebuchet MS"/>
          <w:color w:val="F5C433"/>
          <w:w w:val="110"/>
          <w:sz w:val="16"/>
        </w:rPr>
        <w:t>OBJETIVOS</w:t>
      </w:r>
      <w:r>
        <w:rPr>
          <w:rFonts w:ascii="Trebuchet MS" w:hAnsi="Trebuchet MS"/>
          <w:color w:val="F5C433"/>
          <w:spacing w:val="-31"/>
          <w:w w:val="110"/>
          <w:sz w:val="16"/>
        </w:rPr>
        <w:t> </w:t>
      </w:r>
      <w:r>
        <w:rPr>
          <w:rFonts w:ascii="Trebuchet MS" w:hAnsi="Trebuchet MS"/>
          <w:color w:val="F5C433"/>
          <w:spacing w:val="-4"/>
          <w:w w:val="110"/>
          <w:sz w:val="16"/>
        </w:rPr>
        <w:t>ESTRATÉGICOS</w:t>
      </w:r>
    </w:p>
    <w:p>
      <w:pPr>
        <w:spacing w:before="101"/>
        <w:ind w:left="806" w:right="0" w:firstLine="0"/>
        <w:jc w:val="left"/>
        <w:rPr>
          <w:rFonts w:ascii="Trebuchet MS" w:hAnsi="Trebuchet MS"/>
          <w:sz w:val="16"/>
        </w:rPr>
      </w:pPr>
      <w:r>
        <w:rPr/>
        <w:br w:type="column"/>
      </w:r>
      <w:r>
        <w:rPr>
          <w:rFonts w:ascii="Trebuchet MS" w:hAnsi="Trebuchet MS"/>
          <w:color w:val="F5C433"/>
          <w:w w:val="110"/>
          <w:sz w:val="16"/>
        </w:rPr>
        <w:t>DIMENSIÓN SOCIAL</w:t>
      </w:r>
    </w:p>
    <w:p>
      <w:pPr>
        <w:spacing w:after="0"/>
        <w:jc w:val="left"/>
        <w:rPr>
          <w:rFonts w:ascii="Trebuchet MS" w:hAnsi="Trebuchet MS"/>
          <w:sz w:val="16"/>
        </w:rPr>
        <w:sectPr>
          <w:type w:val="continuous"/>
          <w:pgSz w:w="12250" w:h="17180"/>
          <w:pgMar w:top="1620" w:bottom="280" w:left="0" w:right="0"/>
          <w:cols w:num="4" w:equalWidth="0">
            <w:col w:w="3644" w:space="40"/>
            <w:col w:w="2075" w:space="39"/>
            <w:col w:w="2830" w:space="40"/>
            <w:col w:w="3582"/>
          </w:cols>
        </w:sectPr>
      </w:pPr>
    </w:p>
    <w:p>
      <w:pPr>
        <w:pStyle w:val="BodyText"/>
        <w:rPr>
          <w:rFonts w:ascii="Trebuchet MS"/>
        </w:rPr>
      </w:pPr>
    </w:p>
    <w:p>
      <w:pPr>
        <w:pStyle w:val="BodyText"/>
        <w:rPr>
          <w:rFonts w:ascii="Trebuchet MS"/>
        </w:rPr>
      </w:pPr>
    </w:p>
    <w:p>
      <w:pPr>
        <w:pStyle w:val="BodyText"/>
        <w:rPr>
          <w:rFonts w:ascii="Trebuchet MS"/>
        </w:rPr>
      </w:pPr>
    </w:p>
    <w:p>
      <w:pPr>
        <w:pStyle w:val="BodyText"/>
        <w:rPr>
          <w:rFonts w:ascii="Trebuchet MS"/>
        </w:rPr>
      </w:pPr>
    </w:p>
    <w:p>
      <w:pPr>
        <w:pStyle w:val="BodyText"/>
        <w:spacing w:before="1"/>
        <w:rPr>
          <w:rFonts w:ascii="Trebuchet MS"/>
          <w:sz w:val="25"/>
        </w:rPr>
      </w:pPr>
    </w:p>
    <w:p>
      <w:pPr>
        <w:pStyle w:val="Heading4"/>
        <w:spacing w:line="235" w:lineRule="auto" w:before="115"/>
        <w:ind w:right="2150"/>
      </w:pPr>
      <w:r>
        <w:rPr>
          <w:color w:val="F5C433"/>
          <w:spacing w:val="-7"/>
          <w:w w:val="115"/>
        </w:rPr>
        <w:t>PROYECTOS </w:t>
      </w:r>
      <w:r>
        <w:rPr>
          <w:color w:val="F5C433"/>
          <w:w w:val="115"/>
        </w:rPr>
        <w:t>VINCULADOS AL </w:t>
      </w:r>
      <w:r>
        <w:rPr>
          <w:color w:val="F5C433"/>
          <w:spacing w:val="-3"/>
          <w:w w:val="110"/>
        </w:rPr>
        <w:t>COMPROMISO</w:t>
      </w:r>
      <w:r>
        <w:rPr>
          <w:color w:val="F5C433"/>
          <w:spacing w:val="49"/>
          <w:w w:val="110"/>
        </w:rPr>
        <w:t> </w:t>
      </w:r>
      <w:r>
        <w:rPr>
          <w:color w:val="F5C433"/>
          <w:spacing w:val="-8"/>
          <w:w w:val="110"/>
        </w:rPr>
        <w:t>MEDIOAMBIENTAL</w:t>
      </w:r>
    </w:p>
    <w:p>
      <w:pPr>
        <w:pStyle w:val="BodyText"/>
        <w:spacing w:before="7"/>
        <w:rPr>
          <w:rFonts w:ascii="Calibri"/>
          <w:b/>
          <w:sz w:val="17"/>
        </w:rPr>
      </w:pPr>
      <w:r>
        <w:rPr/>
        <w:drawing>
          <wp:anchor distT="0" distB="0" distL="0" distR="0" allowOverlap="1" layoutInCell="1" locked="0" behindDoc="0" simplePos="0" relativeHeight="120">
            <wp:simplePos x="0" y="0"/>
            <wp:positionH relativeFrom="page">
              <wp:posOffset>1098774</wp:posOffset>
            </wp:positionH>
            <wp:positionV relativeFrom="paragraph">
              <wp:posOffset>161384</wp:posOffset>
            </wp:positionV>
            <wp:extent cx="5289064" cy="4191000"/>
            <wp:effectExtent l="0" t="0" r="0" b="0"/>
            <wp:wrapTopAndBottom/>
            <wp:docPr id="31" name="image60.png"/>
            <wp:cNvGraphicFramePr>
              <a:graphicFrameLocks noChangeAspect="1"/>
            </wp:cNvGraphicFramePr>
            <a:graphic>
              <a:graphicData uri="http://schemas.openxmlformats.org/drawingml/2006/picture">
                <pic:pic>
                  <pic:nvPicPr>
                    <pic:cNvPr id="32" name="image60.png"/>
                    <pic:cNvPicPr/>
                  </pic:nvPicPr>
                  <pic:blipFill>
                    <a:blip r:embed="rId64" cstate="print"/>
                    <a:stretch>
                      <a:fillRect/>
                    </a:stretch>
                  </pic:blipFill>
                  <pic:spPr>
                    <a:xfrm>
                      <a:off x="0" y="0"/>
                      <a:ext cx="5289064" cy="4191000"/>
                    </a:xfrm>
                    <a:prstGeom prst="rect">
                      <a:avLst/>
                    </a:prstGeom>
                  </pic:spPr>
                </pic:pic>
              </a:graphicData>
            </a:graphic>
          </wp:anchor>
        </w:drawing>
      </w:r>
    </w:p>
    <w:p>
      <w:pPr>
        <w:pStyle w:val="BodyText"/>
        <w:rPr>
          <w:rFonts w:ascii="Calibri"/>
          <w:b/>
          <w:sz w:val="15"/>
        </w:rPr>
      </w:pPr>
    </w:p>
    <w:p>
      <w:pPr>
        <w:spacing w:after="0"/>
        <w:rPr>
          <w:rFonts w:ascii="Calibri"/>
          <w:sz w:val="15"/>
        </w:rPr>
        <w:sectPr>
          <w:type w:val="continuous"/>
          <w:pgSz w:w="12250" w:h="17180"/>
          <w:pgMar w:top="1620" w:bottom="280" w:left="0" w:right="0"/>
        </w:sectPr>
      </w:pPr>
    </w:p>
    <w:p>
      <w:pPr>
        <w:pStyle w:val="BodyText"/>
        <w:spacing w:line="249" w:lineRule="auto" w:before="103"/>
        <w:ind w:left="1020"/>
        <w:jc w:val="both"/>
      </w:pPr>
      <w:r>
        <w:rPr>
          <w:color w:val="636466"/>
        </w:rPr>
        <w:t>Guaguas</w:t>
      </w:r>
      <w:r>
        <w:rPr>
          <w:color w:val="636466"/>
          <w:spacing w:val="-20"/>
        </w:rPr>
        <w:t> </w:t>
      </w:r>
      <w:r>
        <w:rPr>
          <w:color w:val="636466"/>
        </w:rPr>
        <w:t>Municipales</w:t>
      </w:r>
      <w:r>
        <w:rPr>
          <w:color w:val="636466"/>
          <w:spacing w:val="-19"/>
        </w:rPr>
        <w:t> </w:t>
      </w:r>
      <w:r>
        <w:rPr>
          <w:color w:val="636466"/>
        </w:rPr>
        <w:t>cuenta</w:t>
      </w:r>
      <w:r>
        <w:rPr>
          <w:color w:val="636466"/>
          <w:spacing w:val="-19"/>
        </w:rPr>
        <w:t> </w:t>
      </w:r>
      <w:r>
        <w:rPr>
          <w:color w:val="636466"/>
        </w:rPr>
        <w:t>con</w:t>
      </w:r>
      <w:r>
        <w:rPr>
          <w:color w:val="636466"/>
          <w:spacing w:val="-20"/>
        </w:rPr>
        <w:t> </w:t>
      </w:r>
      <w:r>
        <w:rPr>
          <w:color w:val="636466"/>
        </w:rPr>
        <w:t>un</w:t>
      </w:r>
      <w:r>
        <w:rPr>
          <w:color w:val="636466"/>
          <w:spacing w:val="-19"/>
        </w:rPr>
        <w:t> </w:t>
      </w:r>
      <w:r>
        <w:rPr>
          <w:color w:val="636466"/>
        </w:rPr>
        <w:t>Sistema</w:t>
      </w:r>
      <w:r>
        <w:rPr>
          <w:color w:val="636466"/>
          <w:spacing w:val="-19"/>
        </w:rPr>
        <w:t> </w:t>
      </w:r>
      <w:r>
        <w:rPr>
          <w:color w:val="636466"/>
        </w:rPr>
        <w:t>Integrado de Gestión (SIG) que rige sus procedimientos </w:t>
      </w:r>
      <w:r>
        <w:rPr>
          <w:color w:val="636466"/>
          <w:spacing w:val="-15"/>
        </w:rPr>
        <w:t>e </w:t>
      </w:r>
      <w:r>
        <w:rPr>
          <w:color w:val="636466"/>
        </w:rPr>
        <w:t>instrucciones de  trabajo,  según  los  requisitos  </w:t>
      </w:r>
      <w:r>
        <w:rPr>
          <w:color w:val="636466"/>
          <w:spacing w:val="-9"/>
        </w:rPr>
        <w:t>de  </w:t>
      </w:r>
      <w:r>
        <w:rPr>
          <w:color w:val="636466"/>
        </w:rPr>
        <w:t>las normas europeas de referencia: ISO 9001, </w:t>
      </w:r>
      <w:r>
        <w:rPr>
          <w:color w:val="636466"/>
          <w:spacing w:val="-5"/>
        </w:rPr>
        <w:t>para   </w:t>
      </w:r>
      <w:r>
        <w:rPr>
          <w:color w:val="636466"/>
        </w:rPr>
        <w:t>la gestión de la calidad; ISO 14001, para la </w:t>
      </w:r>
      <w:r>
        <w:rPr>
          <w:color w:val="636466"/>
          <w:spacing w:val="-3"/>
        </w:rPr>
        <w:t>gestión </w:t>
      </w:r>
      <w:r>
        <w:rPr>
          <w:color w:val="636466"/>
        </w:rPr>
        <w:t>medioambiental; y OHSAS 18001, para la gestión </w:t>
      </w:r>
      <w:r>
        <w:rPr>
          <w:color w:val="636466"/>
          <w:spacing w:val="-9"/>
        </w:rPr>
        <w:t>de </w:t>
      </w:r>
      <w:r>
        <w:rPr>
          <w:color w:val="636466"/>
        </w:rPr>
        <w:t>la seguridad y salud en el trabajo. El SIG de </w:t>
      </w:r>
      <w:r>
        <w:rPr>
          <w:color w:val="636466"/>
          <w:spacing w:val="-3"/>
        </w:rPr>
        <w:t>Guaguas </w:t>
      </w:r>
      <w:r>
        <w:rPr>
          <w:color w:val="636466"/>
        </w:rPr>
        <w:t>Municipales cuenta con 26 procedimientos, </w:t>
      </w:r>
      <w:r>
        <w:rPr>
          <w:color w:val="636466"/>
          <w:spacing w:val="-8"/>
        </w:rPr>
        <w:t>12 </w:t>
      </w:r>
      <w:r>
        <w:rPr>
          <w:color w:val="636466"/>
        </w:rPr>
        <w:t>instrucciones de trabajo, nueve protocolos médicos </w:t>
      </w:r>
      <w:r>
        <w:rPr>
          <w:color w:val="636466"/>
          <w:spacing w:val="-18"/>
        </w:rPr>
        <w:t>y </w:t>
      </w:r>
      <w:r>
        <w:rPr>
          <w:color w:val="636466"/>
        </w:rPr>
        <w:t>tres manuales operativos para el correcto </w:t>
      </w:r>
      <w:r>
        <w:rPr>
          <w:color w:val="636466"/>
          <w:spacing w:val="-3"/>
        </w:rPr>
        <w:t>desarrollo </w:t>
      </w:r>
      <w:r>
        <w:rPr>
          <w:color w:val="636466"/>
        </w:rPr>
        <w:t>de las tareas que se desempeñan en la</w:t>
      </w:r>
      <w:r>
        <w:rPr>
          <w:color w:val="636466"/>
          <w:spacing w:val="-9"/>
        </w:rPr>
        <w:t> </w:t>
      </w:r>
      <w:r>
        <w:rPr>
          <w:color w:val="636466"/>
        </w:rPr>
        <w:t>empresa.</w:t>
      </w:r>
    </w:p>
    <w:p>
      <w:pPr>
        <w:pStyle w:val="BodyText"/>
        <w:spacing w:before="7"/>
        <w:rPr>
          <w:sz w:val="21"/>
        </w:rPr>
      </w:pPr>
    </w:p>
    <w:p>
      <w:pPr>
        <w:pStyle w:val="BodyText"/>
        <w:spacing w:line="249" w:lineRule="auto"/>
        <w:ind w:left="1020"/>
        <w:jc w:val="both"/>
      </w:pPr>
      <w:r>
        <w:rPr>
          <w:color w:val="636466"/>
        </w:rPr>
        <w:t>En materia de calidad, la compañía municipal </w:t>
      </w:r>
      <w:r>
        <w:rPr>
          <w:color w:val="636466"/>
          <w:spacing w:val="-10"/>
        </w:rPr>
        <w:t>de </w:t>
      </w:r>
      <w:r>
        <w:rPr>
          <w:color w:val="636466"/>
        </w:rPr>
        <w:t>transporte</w:t>
      </w:r>
      <w:r>
        <w:rPr>
          <w:color w:val="636466"/>
          <w:spacing w:val="-18"/>
        </w:rPr>
        <w:t> </w:t>
      </w:r>
      <w:r>
        <w:rPr>
          <w:color w:val="636466"/>
        </w:rPr>
        <w:t>cuenta</w:t>
      </w:r>
      <w:r>
        <w:rPr>
          <w:color w:val="636466"/>
          <w:spacing w:val="-17"/>
        </w:rPr>
        <w:t> </w:t>
      </w:r>
      <w:r>
        <w:rPr>
          <w:color w:val="636466"/>
        </w:rPr>
        <w:t>desde</w:t>
      </w:r>
      <w:r>
        <w:rPr>
          <w:color w:val="636466"/>
          <w:spacing w:val="-18"/>
        </w:rPr>
        <w:t> </w:t>
      </w:r>
      <w:r>
        <w:rPr>
          <w:color w:val="636466"/>
        </w:rPr>
        <w:t>el</w:t>
      </w:r>
      <w:r>
        <w:rPr>
          <w:color w:val="636466"/>
          <w:spacing w:val="-17"/>
        </w:rPr>
        <w:t> </w:t>
      </w:r>
      <w:r>
        <w:rPr>
          <w:color w:val="636466"/>
        </w:rPr>
        <w:t>año</w:t>
      </w:r>
      <w:r>
        <w:rPr>
          <w:color w:val="636466"/>
          <w:spacing w:val="-17"/>
        </w:rPr>
        <w:t> </w:t>
      </w:r>
      <w:r>
        <w:rPr>
          <w:color w:val="636466"/>
        </w:rPr>
        <w:t>2002</w:t>
      </w:r>
      <w:r>
        <w:rPr>
          <w:color w:val="636466"/>
          <w:spacing w:val="-18"/>
        </w:rPr>
        <w:t> </w:t>
      </w:r>
      <w:r>
        <w:rPr>
          <w:color w:val="636466"/>
        </w:rPr>
        <w:t>con</w:t>
      </w:r>
      <w:r>
        <w:rPr>
          <w:color w:val="636466"/>
          <w:spacing w:val="-17"/>
        </w:rPr>
        <w:t> </w:t>
      </w:r>
      <w:r>
        <w:rPr>
          <w:color w:val="636466"/>
        </w:rPr>
        <w:t>la</w:t>
      </w:r>
      <w:r>
        <w:rPr>
          <w:color w:val="636466"/>
          <w:spacing w:val="-17"/>
        </w:rPr>
        <w:t> </w:t>
      </w:r>
      <w:r>
        <w:rPr>
          <w:color w:val="636466"/>
          <w:spacing w:val="-2"/>
        </w:rPr>
        <w:t>certificación </w:t>
      </w:r>
      <w:r>
        <w:rPr>
          <w:color w:val="636466"/>
        </w:rPr>
        <w:t>ISO 9001, una norma internacional que se basa en </w:t>
      </w:r>
      <w:r>
        <w:rPr>
          <w:color w:val="636466"/>
          <w:spacing w:val="-8"/>
        </w:rPr>
        <w:t>un </w:t>
      </w:r>
      <w:r>
        <w:rPr>
          <w:color w:val="636466"/>
        </w:rPr>
        <w:t>proceso de mejora continua para el </w:t>
      </w:r>
      <w:r>
        <w:rPr>
          <w:color w:val="636466"/>
          <w:spacing w:val="-2"/>
        </w:rPr>
        <w:t>aseguramiento </w:t>
      </w:r>
      <w:r>
        <w:rPr>
          <w:color w:val="636466"/>
          <w:spacing w:val="51"/>
        </w:rPr>
        <w:t> </w:t>
      </w:r>
      <w:r>
        <w:rPr>
          <w:color w:val="636466"/>
        </w:rPr>
        <w:t>de la calidad del servicio que presta a sus </w:t>
      </w:r>
      <w:r>
        <w:rPr>
          <w:color w:val="636466"/>
          <w:spacing w:val="-3"/>
        </w:rPr>
        <w:t>viajeros. </w:t>
      </w:r>
      <w:r>
        <w:rPr>
          <w:color w:val="636466"/>
        </w:rPr>
        <w:t>Principios como la orientación y satisfacción al </w:t>
      </w:r>
      <w:r>
        <w:rPr>
          <w:color w:val="636466"/>
          <w:spacing w:val="-3"/>
        </w:rPr>
        <w:t>cliente </w:t>
      </w:r>
      <w:r>
        <w:rPr>
          <w:color w:val="636466"/>
        </w:rPr>
        <w:t>rigen</w:t>
      </w:r>
      <w:r>
        <w:rPr>
          <w:color w:val="636466"/>
          <w:spacing w:val="-6"/>
        </w:rPr>
        <w:t> </w:t>
      </w:r>
      <w:r>
        <w:rPr>
          <w:color w:val="636466"/>
        </w:rPr>
        <w:t>todo</w:t>
      </w:r>
      <w:r>
        <w:rPr>
          <w:color w:val="636466"/>
          <w:spacing w:val="-7"/>
        </w:rPr>
        <w:t> </w:t>
      </w:r>
      <w:r>
        <w:rPr>
          <w:color w:val="636466"/>
        </w:rPr>
        <w:t>el</w:t>
      </w:r>
      <w:r>
        <w:rPr>
          <w:color w:val="636466"/>
          <w:spacing w:val="-6"/>
        </w:rPr>
        <w:t> </w:t>
      </w:r>
      <w:r>
        <w:rPr>
          <w:color w:val="636466"/>
        </w:rPr>
        <w:t>sistema,</w:t>
      </w:r>
      <w:r>
        <w:rPr>
          <w:color w:val="636466"/>
          <w:spacing w:val="-6"/>
        </w:rPr>
        <w:t> </w:t>
      </w:r>
      <w:r>
        <w:rPr>
          <w:color w:val="636466"/>
        </w:rPr>
        <w:t>que</w:t>
      </w:r>
      <w:r>
        <w:rPr>
          <w:color w:val="636466"/>
          <w:spacing w:val="-6"/>
        </w:rPr>
        <w:t> </w:t>
      </w:r>
      <w:r>
        <w:rPr>
          <w:color w:val="636466"/>
        </w:rPr>
        <w:t>entre</w:t>
      </w:r>
      <w:r>
        <w:rPr>
          <w:color w:val="636466"/>
          <w:spacing w:val="-6"/>
        </w:rPr>
        <w:t> </w:t>
      </w:r>
      <w:r>
        <w:rPr>
          <w:color w:val="636466"/>
        </w:rPr>
        <w:t>otras</w:t>
      </w:r>
      <w:r>
        <w:rPr>
          <w:color w:val="636466"/>
          <w:spacing w:val="-6"/>
        </w:rPr>
        <w:t> </w:t>
      </w:r>
      <w:r>
        <w:rPr>
          <w:color w:val="636466"/>
        </w:rPr>
        <w:t>acciones</w:t>
      </w:r>
      <w:r>
        <w:rPr>
          <w:color w:val="636466"/>
          <w:spacing w:val="-6"/>
        </w:rPr>
        <w:t> </w:t>
      </w:r>
      <w:r>
        <w:rPr>
          <w:color w:val="636466"/>
          <w:spacing w:val="-3"/>
        </w:rPr>
        <w:t>registra</w:t>
      </w:r>
    </w:p>
    <w:p>
      <w:pPr>
        <w:pStyle w:val="BodyText"/>
        <w:spacing w:line="249" w:lineRule="auto" w:before="103"/>
        <w:ind w:left="242" w:right="1301"/>
        <w:jc w:val="both"/>
      </w:pPr>
      <w:r>
        <w:rPr/>
        <w:br w:type="column"/>
      </w:r>
      <w:r>
        <w:rPr>
          <w:color w:val="636466"/>
        </w:rPr>
        <w:t>las incidencias que afectan a las expediciones que realiza cada guagua o examina el cumplimiento de los horarios estipulados.</w:t>
      </w:r>
    </w:p>
    <w:p>
      <w:pPr>
        <w:pStyle w:val="BodyText"/>
        <w:rPr>
          <w:sz w:val="21"/>
        </w:rPr>
      </w:pPr>
    </w:p>
    <w:p>
      <w:pPr>
        <w:pStyle w:val="BodyText"/>
        <w:spacing w:line="249" w:lineRule="auto"/>
        <w:ind w:left="242" w:right="1303"/>
        <w:jc w:val="both"/>
      </w:pPr>
      <w:r>
        <w:rPr>
          <w:color w:val="636466"/>
        </w:rPr>
        <w:t>En el apartado de sostenibilidad </w:t>
      </w:r>
      <w:r>
        <w:rPr>
          <w:color w:val="636466"/>
          <w:spacing w:val="-3"/>
        </w:rPr>
        <w:t>medioambiental, </w:t>
      </w:r>
      <w:r>
        <w:rPr>
          <w:color w:val="636466"/>
        </w:rPr>
        <w:t>Guaguas Municipales obtuvo el ISO 14001 en el </w:t>
      </w:r>
      <w:r>
        <w:rPr>
          <w:color w:val="636466"/>
          <w:spacing w:val="-6"/>
        </w:rPr>
        <w:t>año </w:t>
      </w:r>
      <w:r>
        <w:rPr>
          <w:color w:val="636466"/>
        </w:rPr>
        <w:t>2003.</w:t>
      </w:r>
      <w:r>
        <w:rPr>
          <w:color w:val="636466"/>
          <w:spacing w:val="-18"/>
        </w:rPr>
        <w:t> </w:t>
      </w:r>
      <w:r>
        <w:rPr>
          <w:color w:val="636466"/>
        </w:rPr>
        <w:t>Con</w:t>
      </w:r>
      <w:r>
        <w:rPr>
          <w:color w:val="636466"/>
          <w:spacing w:val="-17"/>
        </w:rPr>
        <w:t> </w:t>
      </w:r>
      <w:r>
        <w:rPr>
          <w:color w:val="636466"/>
        </w:rPr>
        <w:t>este</w:t>
      </w:r>
      <w:r>
        <w:rPr>
          <w:color w:val="636466"/>
          <w:spacing w:val="-17"/>
        </w:rPr>
        <w:t> </w:t>
      </w:r>
      <w:r>
        <w:rPr>
          <w:color w:val="636466"/>
        </w:rPr>
        <w:t>certificado,</w:t>
      </w:r>
      <w:r>
        <w:rPr>
          <w:color w:val="636466"/>
          <w:spacing w:val="-16"/>
        </w:rPr>
        <w:t> </w:t>
      </w:r>
      <w:r>
        <w:rPr>
          <w:color w:val="636466"/>
        </w:rPr>
        <w:t>la</w:t>
      </w:r>
      <w:r>
        <w:rPr>
          <w:color w:val="636466"/>
          <w:spacing w:val="-18"/>
        </w:rPr>
        <w:t> </w:t>
      </w:r>
      <w:r>
        <w:rPr>
          <w:color w:val="636466"/>
        </w:rPr>
        <w:t>compañía</w:t>
      </w:r>
      <w:r>
        <w:rPr>
          <w:color w:val="636466"/>
          <w:spacing w:val="-17"/>
        </w:rPr>
        <w:t> </w:t>
      </w:r>
      <w:r>
        <w:rPr>
          <w:color w:val="636466"/>
        </w:rPr>
        <w:t>se</w:t>
      </w:r>
      <w:r>
        <w:rPr>
          <w:color w:val="636466"/>
          <w:spacing w:val="-16"/>
        </w:rPr>
        <w:t> </w:t>
      </w:r>
      <w:r>
        <w:rPr>
          <w:color w:val="636466"/>
          <w:spacing w:val="-3"/>
        </w:rPr>
        <w:t>compromete </w:t>
      </w:r>
      <w:r>
        <w:rPr>
          <w:color w:val="636466"/>
        </w:rPr>
        <w:t>a contribuir a la mejora de la movilidad en la </w:t>
      </w:r>
      <w:r>
        <w:rPr>
          <w:color w:val="636466"/>
          <w:spacing w:val="-2"/>
        </w:rPr>
        <w:t>ciudad </w:t>
      </w:r>
      <w:r>
        <w:rPr>
          <w:color w:val="636466"/>
        </w:rPr>
        <w:t>midiendo los efectos ocasionados por su </w:t>
      </w:r>
      <w:r>
        <w:rPr>
          <w:color w:val="636466"/>
          <w:spacing w:val="-4"/>
        </w:rPr>
        <w:t>actividad </w:t>
      </w:r>
      <w:r>
        <w:rPr>
          <w:color w:val="636466"/>
        </w:rPr>
        <w:t>para </w:t>
      </w:r>
      <w:r>
        <w:rPr>
          <w:color w:val="636466"/>
          <w:spacing w:val="-3"/>
        </w:rPr>
        <w:t>prevenir </w:t>
      </w:r>
      <w:r>
        <w:rPr>
          <w:color w:val="636466"/>
        </w:rPr>
        <w:t>la contaminación, eliminar o </w:t>
      </w:r>
      <w:r>
        <w:rPr>
          <w:color w:val="636466"/>
          <w:spacing w:val="-3"/>
        </w:rPr>
        <w:t>reducir </w:t>
      </w:r>
      <w:r>
        <w:rPr>
          <w:color w:val="636466"/>
        </w:rPr>
        <w:t>al mínimo las emisiones, vertidos y </w:t>
      </w:r>
      <w:r>
        <w:rPr>
          <w:color w:val="636466"/>
          <w:spacing w:val="-3"/>
        </w:rPr>
        <w:t>residuos, </w:t>
      </w:r>
      <w:r>
        <w:rPr>
          <w:color w:val="636466"/>
        </w:rPr>
        <w:t>mediante </w:t>
      </w:r>
      <w:r>
        <w:rPr>
          <w:color w:val="636466"/>
          <w:spacing w:val="-8"/>
        </w:rPr>
        <w:t>la </w:t>
      </w:r>
      <w:r>
        <w:rPr>
          <w:color w:val="636466"/>
        </w:rPr>
        <w:t>definición</w:t>
      </w:r>
      <w:r>
        <w:rPr>
          <w:color w:val="636466"/>
          <w:spacing w:val="-9"/>
        </w:rPr>
        <w:t> </w:t>
      </w:r>
      <w:r>
        <w:rPr>
          <w:color w:val="636466"/>
        </w:rPr>
        <w:t>anual</w:t>
      </w:r>
      <w:r>
        <w:rPr>
          <w:color w:val="636466"/>
          <w:spacing w:val="-8"/>
        </w:rPr>
        <w:t> </w:t>
      </w:r>
      <w:r>
        <w:rPr>
          <w:color w:val="636466"/>
        </w:rPr>
        <w:t>de</w:t>
      </w:r>
      <w:r>
        <w:rPr>
          <w:color w:val="636466"/>
          <w:spacing w:val="-9"/>
        </w:rPr>
        <w:t> </w:t>
      </w:r>
      <w:r>
        <w:rPr>
          <w:color w:val="636466"/>
        </w:rPr>
        <w:t>objetivos</w:t>
      </w:r>
      <w:r>
        <w:rPr>
          <w:color w:val="636466"/>
          <w:spacing w:val="-8"/>
        </w:rPr>
        <w:t> </w:t>
      </w:r>
      <w:r>
        <w:rPr>
          <w:color w:val="636466"/>
        </w:rPr>
        <w:t>alcanzables</w:t>
      </w:r>
      <w:r>
        <w:rPr>
          <w:color w:val="636466"/>
          <w:spacing w:val="-9"/>
        </w:rPr>
        <w:t> </w:t>
      </w:r>
      <w:r>
        <w:rPr>
          <w:color w:val="636466"/>
        </w:rPr>
        <w:t>y</w:t>
      </w:r>
      <w:r>
        <w:rPr>
          <w:color w:val="636466"/>
          <w:spacing w:val="-8"/>
        </w:rPr>
        <w:t> </w:t>
      </w:r>
      <w:r>
        <w:rPr>
          <w:color w:val="636466"/>
        </w:rPr>
        <w:t>medibles.</w:t>
      </w:r>
    </w:p>
    <w:p>
      <w:pPr>
        <w:pStyle w:val="BodyText"/>
        <w:spacing w:before="5"/>
        <w:rPr>
          <w:sz w:val="21"/>
        </w:rPr>
      </w:pPr>
    </w:p>
    <w:p>
      <w:pPr>
        <w:pStyle w:val="BodyText"/>
        <w:spacing w:line="249" w:lineRule="auto" w:before="1"/>
        <w:ind w:left="242" w:right="1301"/>
        <w:jc w:val="both"/>
      </w:pPr>
      <w:r>
        <w:rPr>
          <w:color w:val="636466"/>
        </w:rPr>
        <w:t>En relación a la prevención de riesgos laborales, la empresa de transporte cuenta desde 2012 con un certificado sobre sistemas de gestión de la Seguridad y Salud en el Trabajo OHSAS 18001.</w:t>
      </w:r>
    </w:p>
    <w:p>
      <w:pPr>
        <w:spacing w:after="0" w:line="249" w:lineRule="auto"/>
        <w:jc w:val="both"/>
        <w:sectPr>
          <w:type w:val="continuous"/>
          <w:pgSz w:w="12250" w:h="17180"/>
          <w:pgMar w:top="1620" w:bottom="280" w:left="0" w:right="0"/>
          <w:cols w:num="2" w:equalWidth="0">
            <w:col w:w="5840" w:space="40"/>
            <w:col w:w="6370"/>
          </w:cols>
        </w:sectPr>
      </w:pPr>
    </w:p>
    <w:p>
      <w:pPr>
        <w:pStyle w:val="BodyText"/>
      </w:pPr>
    </w:p>
    <w:p>
      <w:pPr>
        <w:pStyle w:val="BodyText"/>
        <w:spacing w:before="7"/>
      </w:pPr>
    </w:p>
    <w:p>
      <w:pPr>
        <w:tabs>
          <w:tab w:pos="1885" w:val="left" w:leader="none"/>
        </w:tabs>
        <w:spacing w:before="0"/>
        <w:ind w:left="1020" w:right="0" w:firstLine="0"/>
        <w:jc w:val="left"/>
        <w:rPr>
          <w:rFonts w:ascii="Calibri"/>
          <w:b/>
          <w:sz w:val="16"/>
        </w:rPr>
      </w:pPr>
      <w:r>
        <w:rPr/>
        <w:pict>
          <v:line style="position:absolute;mso-position-horizontal-relative:page;mso-position-vertical-relative:paragraph;z-index:-17752576" from="81.511597pt,50.202614pt" to="81.511597pt,-.821386pt" stroked="true" strokeweight=".5pt" strokecolor="#f5c433">
            <v:stroke dashstyle="solid"/>
            <w10:wrap type="none"/>
          </v:line>
        </w:pict>
      </w:r>
      <w:r>
        <w:rPr>
          <w:rFonts w:ascii="Trebuchet MS"/>
          <w:color w:val="20315C"/>
          <w:sz w:val="22"/>
        </w:rPr>
        <w:t>34</w:t>
        <w:tab/>
      </w:r>
      <w:r>
        <w:rPr>
          <w:rFonts w:ascii="Trebuchet MS"/>
          <w:color w:val="F5C433"/>
          <w:sz w:val="16"/>
        </w:rPr>
        <w:t>Informe</w:t>
      </w:r>
      <w:r>
        <w:rPr>
          <w:rFonts w:ascii="Trebuchet MS"/>
          <w:color w:val="F5C433"/>
          <w:spacing w:val="-12"/>
          <w:sz w:val="16"/>
        </w:rPr>
        <w:t> </w:t>
      </w:r>
      <w:r>
        <w:rPr>
          <w:rFonts w:ascii="Trebuchet MS"/>
          <w:color w:val="F5C433"/>
          <w:sz w:val="16"/>
        </w:rPr>
        <w:t>de</w:t>
      </w:r>
      <w:r>
        <w:rPr>
          <w:rFonts w:ascii="Trebuchet MS"/>
          <w:color w:val="F5C433"/>
          <w:spacing w:val="-11"/>
          <w:sz w:val="16"/>
        </w:rPr>
        <w:t> </w:t>
      </w:r>
      <w:r>
        <w:rPr>
          <w:rFonts w:ascii="Trebuchet MS"/>
          <w:color w:val="F5C433"/>
          <w:sz w:val="16"/>
        </w:rPr>
        <w:t>Responsabilidad</w:t>
      </w:r>
      <w:r>
        <w:rPr>
          <w:rFonts w:ascii="Trebuchet MS"/>
          <w:color w:val="F5C433"/>
          <w:spacing w:val="-12"/>
          <w:sz w:val="16"/>
        </w:rPr>
        <w:t> </w:t>
      </w:r>
      <w:r>
        <w:rPr>
          <w:rFonts w:ascii="Trebuchet MS"/>
          <w:color w:val="F5C433"/>
          <w:sz w:val="16"/>
        </w:rPr>
        <w:t>Social</w:t>
      </w:r>
      <w:r>
        <w:rPr>
          <w:rFonts w:ascii="Trebuchet MS"/>
          <w:color w:val="F5C433"/>
          <w:spacing w:val="-11"/>
          <w:sz w:val="16"/>
        </w:rPr>
        <w:t> </w:t>
      </w:r>
      <w:r>
        <w:rPr>
          <w:rFonts w:ascii="Trebuchet MS"/>
          <w:color w:val="F5C433"/>
          <w:sz w:val="16"/>
        </w:rPr>
        <w:t>Corporativa</w:t>
      </w:r>
      <w:r>
        <w:rPr>
          <w:rFonts w:ascii="Trebuchet MS"/>
          <w:color w:val="F5C433"/>
          <w:spacing w:val="-12"/>
          <w:sz w:val="16"/>
        </w:rPr>
        <w:t> </w:t>
      </w:r>
      <w:r>
        <w:rPr>
          <w:rFonts w:ascii="Calibri"/>
          <w:b/>
          <w:color w:val="F5C433"/>
          <w:sz w:val="16"/>
        </w:rPr>
        <w:t>2019</w:t>
      </w:r>
    </w:p>
    <w:p>
      <w:pPr>
        <w:spacing w:after="0"/>
        <w:jc w:val="left"/>
        <w:rPr>
          <w:rFonts w:ascii="Calibri"/>
          <w:sz w:val="16"/>
        </w:rPr>
        <w:sectPr>
          <w:type w:val="continuous"/>
          <w:pgSz w:w="12250" w:h="17180"/>
          <w:pgMar w:top="1620" w:bottom="280" w:left="0" w:right="0"/>
        </w:sectPr>
      </w:pPr>
    </w:p>
    <w:p>
      <w:pPr>
        <w:tabs>
          <w:tab w:pos="3692" w:val="left" w:leader="none"/>
          <w:tab w:pos="7086" w:val="left" w:leader="none"/>
        </w:tabs>
        <w:spacing w:before="89"/>
        <w:ind w:left="283" w:right="0" w:firstLine="0"/>
        <w:jc w:val="center"/>
        <w:rPr>
          <w:rFonts w:ascii="Trebuchet MS"/>
          <w:sz w:val="16"/>
        </w:rPr>
      </w:pPr>
      <w:r>
        <w:rPr/>
        <w:pict>
          <v:group style="position:absolute;margin-left:.000023pt;margin-top:17.340792pt;width:561.550pt;height:10.1pt;mso-position-horizontal-relative:page;mso-position-vertical-relative:paragraph;z-index:-15665664;mso-wrap-distance-left:0;mso-wrap-distance-right:0" coordorigin="0,347" coordsize="11231,202">
            <v:rect style="position:absolute;left:0;top:440;width:11231;height:15" filled="true" fillcolor="#f5c433" stroked="false">
              <v:fill type="solid"/>
            </v:rect>
            <v:shape style="position:absolute;left:11023;top:346;width:202;height:202" type="#_x0000_t75" stroked="false">
              <v:imagedata r:id="rId41" o:title=""/>
            </v:shape>
            <v:shape style="position:absolute;left:2769;top:356;width:182;height:182" type="#_x0000_t75" stroked="false">
              <v:imagedata r:id="rId42" o:title=""/>
            </v:shape>
            <v:shape style="position:absolute;left:6171;top:356;width:182;height:182" type="#_x0000_t75" stroked="false">
              <v:imagedata r:id="rId38" o:title=""/>
            </v:shape>
            <v:shape style="position:absolute;left:9575;top:356;width:182;height:182" type="#_x0000_t75" stroked="false">
              <v:imagedata r:id="rId38" o:title=""/>
            </v:shape>
            <w10:wrap type="topAndBottom"/>
          </v:group>
        </w:pict>
      </w:r>
      <w:r>
        <w:rPr>
          <w:rFonts w:ascii="Trebuchet MS"/>
          <w:color w:val="20315C"/>
          <w:w w:val="105"/>
          <w:sz w:val="16"/>
        </w:rPr>
        <w:t>6</w:t>
        <w:tab/>
      </w:r>
      <w:r>
        <w:rPr>
          <w:rFonts w:ascii="Trebuchet MS"/>
          <w:color w:val="F5C433"/>
          <w:w w:val="105"/>
          <w:sz w:val="16"/>
        </w:rPr>
        <w:t>7</w:t>
        <w:tab/>
        <w:t>8</w:t>
      </w:r>
    </w:p>
    <w:p>
      <w:pPr>
        <w:tabs>
          <w:tab w:pos="3620" w:val="left" w:leader="none"/>
          <w:tab w:pos="7299" w:val="left" w:leader="none"/>
        </w:tabs>
        <w:spacing w:before="78"/>
        <w:ind w:left="0" w:right="213" w:firstLine="0"/>
        <w:jc w:val="center"/>
        <w:rPr>
          <w:rFonts w:ascii="Trebuchet MS" w:hAnsi="Trebuchet MS"/>
          <w:sz w:val="16"/>
        </w:rPr>
      </w:pPr>
      <w:r>
        <w:rPr>
          <w:rFonts w:ascii="Trebuchet MS" w:hAnsi="Trebuchet MS"/>
          <w:color w:val="20315C"/>
          <w:w w:val="110"/>
          <w:sz w:val="16"/>
        </w:rPr>
        <w:t>DIMENSIÓN</w:t>
      </w:r>
      <w:r>
        <w:rPr>
          <w:rFonts w:ascii="Trebuchet MS" w:hAnsi="Trebuchet MS"/>
          <w:color w:val="20315C"/>
          <w:spacing w:val="-21"/>
          <w:w w:val="110"/>
          <w:sz w:val="16"/>
        </w:rPr>
        <w:t> </w:t>
      </w:r>
      <w:r>
        <w:rPr>
          <w:rFonts w:ascii="Trebuchet MS" w:hAnsi="Trebuchet MS"/>
          <w:color w:val="20315C"/>
          <w:w w:val="110"/>
          <w:sz w:val="16"/>
        </w:rPr>
        <w:t>MEDIOAMBIENTAL</w:t>
        <w:tab/>
      </w:r>
      <w:r>
        <w:rPr>
          <w:rFonts w:ascii="Trebuchet MS" w:hAnsi="Trebuchet MS"/>
          <w:color w:val="F5C433"/>
          <w:w w:val="115"/>
          <w:sz w:val="16"/>
        </w:rPr>
        <w:t>COLABORACIONES</w:t>
      </w:r>
      <w:r>
        <w:rPr>
          <w:rFonts w:ascii="Trebuchet MS" w:hAnsi="Trebuchet MS"/>
          <w:color w:val="F5C433"/>
          <w:spacing w:val="-42"/>
          <w:w w:val="115"/>
          <w:sz w:val="16"/>
        </w:rPr>
        <w:t> </w:t>
      </w:r>
      <w:r>
        <w:rPr>
          <w:rFonts w:ascii="Trebuchet MS" w:hAnsi="Trebuchet MS"/>
          <w:color w:val="F5C433"/>
          <w:w w:val="115"/>
          <w:sz w:val="16"/>
        </w:rPr>
        <w:t>2019</w:t>
        <w:tab/>
        <w:t>40</w:t>
      </w:r>
      <w:r>
        <w:rPr>
          <w:rFonts w:ascii="Trebuchet MS" w:hAnsi="Trebuchet MS"/>
          <w:color w:val="F5C433"/>
          <w:spacing w:val="-19"/>
          <w:w w:val="115"/>
          <w:sz w:val="16"/>
        </w:rPr>
        <w:t> </w:t>
      </w:r>
      <w:r>
        <w:rPr>
          <w:rFonts w:ascii="Trebuchet MS" w:hAnsi="Trebuchet MS"/>
          <w:color w:val="F5C433"/>
          <w:w w:val="115"/>
          <w:sz w:val="16"/>
        </w:rPr>
        <w:t>ANIVERSARIO</w:t>
      </w:r>
    </w:p>
    <w:p>
      <w:pPr>
        <w:pStyle w:val="BodyText"/>
        <w:rPr>
          <w:rFonts w:ascii="Trebuchet MS"/>
        </w:rPr>
      </w:pPr>
    </w:p>
    <w:p>
      <w:pPr>
        <w:pStyle w:val="BodyText"/>
        <w:rPr>
          <w:rFonts w:ascii="Trebuchet MS"/>
        </w:rPr>
      </w:pPr>
    </w:p>
    <w:p>
      <w:pPr>
        <w:pStyle w:val="BodyText"/>
        <w:rPr>
          <w:rFonts w:ascii="Trebuchet MS"/>
        </w:rPr>
      </w:pPr>
    </w:p>
    <w:p>
      <w:pPr>
        <w:pStyle w:val="BodyText"/>
        <w:rPr>
          <w:rFonts w:ascii="Trebuchet MS"/>
        </w:rPr>
      </w:pPr>
    </w:p>
    <w:p>
      <w:pPr>
        <w:pStyle w:val="BodyText"/>
        <w:rPr>
          <w:rFonts w:ascii="Trebuchet MS"/>
        </w:rPr>
      </w:pPr>
    </w:p>
    <w:p>
      <w:pPr>
        <w:pStyle w:val="BodyText"/>
        <w:spacing w:before="8"/>
        <w:rPr>
          <w:rFonts w:ascii="Trebuchet MS"/>
          <w:sz w:val="19"/>
        </w:rPr>
      </w:pPr>
    </w:p>
    <w:p>
      <w:pPr>
        <w:spacing w:after="0"/>
        <w:rPr>
          <w:rFonts w:ascii="Trebuchet MS"/>
          <w:sz w:val="19"/>
        </w:rPr>
        <w:sectPr>
          <w:pgSz w:w="12250" w:h="17180"/>
          <w:pgMar w:top="640" w:bottom="0" w:left="0" w:right="0"/>
        </w:sectPr>
      </w:pPr>
    </w:p>
    <w:p>
      <w:pPr>
        <w:pStyle w:val="BodyText"/>
        <w:rPr>
          <w:rFonts w:ascii="Trebuchet MS"/>
          <w:sz w:val="5"/>
        </w:rPr>
      </w:pPr>
    </w:p>
    <w:p>
      <w:pPr>
        <w:pStyle w:val="BodyText"/>
        <w:ind w:left="1303" w:right="-44"/>
        <w:rPr>
          <w:rFonts w:ascii="Trebuchet MS"/>
        </w:rPr>
      </w:pPr>
      <w:r>
        <w:rPr>
          <w:rFonts w:ascii="Trebuchet MS"/>
        </w:rPr>
        <w:drawing>
          <wp:inline distT="0" distB="0" distL="0" distR="0">
            <wp:extent cx="3061614" cy="1422749"/>
            <wp:effectExtent l="0" t="0" r="0" b="0"/>
            <wp:docPr id="33" name="image61.jpeg"/>
            <wp:cNvGraphicFramePr>
              <a:graphicFrameLocks noChangeAspect="1"/>
            </wp:cNvGraphicFramePr>
            <a:graphic>
              <a:graphicData uri="http://schemas.openxmlformats.org/drawingml/2006/picture">
                <pic:pic>
                  <pic:nvPicPr>
                    <pic:cNvPr id="34" name="image61.jpeg"/>
                    <pic:cNvPicPr/>
                  </pic:nvPicPr>
                  <pic:blipFill>
                    <a:blip r:embed="rId65" cstate="print"/>
                    <a:stretch>
                      <a:fillRect/>
                    </a:stretch>
                  </pic:blipFill>
                  <pic:spPr>
                    <a:xfrm>
                      <a:off x="0" y="0"/>
                      <a:ext cx="3061614" cy="1422749"/>
                    </a:xfrm>
                    <a:prstGeom prst="rect">
                      <a:avLst/>
                    </a:prstGeom>
                  </pic:spPr>
                </pic:pic>
              </a:graphicData>
            </a:graphic>
          </wp:inline>
        </w:drawing>
      </w:r>
      <w:r>
        <w:rPr>
          <w:rFonts w:ascii="Trebuchet MS"/>
        </w:rPr>
      </w:r>
    </w:p>
    <w:p>
      <w:pPr>
        <w:spacing w:before="222"/>
        <w:ind w:left="1303" w:right="0" w:firstLine="0"/>
        <w:jc w:val="both"/>
        <w:rPr>
          <w:rFonts w:ascii="Calibri" w:hAnsi="Calibri"/>
          <w:b/>
          <w:sz w:val="24"/>
        </w:rPr>
      </w:pPr>
      <w:r>
        <w:rPr>
          <w:rFonts w:ascii="Calibri" w:hAnsi="Calibri"/>
          <w:b/>
          <w:color w:val="20315C"/>
          <w:w w:val="115"/>
          <w:sz w:val="24"/>
        </w:rPr>
        <w:t>PLAN DE RENOVACIÓN DE FLOTA</w:t>
      </w:r>
    </w:p>
    <w:p>
      <w:pPr>
        <w:pStyle w:val="BodyText"/>
        <w:spacing w:before="7" w:after="1"/>
        <w:rPr>
          <w:rFonts w:ascii="Calibri"/>
          <w:b/>
          <w:sz w:val="8"/>
        </w:rPr>
      </w:pPr>
    </w:p>
    <w:p>
      <w:pPr>
        <w:pStyle w:val="BodyText"/>
        <w:spacing w:line="20" w:lineRule="exact"/>
        <w:ind w:left="1298" w:right="-58"/>
        <w:rPr>
          <w:rFonts w:ascii="Calibri"/>
          <w:sz w:val="2"/>
        </w:rPr>
      </w:pPr>
      <w:r>
        <w:rPr>
          <w:rFonts w:ascii="Calibri"/>
          <w:sz w:val="2"/>
        </w:rPr>
        <w:pict>
          <v:group style="width:240.95pt;height:.5pt;mso-position-horizontal-relative:char;mso-position-vertical-relative:line" coordorigin="0,0" coordsize="4819,10">
            <v:line style="position:absolute" from="0,5" to="4819,5" stroked="true" strokeweight=".5pt" strokecolor="#f5c433">
              <v:stroke dashstyle="solid"/>
            </v:line>
          </v:group>
        </w:pict>
      </w:r>
      <w:r>
        <w:rPr>
          <w:rFonts w:ascii="Calibri"/>
          <w:sz w:val="2"/>
        </w:rPr>
      </w:r>
    </w:p>
    <w:p>
      <w:pPr>
        <w:pStyle w:val="BodyText"/>
        <w:spacing w:before="3"/>
        <w:rPr>
          <w:rFonts w:ascii="Calibri"/>
          <w:b/>
          <w:sz w:val="23"/>
        </w:rPr>
      </w:pPr>
    </w:p>
    <w:p>
      <w:pPr>
        <w:pStyle w:val="BodyText"/>
        <w:spacing w:line="249" w:lineRule="auto"/>
        <w:ind w:left="1303"/>
        <w:jc w:val="both"/>
      </w:pPr>
      <w:r>
        <w:rPr>
          <w:color w:val="636466"/>
        </w:rPr>
        <w:t>En 2019, Guaguas Municipales renovó su flota </w:t>
      </w:r>
      <w:r>
        <w:rPr>
          <w:color w:val="636466"/>
          <w:spacing w:val="-8"/>
        </w:rPr>
        <w:t>de </w:t>
      </w:r>
      <w:r>
        <w:rPr>
          <w:color w:val="636466"/>
        </w:rPr>
        <w:t>vehículos con la incorporación de ocho </w:t>
      </w:r>
      <w:r>
        <w:rPr>
          <w:color w:val="636466"/>
          <w:spacing w:val="-3"/>
        </w:rPr>
        <w:t>nuevas </w:t>
      </w:r>
      <w:r>
        <w:rPr>
          <w:color w:val="636466"/>
        </w:rPr>
        <w:t>unidades articuladas, destinadas a las líneas </w:t>
      </w:r>
      <w:r>
        <w:rPr>
          <w:color w:val="636466"/>
          <w:spacing w:val="-9"/>
        </w:rPr>
        <w:t>de </w:t>
      </w:r>
      <w:r>
        <w:rPr>
          <w:color w:val="636466"/>
        </w:rPr>
        <w:t>mayor afluencia de viajeros de la red, 17 guaguas </w:t>
      </w:r>
      <w:r>
        <w:rPr>
          <w:color w:val="636466"/>
          <w:spacing w:val="-6"/>
        </w:rPr>
        <w:t>de </w:t>
      </w:r>
      <w:r>
        <w:rPr>
          <w:color w:val="636466"/>
        </w:rPr>
        <w:t>12 metros –para itinerarios con capacidad estándar- </w:t>
      </w:r>
      <w:r>
        <w:rPr>
          <w:color w:val="636466"/>
          <w:spacing w:val="-16"/>
        </w:rPr>
        <w:t>y </w:t>
      </w:r>
      <w:r>
        <w:rPr>
          <w:color w:val="636466"/>
        </w:rPr>
        <w:t>una unidad completamente eléctrica, la primera de </w:t>
      </w:r>
      <w:r>
        <w:rPr>
          <w:color w:val="636466"/>
          <w:spacing w:val="-8"/>
        </w:rPr>
        <w:t>la </w:t>
      </w:r>
      <w:r>
        <w:rPr>
          <w:color w:val="636466"/>
        </w:rPr>
        <w:t>historia de la compañía</w:t>
      </w:r>
      <w:r>
        <w:rPr>
          <w:color w:val="636466"/>
          <w:spacing w:val="2"/>
        </w:rPr>
        <w:t> </w:t>
      </w:r>
      <w:r>
        <w:rPr>
          <w:color w:val="636466"/>
        </w:rPr>
        <w:t>municipal.</w:t>
      </w:r>
    </w:p>
    <w:p>
      <w:pPr>
        <w:pStyle w:val="BodyText"/>
        <w:spacing w:before="4"/>
        <w:rPr>
          <w:sz w:val="21"/>
        </w:rPr>
      </w:pPr>
    </w:p>
    <w:p>
      <w:pPr>
        <w:pStyle w:val="BodyText"/>
        <w:spacing w:line="249" w:lineRule="auto"/>
        <w:ind w:left="1303"/>
        <w:jc w:val="both"/>
      </w:pPr>
      <w:r>
        <w:rPr>
          <w:color w:val="636466"/>
        </w:rPr>
        <w:t>En los vehículos propulsados por diesel, los </w:t>
      </w:r>
      <w:r>
        <w:rPr>
          <w:color w:val="636466"/>
          <w:spacing w:val="-4"/>
        </w:rPr>
        <w:t>motores </w:t>
      </w:r>
      <w:r>
        <w:rPr>
          <w:color w:val="636466"/>
        </w:rPr>
        <w:t>se ajustan a la normativa Euro VI, que incluye </w:t>
      </w:r>
      <w:r>
        <w:rPr>
          <w:color w:val="636466"/>
          <w:spacing w:val="-5"/>
        </w:rPr>
        <w:t>los </w:t>
      </w:r>
      <w:r>
        <w:rPr>
          <w:color w:val="636466"/>
        </w:rPr>
        <w:t>mayores controles en las emisiones de CO2 en </w:t>
      </w:r>
      <w:r>
        <w:rPr>
          <w:color w:val="636466"/>
          <w:spacing w:val="-6"/>
        </w:rPr>
        <w:t>la </w:t>
      </w:r>
      <w:r>
        <w:rPr>
          <w:color w:val="636466"/>
        </w:rPr>
        <w:t>actualidad,</w:t>
      </w:r>
      <w:r>
        <w:rPr>
          <w:color w:val="636466"/>
          <w:spacing w:val="-12"/>
        </w:rPr>
        <w:t> </w:t>
      </w:r>
      <w:r>
        <w:rPr>
          <w:color w:val="636466"/>
        </w:rPr>
        <w:t>lo</w:t>
      </w:r>
      <w:r>
        <w:rPr>
          <w:color w:val="636466"/>
          <w:spacing w:val="-12"/>
        </w:rPr>
        <w:t> </w:t>
      </w:r>
      <w:r>
        <w:rPr>
          <w:color w:val="636466"/>
        </w:rPr>
        <w:t>que</w:t>
      </w:r>
      <w:r>
        <w:rPr>
          <w:color w:val="636466"/>
          <w:spacing w:val="-11"/>
        </w:rPr>
        <w:t> </w:t>
      </w:r>
      <w:r>
        <w:rPr>
          <w:color w:val="636466"/>
        </w:rPr>
        <w:t>permite</w:t>
      </w:r>
      <w:r>
        <w:rPr>
          <w:color w:val="636466"/>
          <w:spacing w:val="-12"/>
        </w:rPr>
        <w:t> </w:t>
      </w:r>
      <w:r>
        <w:rPr>
          <w:color w:val="636466"/>
        </w:rPr>
        <w:t>continuar</w:t>
      </w:r>
      <w:r>
        <w:rPr>
          <w:color w:val="636466"/>
          <w:spacing w:val="-12"/>
        </w:rPr>
        <w:t> </w:t>
      </w:r>
      <w:r>
        <w:rPr>
          <w:color w:val="636466"/>
        </w:rPr>
        <w:t>con</w:t>
      </w:r>
      <w:r>
        <w:rPr>
          <w:color w:val="636466"/>
          <w:spacing w:val="-11"/>
        </w:rPr>
        <w:t> </w:t>
      </w:r>
      <w:r>
        <w:rPr>
          <w:color w:val="636466"/>
        </w:rPr>
        <w:t>el</w:t>
      </w:r>
      <w:r>
        <w:rPr>
          <w:color w:val="636466"/>
          <w:spacing w:val="-12"/>
        </w:rPr>
        <w:t> </w:t>
      </w:r>
      <w:r>
        <w:rPr>
          <w:color w:val="636466"/>
          <w:spacing w:val="-3"/>
        </w:rPr>
        <w:t>compromiso </w:t>
      </w:r>
      <w:r>
        <w:rPr>
          <w:color w:val="636466"/>
        </w:rPr>
        <w:t>medioambiental adquirido por la</w:t>
      </w:r>
      <w:r>
        <w:rPr>
          <w:color w:val="636466"/>
          <w:spacing w:val="7"/>
        </w:rPr>
        <w:t> </w:t>
      </w:r>
      <w:r>
        <w:rPr>
          <w:color w:val="636466"/>
        </w:rPr>
        <w:t>empresa.</w:t>
      </w:r>
    </w:p>
    <w:p>
      <w:pPr>
        <w:pStyle w:val="BodyText"/>
      </w:pPr>
    </w:p>
    <w:p>
      <w:pPr>
        <w:pStyle w:val="BodyText"/>
        <w:spacing w:before="6" w:after="1"/>
        <w:rPr>
          <w:sz w:val="15"/>
        </w:rPr>
      </w:pPr>
    </w:p>
    <w:p>
      <w:pPr>
        <w:pStyle w:val="BodyText"/>
        <w:ind w:left="1301" w:right="-44"/>
      </w:pPr>
      <w:r>
        <w:rPr/>
        <w:drawing>
          <wp:inline distT="0" distB="0" distL="0" distR="0">
            <wp:extent cx="3063989" cy="2042160"/>
            <wp:effectExtent l="0" t="0" r="0" b="0"/>
            <wp:docPr id="35" name="image62.jpeg"/>
            <wp:cNvGraphicFramePr>
              <a:graphicFrameLocks noChangeAspect="1"/>
            </wp:cNvGraphicFramePr>
            <a:graphic>
              <a:graphicData uri="http://schemas.openxmlformats.org/drawingml/2006/picture">
                <pic:pic>
                  <pic:nvPicPr>
                    <pic:cNvPr id="36" name="image62.jpeg"/>
                    <pic:cNvPicPr/>
                  </pic:nvPicPr>
                  <pic:blipFill>
                    <a:blip r:embed="rId66" cstate="print"/>
                    <a:stretch>
                      <a:fillRect/>
                    </a:stretch>
                  </pic:blipFill>
                  <pic:spPr>
                    <a:xfrm>
                      <a:off x="0" y="0"/>
                      <a:ext cx="3063989" cy="2042160"/>
                    </a:xfrm>
                    <a:prstGeom prst="rect">
                      <a:avLst/>
                    </a:prstGeom>
                  </pic:spPr>
                </pic:pic>
              </a:graphicData>
            </a:graphic>
          </wp:inline>
        </w:drawing>
      </w:r>
      <w:r>
        <w:rPr/>
      </w:r>
    </w:p>
    <w:p>
      <w:pPr>
        <w:pStyle w:val="BodyText"/>
        <w:spacing w:before="2"/>
        <w:rPr>
          <w:sz w:val="24"/>
        </w:rPr>
      </w:pPr>
    </w:p>
    <w:p>
      <w:pPr>
        <w:spacing w:line="178" w:lineRule="exact" w:before="0"/>
        <w:ind w:left="1303" w:right="0" w:firstLine="0"/>
        <w:jc w:val="both"/>
        <w:rPr>
          <w:rFonts w:ascii="Calibri" w:hAnsi="Calibri"/>
          <w:b/>
          <w:sz w:val="24"/>
        </w:rPr>
      </w:pPr>
      <w:r>
        <w:rPr>
          <w:rFonts w:ascii="Calibri" w:hAnsi="Calibri"/>
          <w:b/>
          <w:color w:val="20315C"/>
          <w:w w:val="120"/>
          <w:sz w:val="24"/>
        </w:rPr>
        <w:t>GUAGUA ELÉCTRICA</w:t>
      </w:r>
    </w:p>
    <w:p>
      <w:pPr>
        <w:pStyle w:val="BodyText"/>
        <w:spacing w:line="249" w:lineRule="auto" w:before="103"/>
        <w:ind w:left="242" w:right="1017"/>
        <w:jc w:val="both"/>
      </w:pPr>
      <w:r>
        <w:rPr/>
        <w:br w:type="column"/>
      </w:r>
      <w:r>
        <w:rPr>
          <w:color w:val="636466"/>
        </w:rPr>
        <w:t>Este modelo de Irizar presenta una estética aerodinámica, que predomina en los vehículos eléctricos</w:t>
      </w:r>
      <w:r>
        <w:rPr>
          <w:color w:val="636466"/>
          <w:spacing w:val="-20"/>
        </w:rPr>
        <w:t> </w:t>
      </w:r>
      <w:r>
        <w:rPr>
          <w:color w:val="636466"/>
        </w:rPr>
        <w:t>de</w:t>
      </w:r>
      <w:r>
        <w:rPr>
          <w:color w:val="636466"/>
          <w:spacing w:val="-20"/>
        </w:rPr>
        <w:t> </w:t>
      </w:r>
      <w:r>
        <w:rPr>
          <w:color w:val="636466"/>
        </w:rPr>
        <w:t>este</w:t>
      </w:r>
      <w:r>
        <w:rPr>
          <w:color w:val="636466"/>
          <w:spacing w:val="-20"/>
        </w:rPr>
        <w:t> </w:t>
      </w:r>
      <w:r>
        <w:rPr>
          <w:color w:val="636466"/>
        </w:rPr>
        <w:t>tipo</w:t>
      </w:r>
      <w:r>
        <w:rPr>
          <w:color w:val="636466"/>
          <w:spacing w:val="-20"/>
        </w:rPr>
        <w:t> </w:t>
      </w:r>
      <w:r>
        <w:rPr>
          <w:color w:val="636466"/>
        </w:rPr>
        <w:t>en</w:t>
      </w:r>
      <w:r>
        <w:rPr>
          <w:color w:val="636466"/>
          <w:spacing w:val="-20"/>
        </w:rPr>
        <w:t> </w:t>
      </w:r>
      <w:r>
        <w:rPr>
          <w:color w:val="636466"/>
        </w:rPr>
        <w:t>Europa,</w:t>
      </w:r>
      <w:r>
        <w:rPr>
          <w:color w:val="636466"/>
          <w:spacing w:val="-20"/>
        </w:rPr>
        <w:t> </w:t>
      </w:r>
      <w:r>
        <w:rPr>
          <w:color w:val="636466"/>
        </w:rPr>
        <w:t>que</w:t>
      </w:r>
      <w:r>
        <w:rPr>
          <w:color w:val="636466"/>
          <w:spacing w:val="-20"/>
        </w:rPr>
        <w:t> </w:t>
      </w:r>
      <w:r>
        <w:rPr>
          <w:color w:val="636466"/>
        </w:rPr>
        <w:t>asocia</w:t>
      </w:r>
      <w:r>
        <w:rPr>
          <w:color w:val="636466"/>
          <w:spacing w:val="-20"/>
        </w:rPr>
        <w:t> </w:t>
      </w:r>
      <w:r>
        <w:rPr>
          <w:color w:val="636466"/>
        </w:rPr>
        <w:t>capacidad (al ser articulado) con percepción de calidad para </w:t>
      </w:r>
      <w:r>
        <w:rPr>
          <w:color w:val="636466"/>
          <w:spacing w:val="-4"/>
        </w:rPr>
        <w:t>los </w:t>
      </w:r>
      <w:r>
        <w:rPr>
          <w:color w:val="636466"/>
        </w:rPr>
        <w:t>viajeros. Es una guagua equipada con </w:t>
      </w:r>
      <w:r>
        <w:rPr>
          <w:color w:val="636466"/>
          <w:spacing w:val="-3"/>
        </w:rPr>
        <w:t>retrovisores </w:t>
      </w:r>
      <w:r>
        <w:rPr>
          <w:color w:val="636466"/>
        </w:rPr>
        <w:t>interiores -que reduce la anchura-, rampa telescópica para acceso de personas con movilidad reducida </w:t>
      </w:r>
      <w:r>
        <w:rPr>
          <w:color w:val="636466"/>
          <w:spacing w:val="-13"/>
        </w:rPr>
        <w:t>o </w:t>
      </w:r>
      <w:r>
        <w:rPr>
          <w:color w:val="636466"/>
        </w:rPr>
        <w:t>carritos de bebé, aire acondicionado, pantallas </w:t>
      </w:r>
      <w:r>
        <w:rPr>
          <w:color w:val="636466"/>
          <w:spacing w:val="-8"/>
        </w:rPr>
        <w:t>de </w:t>
      </w:r>
      <w:r>
        <w:rPr>
          <w:color w:val="636466"/>
        </w:rPr>
        <w:t>televisión a bordo, cuatro puertas (una de acceso y tres de salida) y puertos USB, entre otras</w:t>
      </w:r>
      <w:r>
        <w:rPr>
          <w:color w:val="636466"/>
          <w:spacing w:val="16"/>
        </w:rPr>
        <w:t> </w:t>
      </w:r>
      <w:r>
        <w:rPr>
          <w:color w:val="636466"/>
        </w:rPr>
        <w:t>facilidades.</w:t>
      </w:r>
    </w:p>
    <w:p>
      <w:pPr>
        <w:pStyle w:val="BodyText"/>
        <w:rPr>
          <w:sz w:val="22"/>
        </w:rPr>
      </w:pPr>
    </w:p>
    <w:p>
      <w:pPr>
        <w:spacing w:before="135"/>
        <w:ind w:left="242" w:right="0" w:firstLine="0"/>
        <w:jc w:val="both"/>
        <w:rPr>
          <w:rFonts w:ascii="Calibri" w:hAnsi="Calibri"/>
          <w:b/>
          <w:sz w:val="24"/>
        </w:rPr>
      </w:pPr>
      <w:r>
        <w:rPr>
          <w:rFonts w:ascii="Calibri" w:hAnsi="Calibri"/>
          <w:b/>
          <w:color w:val="20315C"/>
          <w:w w:val="115"/>
          <w:sz w:val="24"/>
        </w:rPr>
        <w:t>REDUCCIÓN DE RESIDUOS PELIGROSOS</w:t>
      </w:r>
    </w:p>
    <w:p>
      <w:pPr>
        <w:pStyle w:val="BodyText"/>
        <w:spacing w:before="7"/>
        <w:rPr>
          <w:rFonts w:ascii="Calibri"/>
          <w:b/>
          <w:sz w:val="8"/>
        </w:rPr>
      </w:pPr>
    </w:p>
    <w:p>
      <w:pPr>
        <w:pStyle w:val="BodyText"/>
        <w:spacing w:line="20" w:lineRule="exact"/>
        <w:ind w:left="237"/>
        <w:rPr>
          <w:rFonts w:ascii="Calibri"/>
          <w:sz w:val="2"/>
        </w:rPr>
      </w:pPr>
      <w:r>
        <w:rPr>
          <w:rFonts w:ascii="Calibri"/>
          <w:sz w:val="2"/>
        </w:rPr>
        <w:pict>
          <v:group style="width:240.95pt;height:.5pt;mso-position-horizontal-relative:char;mso-position-vertical-relative:line" coordorigin="0,0" coordsize="4819,10">
            <v:line style="position:absolute" from="0,5" to="4819,5" stroked="true" strokeweight=".5pt" strokecolor="#f5c433">
              <v:stroke dashstyle="solid"/>
            </v:line>
          </v:group>
        </w:pict>
      </w:r>
      <w:r>
        <w:rPr>
          <w:rFonts w:ascii="Calibri"/>
          <w:sz w:val="2"/>
        </w:rPr>
      </w:r>
    </w:p>
    <w:p>
      <w:pPr>
        <w:pStyle w:val="BodyText"/>
        <w:spacing w:line="249" w:lineRule="auto" w:before="163"/>
        <w:ind w:left="242" w:right="1018"/>
        <w:jc w:val="both"/>
      </w:pPr>
      <w:r>
        <w:rPr>
          <w:color w:val="636466"/>
        </w:rPr>
        <w:t>La empresa de transportes ha reducido los residuos peligrosos totales en un 4,6%, pasando de gestionar</w:t>
      </w:r>
    </w:p>
    <w:p>
      <w:pPr>
        <w:pStyle w:val="BodyText"/>
        <w:spacing w:before="1"/>
        <w:ind w:left="242"/>
      </w:pPr>
      <w:r>
        <w:rPr>
          <w:color w:val="636466"/>
        </w:rPr>
        <w:t>62.134 kilogramos en 2018 a 59.291 en 2019.</w:t>
      </w:r>
    </w:p>
    <w:p>
      <w:pPr>
        <w:pStyle w:val="BodyText"/>
        <w:spacing w:before="9"/>
        <w:rPr>
          <w:sz w:val="21"/>
        </w:rPr>
      </w:pPr>
    </w:p>
    <w:p>
      <w:pPr>
        <w:pStyle w:val="BodyText"/>
        <w:spacing w:line="249" w:lineRule="auto"/>
        <w:ind w:left="242" w:right="1017"/>
        <w:jc w:val="both"/>
      </w:pPr>
      <w:r>
        <w:rPr>
          <w:color w:val="636466"/>
        </w:rPr>
        <w:t>De la misma manera, la gestión llevada a cabo </w:t>
      </w:r>
      <w:r>
        <w:rPr>
          <w:color w:val="636466"/>
          <w:spacing w:val="-6"/>
        </w:rPr>
        <w:t>ha </w:t>
      </w:r>
      <w:r>
        <w:rPr>
          <w:color w:val="636466"/>
        </w:rPr>
        <w:t>reducido los envases de plástico con sustancias peligrosas en un 11%, los lodos separador </w:t>
      </w:r>
      <w:r>
        <w:rPr>
          <w:color w:val="636466"/>
          <w:spacing w:val="-7"/>
        </w:rPr>
        <w:t>de </w:t>
      </w:r>
      <w:r>
        <w:rPr>
          <w:color w:val="636466"/>
        </w:rPr>
        <w:t>hidrocarburos en un 52% (en 2019 se realizó </w:t>
      </w:r>
      <w:r>
        <w:rPr>
          <w:color w:val="636466"/>
          <w:spacing w:val="-4"/>
        </w:rPr>
        <w:t>una </w:t>
      </w:r>
      <w:r>
        <w:rPr>
          <w:color w:val="636466"/>
        </w:rPr>
        <w:t>limpieza de los depósitos de almacenamiento </w:t>
      </w:r>
      <w:r>
        <w:rPr>
          <w:color w:val="636466"/>
          <w:spacing w:val="-6"/>
        </w:rPr>
        <w:t>de  </w:t>
      </w:r>
      <w:r>
        <w:rPr>
          <w:color w:val="636466"/>
        </w:rPr>
        <w:t>agua reciclada y se limpiaron las rejillas de los </w:t>
      </w:r>
      <w:r>
        <w:rPr>
          <w:color w:val="636466"/>
          <w:spacing w:val="-4"/>
        </w:rPr>
        <w:t>trenes </w:t>
      </w:r>
      <w:r>
        <w:rPr>
          <w:color w:val="636466"/>
        </w:rPr>
        <w:t>de lavado y lavado de bajos) y sepiolita en un 20%, a causa de que se han producido menos derrames </w:t>
      </w:r>
      <w:r>
        <w:rPr>
          <w:color w:val="636466"/>
          <w:spacing w:val="-7"/>
        </w:rPr>
        <w:t>en </w:t>
      </w:r>
      <w:r>
        <w:rPr>
          <w:color w:val="636466"/>
        </w:rPr>
        <w:t>taller y</w:t>
      </w:r>
      <w:r>
        <w:rPr>
          <w:color w:val="636466"/>
          <w:spacing w:val="-1"/>
        </w:rPr>
        <w:t> </w:t>
      </w:r>
      <w:r>
        <w:rPr>
          <w:color w:val="636466"/>
        </w:rPr>
        <w:t>carretera.</w:t>
      </w:r>
    </w:p>
    <w:p>
      <w:pPr>
        <w:pStyle w:val="BodyText"/>
        <w:spacing w:before="6"/>
        <w:rPr>
          <w:sz w:val="21"/>
        </w:rPr>
      </w:pPr>
    </w:p>
    <w:p>
      <w:pPr>
        <w:pStyle w:val="BodyText"/>
        <w:spacing w:line="249" w:lineRule="auto"/>
        <w:ind w:left="242" w:right="1018"/>
        <w:jc w:val="both"/>
      </w:pPr>
      <w:r>
        <w:rPr>
          <w:color w:val="636466"/>
        </w:rPr>
        <w:t>Teniendo en cuenta los residuos peligrosos y no peligrosos, se ha reducido la generación de residuos en un 3,88%, pasando de 62.999 kilogramos en 2018</w:t>
      </w:r>
    </w:p>
    <w:p>
      <w:pPr>
        <w:pStyle w:val="BodyText"/>
        <w:spacing w:before="2"/>
        <w:ind w:left="242"/>
        <w:jc w:val="both"/>
      </w:pPr>
      <w:r>
        <w:rPr>
          <w:color w:val="636466"/>
        </w:rPr>
        <w:t>a 60.552 en 2019.</w:t>
      </w:r>
    </w:p>
    <w:p>
      <w:pPr>
        <w:pStyle w:val="BodyText"/>
        <w:rPr>
          <w:sz w:val="22"/>
        </w:rPr>
      </w:pPr>
    </w:p>
    <w:p>
      <w:pPr>
        <w:spacing w:before="137"/>
        <w:ind w:left="242" w:right="0" w:firstLine="0"/>
        <w:jc w:val="both"/>
        <w:rPr>
          <w:rFonts w:ascii="Calibri" w:hAnsi="Calibri"/>
          <w:b/>
          <w:sz w:val="24"/>
        </w:rPr>
      </w:pPr>
      <w:r>
        <w:rPr>
          <w:rFonts w:ascii="Calibri" w:hAnsi="Calibri"/>
          <w:b/>
          <w:color w:val="20315C"/>
          <w:w w:val="115"/>
          <w:sz w:val="24"/>
        </w:rPr>
        <w:t>PLANTA DE ENERGÍA FOTOVOLTAICA</w:t>
      </w:r>
    </w:p>
    <w:p>
      <w:pPr>
        <w:pStyle w:val="BodyText"/>
        <w:spacing w:before="7"/>
        <w:rPr>
          <w:rFonts w:ascii="Calibri"/>
          <w:b/>
          <w:sz w:val="8"/>
        </w:rPr>
      </w:pPr>
    </w:p>
    <w:p>
      <w:pPr>
        <w:pStyle w:val="BodyText"/>
        <w:spacing w:line="20" w:lineRule="exact"/>
        <w:ind w:left="237"/>
        <w:rPr>
          <w:rFonts w:ascii="Calibri"/>
          <w:sz w:val="2"/>
        </w:rPr>
      </w:pPr>
      <w:r>
        <w:rPr>
          <w:rFonts w:ascii="Calibri"/>
          <w:sz w:val="2"/>
        </w:rPr>
        <w:pict>
          <v:group style="width:240.95pt;height:.5pt;mso-position-horizontal-relative:char;mso-position-vertical-relative:line" coordorigin="0,0" coordsize="4819,10">
            <v:line style="position:absolute" from="0,5" to="4819,5" stroked="true" strokeweight=".5pt" strokecolor="#f5c433">
              <v:stroke dashstyle="solid"/>
            </v:line>
          </v:group>
        </w:pict>
      </w:r>
      <w:r>
        <w:rPr>
          <w:rFonts w:ascii="Calibri"/>
          <w:sz w:val="2"/>
        </w:rPr>
      </w:r>
    </w:p>
    <w:p>
      <w:pPr>
        <w:pStyle w:val="BodyText"/>
        <w:spacing w:line="249" w:lineRule="auto" w:before="163"/>
        <w:ind w:left="242" w:right="1016"/>
        <w:jc w:val="both"/>
      </w:pPr>
      <w:r>
        <w:rPr>
          <w:color w:val="636466"/>
        </w:rPr>
        <w:t>El proyecto de la planta energía fotovoltaica,  instalada en el edificio de la sede central de Guaguas Municipales, contribuye a la reducción de emisiones de Co2 a la atmósfera. Durante 2019, se estima </w:t>
      </w:r>
      <w:r>
        <w:rPr>
          <w:color w:val="636466"/>
          <w:spacing w:val="-2"/>
        </w:rPr>
        <w:t>que </w:t>
      </w:r>
      <w:r>
        <w:rPr>
          <w:color w:val="636466"/>
        </w:rPr>
        <w:t>el ahorro en emisiones fue de 6.947 kilogramos </w:t>
      </w:r>
      <w:r>
        <w:rPr>
          <w:color w:val="636466"/>
          <w:spacing w:val="-4"/>
        </w:rPr>
        <w:t>de </w:t>
      </w:r>
      <w:r>
        <w:rPr>
          <w:color w:val="636466"/>
        </w:rPr>
        <w:t>Co2, equivalente a 1.198 pinos canarios. Esta planta fotovoltaica,</w:t>
      </w:r>
      <w:r>
        <w:rPr>
          <w:color w:val="636466"/>
          <w:spacing w:val="36"/>
        </w:rPr>
        <w:t> </w:t>
      </w:r>
      <w:r>
        <w:rPr>
          <w:color w:val="636466"/>
        </w:rPr>
        <w:t>implementada</w:t>
      </w:r>
      <w:r>
        <w:rPr>
          <w:color w:val="636466"/>
          <w:spacing w:val="36"/>
        </w:rPr>
        <w:t> </w:t>
      </w:r>
      <w:r>
        <w:rPr>
          <w:color w:val="636466"/>
        </w:rPr>
        <w:t>en</w:t>
      </w:r>
      <w:r>
        <w:rPr>
          <w:color w:val="636466"/>
          <w:spacing w:val="36"/>
        </w:rPr>
        <w:t> </w:t>
      </w:r>
      <w:r>
        <w:rPr>
          <w:color w:val="636466"/>
        </w:rPr>
        <w:t>2018,</w:t>
      </w:r>
      <w:r>
        <w:rPr>
          <w:color w:val="636466"/>
          <w:spacing w:val="37"/>
        </w:rPr>
        <w:t> </w:t>
      </w:r>
      <w:r>
        <w:rPr>
          <w:color w:val="636466"/>
        </w:rPr>
        <w:t>está</w:t>
      </w:r>
      <w:r>
        <w:rPr>
          <w:color w:val="636466"/>
          <w:spacing w:val="36"/>
        </w:rPr>
        <w:t> </w:t>
      </w:r>
      <w:r>
        <w:rPr>
          <w:color w:val="636466"/>
        </w:rPr>
        <w:t>concebida</w:t>
      </w:r>
    </w:p>
    <w:p>
      <w:pPr>
        <w:spacing w:after="0" w:line="249" w:lineRule="auto"/>
        <w:jc w:val="both"/>
        <w:sectPr>
          <w:type w:val="continuous"/>
          <w:pgSz w:w="12250" w:h="17180"/>
          <w:pgMar w:top="1620" w:bottom="280" w:left="0" w:right="0"/>
          <w:cols w:num="2" w:equalWidth="0">
            <w:col w:w="6124" w:space="40"/>
            <w:col w:w="6086"/>
          </w:cols>
        </w:sectPr>
      </w:pPr>
    </w:p>
    <w:p>
      <w:pPr>
        <w:pStyle w:val="BodyText"/>
        <w:tabs>
          <w:tab w:pos="4818" w:val="left" w:leader="none"/>
          <w:tab w:pos="5102" w:val="left" w:leader="none"/>
        </w:tabs>
        <w:spacing w:before="3"/>
        <w:ind w:right="1016"/>
        <w:jc w:val="right"/>
      </w:pPr>
      <w:r>
        <w:rPr>
          <w:color w:val="636466"/>
          <w:w w:val="100"/>
          <w:u w:val="single" w:color="F5C433"/>
        </w:rPr>
        <w:t> </w:t>
      </w:r>
      <w:r>
        <w:rPr>
          <w:color w:val="636466"/>
          <w:u w:val="single" w:color="F5C433"/>
        </w:rPr>
        <w:tab/>
      </w:r>
      <w:r>
        <w:rPr>
          <w:color w:val="636466"/>
        </w:rPr>
        <w:tab/>
        <w:t>para</w:t>
      </w:r>
      <w:r>
        <w:rPr>
          <w:color w:val="636466"/>
          <w:spacing w:val="36"/>
        </w:rPr>
        <w:t> </w:t>
      </w:r>
      <w:r>
        <w:rPr>
          <w:color w:val="636466"/>
        </w:rPr>
        <w:t>proporcionar</w:t>
      </w:r>
      <w:r>
        <w:rPr>
          <w:color w:val="636466"/>
          <w:spacing w:val="37"/>
        </w:rPr>
        <w:t> </w:t>
      </w:r>
      <w:r>
        <w:rPr>
          <w:color w:val="636466"/>
        </w:rPr>
        <w:t>un</w:t>
      </w:r>
      <w:r>
        <w:rPr>
          <w:color w:val="636466"/>
          <w:spacing w:val="37"/>
        </w:rPr>
        <w:t> </w:t>
      </w:r>
      <w:r>
        <w:rPr>
          <w:color w:val="636466"/>
        </w:rPr>
        <w:t>10%</w:t>
      </w:r>
      <w:r>
        <w:rPr>
          <w:color w:val="636466"/>
          <w:spacing w:val="37"/>
        </w:rPr>
        <w:t> </w:t>
      </w:r>
      <w:r>
        <w:rPr>
          <w:color w:val="636466"/>
        </w:rPr>
        <w:t>de</w:t>
      </w:r>
      <w:r>
        <w:rPr>
          <w:color w:val="636466"/>
          <w:spacing w:val="37"/>
        </w:rPr>
        <w:t> </w:t>
      </w:r>
      <w:r>
        <w:rPr>
          <w:color w:val="636466"/>
        </w:rPr>
        <w:t>la</w:t>
      </w:r>
      <w:r>
        <w:rPr>
          <w:color w:val="636466"/>
          <w:spacing w:val="36"/>
        </w:rPr>
        <w:t> </w:t>
      </w:r>
      <w:r>
        <w:rPr>
          <w:color w:val="636466"/>
        </w:rPr>
        <w:t>energía</w:t>
      </w:r>
      <w:r>
        <w:rPr>
          <w:color w:val="636466"/>
          <w:spacing w:val="37"/>
        </w:rPr>
        <w:t> </w:t>
      </w:r>
      <w:r>
        <w:rPr>
          <w:color w:val="636466"/>
        </w:rPr>
        <w:t>consumida</w:t>
      </w:r>
    </w:p>
    <w:p>
      <w:pPr>
        <w:pStyle w:val="BodyText"/>
        <w:spacing w:before="10"/>
        <w:ind w:right="1015"/>
        <w:jc w:val="right"/>
      </w:pPr>
      <w:r>
        <w:rPr>
          <w:color w:val="636466"/>
        </w:rPr>
        <w:t>en </w:t>
      </w:r>
      <w:r>
        <w:rPr>
          <w:color w:val="636466"/>
          <w:spacing w:val="27"/>
        </w:rPr>
        <w:t> </w:t>
      </w:r>
      <w:r>
        <w:rPr>
          <w:color w:val="636466"/>
        </w:rPr>
        <w:t>las </w:t>
      </w:r>
      <w:r>
        <w:rPr>
          <w:color w:val="636466"/>
          <w:spacing w:val="27"/>
        </w:rPr>
        <w:t> </w:t>
      </w:r>
      <w:r>
        <w:rPr>
          <w:color w:val="636466"/>
        </w:rPr>
        <w:t>instalaciones. </w:t>
      </w:r>
      <w:r>
        <w:rPr>
          <w:color w:val="636466"/>
          <w:spacing w:val="27"/>
        </w:rPr>
        <w:t> </w:t>
      </w:r>
      <w:r>
        <w:rPr>
          <w:color w:val="636466"/>
        </w:rPr>
        <w:t>En </w:t>
      </w:r>
      <w:r>
        <w:rPr>
          <w:color w:val="636466"/>
          <w:spacing w:val="28"/>
        </w:rPr>
        <w:t> </w:t>
      </w:r>
      <w:r>
        <w:rPr>
          <w:color w:val="636466"/>
        </w:rPr>
        <w:t>el </w:t>
      </w:r>
      <w:r>
        <w:rPr>
          <w:color w:val="636466"/>
          <w:spacing w:val="27"/>
        </w:rPr>
        <w:t> </w:t>
      </w:r>
      <w:r>
        <w:rPr>
          <w:color w:val="636466"/>
        </w:rPr>
        <w:t>último </w:t>
      </w:r>
      <w:r>
        <w:rPr>
          <w:color w:val="636466"/>
          <w:spacing w:val="27"/>
        </w:rPr>
        <w:t> </w:t>
      </w:r>
      <w:r>
        <w:rPr>
          <w:color w:val="636466"/>
        </w:rPr>
        <w:t>año, </w:t>
      </w:r>
      <w:r>
        <w:rPr>
          <w:color w:val="636466"/>
          <w:spacing w:val="28"/>
        </w:rPr>
        <w:t> </w:t>
      </w:r>
      <w:r>
        <w:rPr>
          <w:color w:val="636466"/>
        </w:rPr>
        <w:t>según </w:t>
      </w:r>
      <w:r>
        <w:rPr>
          <w:color w:val="636466"/>
          <w:spacing w:val="27"/>
        </w:rPr>
        <w:t> </w:t>
      </w:r>
      <w:r>
        <w:rPr>
          <w:color w:val="636466"/>
        </w:rPr>
        <w:t>el</w:t>
      </w:r>
    </w:p>
    <w:p>
      <w:pPr>
        <w:spacing w:after="0"/>
        <w:jc w:val="right"/>
        <w:sectPr>
          <w:type w:val="continuous"/>
          <w:pgSz w:w="12250" w:h="17180"/>
          <w:pgMar w:top="1620" w:bottom="280" w:left="0" w:right="0"/>
        </w:sectPr>
      </w:pPr>
    </w:p>
    <w:p>
      <w:pPr>
        <w:pStyle w:val="BodyText"/>
        <w:spacing w:line="249" w:lineRule="auto" w:before="10"/>
        <w:ind w:left="1303"/>
        <w:jc w:val="both"/>
      </w:pPr>
      <w:r>
        <w:rPr>
          <w:color w:val="636466"/>
          <w:spacing w:val="3"/>
        </w:rPr>
        <w:t>Guaguas Municipales incorporó </w:t>
      </w:r>
      <w:r>
        <w:rPr>
          <w:color w:val="636466"/>
        </w:rPr>
        <w:t>a su </w:t>
      </w:r>
      <w:r>
        <w:rPr>
          <w:color w:val="636466"/>
          <w:spacing w:val="2"/>
        </w:rPr>
        <w:t>flota </w:t>
      </w:r>
      <w:r>
        <w:rPr>
          <w:color w:val="636466"/>
        </w:rPr>
        <w:t>en 2019 un </w:t>
      </w:r>
      <w:r>
        <w:rPr>
          <w:color w:val="636466"/>
          <w:spacing w:val="3"/>
        </w:rPr>
        <w:t>vehículo 100% eléctrico. </w:t>
      </w:r>
      <w:r>
        <w:rPr>
          <w:color w:val="636466"/>
        </w:rPr>
        <w:t>La </w:t>
      </w:r>
      <w:r>
        <w:rPr>
          <w:color w:val="636466"/>
          <w:spacing w:val="3"/>
        </w:rPr>
        <w:t>nueva unidad, </w:t>
      </w:r>
      <w:r>
        <w:rPr>
          <w:color w:val="636466"/>
        </w:rPr>
        <w:t>con cero </w:t>
      </w:r>
      <w:r>
        <w:rPr>
          <w:color w:val="636466"/>
          <w:spacing w:val="3"/>
        </w:rPr>
        <w:t>emisiones </w:t>
      </w:r>
      <w:r>
        <w:rPr>
          <w:color w:val="636466"/>
        </w:rPr>
        <w:t>de </w:t>
      </w:r>
      <w:r>
        <w:rPr>
          <w:color w:val="636466"/>
          <w:spacing w:val="2"/>
        </w:rPr>
        <w:t>Co2 </w:t>
      </w:r>
      <w:r>
        <w:rPr>
          <w:color w:val="636466"/>
        </w:rPr>
        <w:t>a la </w:t>
      </w:r>
      <w:r>
        <w:rPr>
          <w:color w:val="636466"/>
          <w:spacing w:val="3"/>
        </w:rPr>
        <w:t>atmósfera, cuenta </w:t>
      </w:r>
      <w:r>
        <w:rPr>
          <w:color w:val="636466"/>
          <w:spacing w:val="-2"/>
        </w:rPr>
        <w:t>con </w:t>
      </w:r>
      <w:r>
        <w:rPr>
          <w:color w:val="636466"/>
          <w:spacing w:val="3"/>
        </w:rPr>
        <w:t>baterías </w:t>
      </w:r>
      <w:r>
        <w:rPr>
          <w:color w:val="636466"/>
        </w:rPr>
        <w:t>de carga </w:t>
      </w:r>
      <w:r>
        <w:rPr>
          <w:color w:val="636466"/>
          <w:spacing w:val="3"/>
        </w:rPr>
        <w:t>lenta –durante seis horas-, </w:t>
      </w:r>
      <w:r>
        <w:rPr>
          <w:color w:val="636466"/>
        </w:rPr>
        <w:t>con </w:t>
      </w:r>
      <w:r>
        <w:rPr>
          <w:color w:val="636466"/>
          <w:spacing w:val="3"/>
        </w:rPr>
        <w:t>capacidad </w:t>
      </w:r>
      <w:r>
        <w:rPr>
          <w:color w:val="636466"/>
        </w:rPr>
        <w:t>de </w:t>
      </w:r>
      <w:r>
        <w:rPr>
          <w:color w:val="636466"/>
          <w:spacing w:val="2"/>
        </w:rPr>
        <w:t>energía </w:t>
      </w:r>
      <w:r>
        <w:rPr>
          <w:color w:val="636466"/>
          <w:spacing w:val="3"/>
        </w:rPr>
        <w:t>embarcada </w:t>
      </w:r>
      <w:r>
        <w:rPr>
          <w:color w:val="636466"/>
        </w:rPr>
        <w:t>de </w:t>
      </w:r>
      <w:r>
        <w:rPr>
          <w:color w:val="636466"/>
          <w:spacing w:val="2"/>
        </w:rPr>
        <w:t>525 </w:t>
      </w:r>
      <w:r>
        <w:rPr>
          <w:color w:val="636466"/>
          <w:spacing w:val="3"/>
        </w:rPr>
        <w:t>kWh, </w:t>
      </w:r>
      <w:r>
        <w:rPr>
          <w:color w:val="636466"/>
        </w:rPr>
        <w:t>lo </w:t>
      </w:r>
      <w:r>
        <w:rPr>
          <w:color w:val="636466"/>
          <w:spacing w:val="2"/>
        </w:rPr>
        <w:t>que </w:t>
      </w:r>
      <w:r>
        <w:rPr>
          <w:color w:val="636466"/>
        </w:rPr>
        <w:t>se </w:t>
      </w:r>
      <w:r>
        <w:rPr>
          <w:color w:val="636466"/>
          <w:spacing w:val="3"/>
        </w:rPr>
        <w:t>traduce </w:t>
      </w:r>
      <w:r>
        <w:rPr>
          <w:color w:val="636466"/>
        </w:rPr>
        <w:t>en </w:t>
      </w:r>
      <w:r>
        <w:rPr>
          <w:color w:val="636466"/>
          <w:spacing w:val="2"/>
        </w:rPr>
        <w:t>una </w:t>
      </w:r>
      <w:r>
        <w:rPr>
          <w:color w:val="636466"/>
          <w:spacing w:val="3"/>
        </w:rPr>
        <w:t>autonomía superior </w:t>
      </w:r>
      <w:r>
        <w:rPr>
          <w:color w:val="636466"/>
        </w:rPr>
        <w:t>a 220 </w:t>
      </w:r>
      <w:r>
        <w:rPr>
          <w:color w:val="636466"/>
          <w:spacing w:val="3"/>
        </w:rPr>
        <w:t>kilómetros, capaces </w:t>
      </w:r>
      <w:r>
        <w:rPr>
          <w:color w:val="636466"/>
        </w:rPr>
        <w:t>de </w:t>
      </w:r>
      <w:r>
        <w:rPr>
          <w:color w:val="636466"/>
          <w:spacing w:val="3"/>
        </w:rPr>
        <w:t>cubrir </w:t>
      </w:r>
      <w:r>
        <w:rPr>
          <w:color w:val="636466"/>
          <w:spacing w:val="2"/>
        </w:rPr>
        <w:t>dos </w:t>
      </w:r>
      <w:r>
        <w:rPr>
          <w:color w:val="636466"/>
          <w:spacing w:val="3"/>
        </w:rPr>
        <w:t>turnos </w:t>
      </w:r>
      <w:r>
        <w:rPr>
          <w:color w:val="636466"/>
        </w:rPr>
        <w:t>de trabajo en </w:t>
      </w:r>
      <w:r>
        <w:rPr>
          <w:color w:val="636466"/>
          <w:spacing w:val="3"/>
        </w:rPr>
        <w:t>cualquiera </w:t>
      </w:r>
      <w:r>
        <w:rPr>
          <w:color w:val="636466"/>
        </w:rPr>
        <w:t>de </w:t>
      </w:r>
      <w:r>
        <w:rPr>
          <w:color w:val="636466"/>
          <w:spacing w:val="2"/>
        </w:rPr>
        <w:t>los</w:t>
      </w:r>
      <w:r>
        <w:rPr>
          <w:color w:val="636466"/>
          <w:spacing w:val="32"/>
        </w:rPr>
        <w:t> </w:t>
      </w:r>
      <w:r>
        <w:rPr>
          <w:color w:val="636466"/>
          <w:spacing w:val="4"/>
        </w:rPr>
        <w:t>servicios.</w:t>
      </w:r>
    </w:p>
    <w:p>
      <w:pPr>
        <w:pStyle w:val="BodyText"/>
        <w:spacing w:line="249" w:lineRule="auto" w:before="10"/>
        <w:ind w:left="238" w:right="182"/>
      </w:pPr>
      <w:r>
        <w:rPr/>
        <w:br w:type="column"/>
      </w:r>
      <w:r>
        <w:rPr>
          <w:color w:val="636466"/>
        </w:rPr>
        <w:t>estudio de SM Advance Energy, se generó un total de 13.334,21 kWh.</w:t>
      </w:r>
    </w:p>
    <w:p>
      <w:pPr>
        <w:spacing w:after="0" w:line="249" w:lineRule="auto"/>
        <w:sectPr>
          <w:type w:val="continuous"/>
          <w:pgSz w:w="12250" w:h="17180"/>
          <w:pgMar w:top="1620" w:bottom="280" w:left="0" w:right="0"/>
          <w:cols w:num="2" w:equalWidth="0">
            <w:col w:w="6128" w:space="40"/>
            <w:col w:w="6082"/>
          </w:cols>
        </w:sectPr>
      </w:pPr>
    </w:p>
    <w:p>
      <w:pPr>
        <w:pStyle w:val="BodyText"/>
      </w:pPr>
    </w:p>
    <w:p>
      <w:pPr>
        <w:tabs>
          <w:tab w:pos="11225" w:val="right" w:leader="none"/>
        </w:tabs>
        <w:spacing w:before="237"/>
        <w:ind w:left="8864" w:right="0" w:firstLine="0"/>
        <w:jc w:val="left"/>
        <w:rPr>
          <w:rFonts w:ascii="Trebuchet MS"/>
          <w:sz w:val="22"/>
        </w:rPr>
      </w:pPr>
      <w:r>
        <w:rPr/>
        <w:pict>
          <v:line style="position:absolute;mso-position-horizontal-relative:page;mso-position-vertical-relative:paragraph;z-index:-17749504" from="530.885925pt,62.052614pt" to="530.885925pt,11.028614pt" stroked="true" strokeweight=".5pt" strokecolor="#f5c433">
            <v:stroke dashstyle="solid"/>
            <w10:wrap type="none"/>
          </v:line>
        </w:pict>
      </w:r>
      <w:r>
        <w:rPr>
          <w:rFonts w:ascii="Calibri"/>
          <w:b/>
          <w:color w:val="F5C433"/>
          <w:w w:val="105"/>
          <w:sz w:val="16"/>
        </w:rPr>
        <w:t>Guaguas</w:t>
      </w:r>
      <w:r>
        <w:rPr>
          <w:rFonts w:ascii="Calibri"/>
          <w:b/>
          <w:color w:val="F5C433"/>
          <w:spacing w:val="-3"/>
          <w:w w:val="105"/>
          <w:sz w:val="16"/>
        </w:rPr>
        <w:t> </w:t>
      </w:r>
      <w:r>
        <w:rPr>
          <w:rFonts w:ascii="Calibri"/>
          <w:b/>
          <w:color w:val="F5C433"/>
          <w:w w:val="105"/>
          <w:sz w:val="16"/>
        </w:rPr>
        <w:t>Municipales</w:t>
        <w:tab/>
      </w:r>
      <w:r>
        <w:rPr>
          <w:rFonts w:ascii="Trebuchet MS"/>
          <w:color w:val="20315C"/>
          <w:w w:val="105"/>
          <w:sz w:val="22"/>
        </w:rPr>
        <w:t>35</w:t>
      </w:r>
    </w:p>
    <w:p>
      <w:pPr>
        <w:spacing w:after="0"/>
        <w:jc w:val="left"/>
        <w:rPr>
          <w:rFonts w:ascii="Trebuchet MS"/>
          <w:sz w:val="22"/>
        </w:rPr>
        <w:sectPr>
          <w:type w:val="continuous"/>
          <w:pgSz w:w="12250" w:h="17180"/>
          <w:pgMar w:top="1620" w:bottom="280" w:left="0" w:right="0"/>
        </w:sectPr>
      </w:pPr>
    </w:p>
    <w:p>
      <w:pPr>
        <w:tabs>
          <w:tab w:pos="9589" w:val="left" w:leader="none"/>
          <w:tab w:pos="10439" w:val="left" w:leader="none"/>
          <w:tab w:pos="11097" w:val="left" w:leader="none"/>
        </w:tabs>
        <w:spacing w:before="32"/>
        <w:ind w:left="8928" w:right="0" w:firstLine="0"/>
        <w:jc w:val="left"/>
        <w:rPr>
          <w:sz w:val="14"/>
        </w:rPr>
      </w:pPr>
      <w:r>
        <w:rPr/>
        <w:pict>
          <v:group style="position:absolute;margin-left:.401233pt;margin-top:-.896343pt;width:611.9pt;height:432.55pt;mso-position-horizontal-relative:page;mso-position-vertical-relative:paragraph;z-index:-17748992" coordorigin="8,-18" coordsize="12238,8651">
            <v:shape style="position:absolute;left:32;top:14;width:12214;height:8619" type="#_x0000_t75" stroked="false">
              <v:imagedata r:id="rId67" o:title=""/>
            </v:shape>
            <v:line style="position:absolute" from="16,3106" to="16,838" stroked="true" strokeweight=".802466pt" strokecolor="#000000">
              <v:stroke dashstyle="solid"/>
            </v:line>
            <v:rect style="position:absolute;left:9661;top:-18;width:2584;height:17" filled="true" fillcolor="#000000" stroked="false">
              <v:fill type="solid"/>
            </v:rect>
            <v:line style="position:absolute" from="10976,345" to="11411,345" stroked="true" strokeweight="1.150535pt" strokecolor="#766f4a">
              <v:stroke dashstyle="dash"/>
            </v:line>
            <v:line style="position:absolute" from="11633,447" to="11848,447" stroked="true" strokeweight=".705167pt" strokecolor="#2a3a53">
              <v:stroke dashstyle="solid"/>
            </v:line>
            <v:line style="position:absolute" from="11906,447" to="11932,447" stroked="true" strokeweight=".705167pt" strokecolor="#000000">
              <v:stroke dashstyle="solid"/>
            </v:line>
            <v:line style="position:absolute" from="11981,447" to="12119,447" stroked="true" strokeweight=".705167pt" strokecolor="#887d4c">
              <v:stroke dashstyle="dash"/>
            </v:line>
            <w10:wrap type="none"/>
          </v:group>
        </w:pict>
      </w:r>
      <w:r>
        <w:rPr>
          <w:rFonts w:ascii="Times New Roman"/>
          <w:color w:val="62624D"/>
          <w:w w:val="151"/>
          <w:sz w:val="17"/>
        </w:rPr>
        <w:t>.</w:t>
      </w:r>
      <w:r>
        <w:rPr>
          <w:rFonts w:ascii="Times New Roman"/>
          <w:color w:val="62624D"/>
          <w:spacing w:val="2"/>
          <w:sz w:val="17"/>
        </w:rPr>
        <w:t> </w:t>
      </w:r>
      <w:r>
        <w:rPr>
          <w:rFonts w:ascii="Times New Roman"/>
          <w:color w:val="2B3B54"/>
          <w:spacing w:val="-10"/>
          <w:w w:val="151"/>
          <w:sz w:val="17"/>
        </w:rPr>
        <w:t>_</w:t>
      </w:r>
      <w:r>
        <w:rPr>
          <w:rFonts w:ascii="Times New Roman"/>
          <w:color w:val="484F4F"/>
          <w:w w:val="40"/>
          <w:sz w:val="17"/>
        </w:rPr>
        <w:t>;</w:t>
      </w:r>
      <w:r>
        <w:rPr>
          <w:rFonts w:ascii="Times New Roman"/>
          <w:color w:val="484F4F"/>
          <w:sz w:val="17"/>
        </w:rPr>
        <w:t> </w:t>
      </w:r>
      <w:r>
        <w:rPr>
          <w:rFonts w:ascii="Times New Roman"/>
          <w:color w:val="484F4F"/>
          <w:spacing w:val="13"/>
          <w:sz w:val="17"/>
        </w:rPr>
        <w:t> </w:t>
      </w:r>
      <w:r>
        <w:rPr>
          <w:rFonts w:ascii="Times New Roman"/>
          <w:color w:val="77704B"/>
          <w:w w:val="66"/>
          <w:sz w:val="11"/>
        </w:rPr>
        <w:t>....</w:t>
      </w:r>
      <w:r>
        <w:rPr>
          <w:rFonts w:ascii="Times New Roman"/>
          <w:color w:val="77704B"/>
          <w:sz w:val="11"/>
        </w:rPr>
        <w:tab/>
      </w:r>
      <w:r>
        <w:rPr>
          <w:rFonts w:ascii="Times New Roman"/>
          <w:color w:val="484F4F"/>
          <w:w w:val="66"/>
          <w:sz w:val="15"/>
        </w:rPr>
        <w:t>:</w:t>
      </w:r>
      <w:r>
        <w:rPr>
          <w:rFonts w:ascii="Times New Roman"/>
          <w:color w:val="484F4F"/>
          <w:sz w:val="15"/>
        </w:rPr>
        <w:tab/>
      </w:r>
      <w:r>
        <w:rPr>
          <w:rFonts w:ascii="Times New Roman"/>
          <w:color w:val="77704B"/>
          <w:w w:val="72"/>
          <w:sz w:val="12"/>
        </w:rPr>
        <w:t>..</w:t>
      </w:r>
      <w:r>
        <w:rPr>
          <w:rFonts w:ascii="Times New Roman"/>
          <w:color w:val="77704B"/>
          <w:sz w:val="12"/>
        </w:rPr>
        <w:t> </w:t>
      </w:r>
      <w:r>
        <w:rPr>
          <w:rFonts w:ascii="Times New Roman"/>
          <w:color w:val="77704B"/>
          <w:spacing w:val="-3"/>
          <w:sz w:val="12"/>
        </w:rPr>
        <w:t> </w:t>
      </w:r>
      <w:r>
        <w:rPr>
          <w:color w:val="62624D"/>
          <w:w w:val="182"/>
          <w:sz w:val="14"/>
        </w:rPr>
        <w:t>-:</w:t>
      </w:r>
      <w:r>
        <w:rPr>
          <w:color w:val="62624D"/>
          <w:w w:val="182"/>
          <w:sz w:val="14"/>
          <w:u w:val="single" w:color="2A3A53"/>
        </w:rPr>
        <w:t>.</w:t>
      </w:r>
      <w:r>
        <w:rPr>
          <w:color w:val="62624D"/>
          <w:sz w:val="14"/>
          <w:u w:val="single" w:color="2A3A53"/>
        </w:rPr>
        <w:tab/>
      </w:r>
    </w:p>
    <w:p>
      <w:pPr>
        <w:spacing w:before="85"/>
        <w:ind w:left="12183" w:right="0" w:firstLine="0"/>
        <w:jc w:val="left"/>
        <w:rPr>
          <w:rFonts w:ascii="Times New Roman"/>
          <w:sz w:val="19"/>
        </w:rPr>
      </w:pPr>
      <w:r>
        <w:rPr>
          <w:rFonts w:ascii="Times New Roman"/>
          <w:color w:val="897E4D"/>
          <w:w w:val="76"/>
          <w:sz w:val="19"/>
        </w:rPr>
        <w:t>.</w:t>
      </w:r>
    </w:p>
    <w:p>
      <w:pPr>
        <w:spacing w:after="0"/>
        <w:jc w:val="left"/>
        <w:rPr>
          <w:rFonts w:ascii="Times New Roman"/>
          <w:sz w:val="19"/>
        </w:rPr>
        <w:sectPr>
          <w:pgSz w:w="12250" w:h="17180"/>
          <w:pgMar w:top="0" w:bottom="280" w:left="0" w:right="0"/>
        </w:sectPr>
      </w:pPr>
    </w:p>
    <w:p>
      <w:pPr>
        <w:pStyle w:val="BodyText"/>
        <w:rPr>
          <w:rFonts w:ascii="Times New Roman"/>
          <w:sz w:val="84"/>
        </w:rPr>
      </w:pPr>
    </w:p>
    <w:p>
      <w:pPr>
        <w:pStyle w:val="BodyText"/>
        <w:rPr>
          <w:rFonts w:ascii="Times New Roman"/>
          <w:sz w:val="84"/>
        </w:rPr>
      </w:pPr>
    </w:p>
    <w:p>
      <w:pPr>
        <w:pStyle w:val="BodyText"/>
        <w:rPr>
          <w:rFonts w:ascii="Times New Roman"/>
          <w:sz w:val="84"/>
        </w:rPr>
      </w:pPr>
    </w:p>
    <w:p>
      <w:pPr>
        <w:pStyle w:val="BodyText"/>
        <w:rPr>
          <w:rFonts w:ascii="Times New Roman"/>
          <w:sz w:val="84"/>
        </w:rPr>
      </w:pPr>
    </w:p>
    <w:p>
      <w:pPr>
        <w:pStyle w:val="BodyText"/>
        <w:rPr>
          <w:rFonts w:ascii="Times New Roman"/>
          <w:sz w:val="84"/>
        </w:rPr>
      </w:pPr>
    </w:p>
    <w:p>
      <w:pPr>
        <w:pStyle w:val="BodyText"/>
        <w:rPr>
          <w:rFonts w:ascii="Times New Roman"/>
          <w:sz w:val="84"/>
        </w:rPr>
      </w:pPr>
    </w:p>
    <w:p>
      <w:pPr>
        <w:pStyle w:val="BodyText"/>
        <w:rPr>
          <w:rFonts w:ascii="Times New Roman"/>
          <w:sz w:val="84"/>
        </w:rPr>
      </w:pPr>
    </w:p>
    <w:p>
      <w:pPr>
        <w:pStyle w:val="BodyText"/>
        <w:rPr>
          <w:rFonts w:ascii="Times New Roman"/>
          <w:sz w:val="84"/>
        </w:rPr>
      </w:pPr>
    </w:p>
    <w:p>
      <w:pPr>
        <w:pStyle w:val="BodyText"/>
        <w:rPr>
          <w:rFonts w:ascii="Times New Roman"/>
          <w:sz w:val="84"/>
        </w:rPr>
      </w:pPr>
    </w:p>
    <w:p>
      <w:pPr>
        <w:pStyle w:val="BodyText"/>
        <w:spacing w:before="4"/>
        <w:rPr>
          <w:rFonts w:ascii="Times New Roman"/>
          <w:sz w:val="80"/>
        </w:rPr>
      </w:pPr>
    </w:p>
    <w:p>
      <w:pPr>
        <w:pStyle w:val="Heading1"/>
        <w:ind w:left="1510" w:right="0"/>
        <w:jc w:val="center"/>
      </w:pPr>
      <w:r>
        <w:rPr/>
        <w:drawing>
          <wp:anchor distT="0" distB="0" distL="0" distR="0" allowOverlap="1" layoutInCell="1" locked="0" behindDoc="1" simplePos="0" relativeHeight="485568000">
            <wp:simplePos x="0" y="0"/>
            <wp:positionH relativeFrom="page">
              <wp:posOffset>0</wp:posOffset>
            </wp:positionH>
            <wp:positionV relativeFrom="paragraph">
              <wp:posOffset>-6118749</wp:posOffset>
            </wp:positionV>
            <wp:extent cx="7776006" cy="5364010"/>
            <wp:effectExtent l="0" t="0" r="0" b="0"/>
            <wp:wrapNone/>
            <wp:docPr id="37" name="image64.png"/>
            <wp:cNvGraphicFramePr>
              <a:graphicFrameLocks noChangeAspect="1"/>
            </wp:cNvGraphicFramePr>
            <a:graphic>
              <a:graphicData uri="http://schemas.openxmlformats.org/drawingml/2006/picture">
                <pic:pic>
                  <pic:nvPicPr>
                    <pic:cNvPr id="38" name="image64.png"/>
                    <pic:cNvPicPr/>
                  </pic:nvPicPr>
                  <pic:blipFill>
                    <a:blip r:embed="rId68" cstate="print"/>
                    <a:stretch>
                      <a:fillRect/>
                    </a:stretch>
                  </pic:blipFill>
                  <pic:spPr>
                    <a:xfrm>
                      <a:off x="0" y="0"/>
                      <a:ext cx="7776006" cy="5364010"/>
                    </a:xfrm>
                    <a:prstGeom prst="rect">
                      <a:avLst/>
                    </a:prstGeom>
                  </pic:spPr>
                </pic:pic>
              </a:graphicData>
            </a:graphic>
          </wp:anchor>
        </w:drawing>
      </w:r>
      <w:r>
        <w:rPr/>
        <w:pict>
          <v:rect style="position:absolute;margin-left:528.161377pt;margin-top:8.60312pt;width:1pt;height:368.5036pt;mso-position-horizontal-relative:page;mso-position-vertical-relative:paragraph;z-index:-17747968" filled="true" fillcolor="#f5c433" stroked="false">
            <v:fill type="solid"/>
            <w10:wrap type="none"/>
          </v:rect>
        </w:pict>
      </w:r>
      <w:r>
        <w:rPr/>
        <w:pict>
          <v:shape style="position:absolute;margin-left:336.920502pt;margin-top:-427.435516pt;width:224.35pt;height:476.75pt;mso-position-horizontal-relative:page;mso-position-vertical-relative:paragraph;z-index:-17747456" type="#_x0000_t202" filled="false" stroked="false">
            <v:textbox inset="0,0,0,0">
              <w:txbxContent>
                <w:p>
                  <w:pPr>
                    <w:spacing w:line="9518" w:lineRule="exact" w:before="17"/>
                    <w:ind w:left="0" w:right="0" w:firstLine="0"/>
                    <w:jc w:val="left"/>
                    <w:rPr>
                      <w:rFonts w:ascii="Calibri"/>
                      <w:b/>
                      <w:sz w:val="801"/>
                    </w:rPr>
                  </w:pPr>
                  <w:r>
                    <w:rPr>
                      <w:rFonts w:ascii="Calibri"/>
                      <w:b/>
                      <w:color w:val="FFFFFF"/>
                      <w:w w:val="110"/>
                      <w:sz w:val="801"/>
                    </w:rPr>
                    <w:t>7</w:t>
                  </w:r>
                </w:p>
              </w:txbxContent>
            </v:textbox>
            <w10:wrap type="none"/>
          </v:shape>
        </w:pict>
      </w:r>
      <w:r>
        <w:rPr>
          <w:color w:val="F5C433"/>
          <w:spacing w:val="-3"/>
          <w:w w:val="110"/>
        </w:rPr>
        <w:t>COLABORACIONES</w:t>
      </w:r>
    </w:p>
    <w:p>
      <w:pPr>
        <w:spacing w:before="28"/>
        <w:ind w:left="0" w:right="2152" w:firstLine="0"/>
        <w:jc w:val="right"/>
        <w:rPr>
          <w:rFonts w:ascii="Trebuchet MS"/>
          <w:sz w:val="72"/>
        </w:rPr>
      </w:pPr>
      <w:r>
        <w:rPr>
          <w:rFonts w:ascii="Trebuchet MS"/>
          <w:color w:val="F5C433"/>
          <w:spacing w:val="-2"/>
          <w:sz w:val="72"/>
        </w:rPr>
        <w:t>2019</w:t>
      </w:r>
    </w:p>
    <w:p>
      <w:pPr>
        <w:spacing w:after="0"/>
        <w:jc w:val="right"/>
        <w:rPr>
          <w:rFonts w:ascii="Trebuchet MS"/>
          <w:sz w:val="72"/>
        </w:rPr>
        <w:sectPr>
          <w:pgSz w:w="12250" w:h="17180"/>
          <w:pgMar w:top="0" w:bottom="0" w:left="0" w:right="0"/>
        </w:sectPr>
      </w:pPr>
    </w:p>
    <w:p>
      <w:pPr>
        <w:tabs>
          <w:tab w:pos="5092" w:val="left" w:leader="none"/>
          <w:tab w:pos="7583" w:val="left" w:leader="none"/>
          <w:tab w:pos="10160" w:val="left" w:leader="none"/>
        </w:tabs>
        <w:spacing w:before="89"/>
        <w:ind w:left="2678" w:right="0" w:firstLine="0"/>
        <w:jc w:val="left"/>
        <w:rPr>
          <w:rFonts w:ascii="Trebuchet MS"/>
          <w:sz w:val="16"/>
        </w:rPr>
      </w:pPr>
      <w:r>
        <w:rPr/>
        <w:pict>
          <v:group style="position:absolute;margin-left:51.024101pt;margin-top:17.340731pt;width:561.3pt;height:10.1pt;mso-position-horizontal-relative:page;mso-position-vertical-relative:paragraph;z-index:15798272" coordorigin="1020,347" coordsize="11226,202">
            <v:rect style="position:absolute;left:1148;top:440;width:11098;height:15" filled="true" fillcolor="#f5c433" stroked="false">
              <v:fill type="solid"/>
            </v:rect>
            <v:shape style="position:absolute;left:1020;top:346;width:202;height:202" type="#_x0000_t75" stroked="false">
              <v:imagedata r:id="rId41" o:title=""/>
            </v:shape>
            <v:shape style="position:absolute;left:5045;top:356;width:182;height:182" type="#_x0000_t75" stroked="false">
              <v:imagedata r:id="rId38" o:title=""/>
            </v:shape>
            <v:shape style="position:absolute;left:7540;top:356;width:182;height:182" type="#_x0000_t75" stroked="false">
              <v:imagedata r:id="rId39" o:title=""/>
            </v:shape>
            <v:shape style="position:absolute;left:10114;top:356;width:182;height:182" type="#_x0000_t75" stroked="false">
              <v:imagedata r:id="rId38" o:title=""/>
            </v:shape>
            <v:shape style="position:absolute;left:2630;top:356;width:182;height:182" type="#_x0000_t75" stroked="false">
              <v:imagedata r:id="rId38" o:title=""/>
            </v:shape>
            <w10:wrap type="none"/>
          </v:group>
        </w:pict>
      </w:r>
      <w:r>
        <w:rPr>
          <w:rFonts w:ascii="Trebuchet MS"/>
          <w:color w:val="F5C433"/>
          <w:w w:val="105"/>
          <w:sz w:val="16"/>
        </w:rPr>
        <w:t>2</w:t>
        <w:tab/>
        <w:t>3</w:t>
        <w:tab/>
        <w:t>4</w:t>
        <w:tab/>
        <w:t>5</w:t>
      </w:r>
    </w:p>
    <w:p>
      <w:pPr>
        <w:pStyle w:val="BodyText"/>
        <w:spacing w:before="2"/>
        <w:rPr>
          <w:rFonts w:ascii="Trebuchet MS"/>
          <w:sz w:val="24"/>
        </w:rPr>
      </w:pPr>
    </w:p>
    <w:p>
      <w:pPr>
        <w:spacing w:after="0"/>
        <w:rPr>
          <w:rFonts w:ascii="Trebuchet MS"/>
          <w:sz w:val="24"/>
        </w:rPr>
        <w:sectPr>
          <w:pgSz w:w="12250" w:h="17180"/>
          <w:pgMar w:top="640" w:bottom="0" w:left="0" w:right="0"/>
        </w:sectPr>
      </w:pPr>
    </w:p>
    <w:p>
      <w:pPr>
        <w:spacing w:before="101"/>
        <w:ind w:left="1798" w:right="0" w:firstLine="0"/>
        <w:jc w:val="left"/>
        <w:rPr>
          <w:rFonts w:ascii="Trebuchet MS" w:hAnsi="Trebuchet MS"/>
          <w:sz w:val="16"/>
        </w:rPr>
      </w:pPr>
      <w:r>
        <w:rPr>
          <w:rFonts w:ascii="Trebuchet MS" w:hAnsi="Trebuchet MS"/>
          <w:color w:val="F5C433"/>
          <w:w w:val="110"/>
          <w:sz w:val="16"/>
        </w:rPr>
        <w:t>INFORMACIÓN </w:t>
      </w:r>
      <w:r>
        <w:rPr>
          <w:rFonts w:ascii="Trebuchet MS" w:hAnsi="Trebuchet MS"/>
          <w:color w:val="F5C433"/>
          <w:spacing w:val="-4"/>
          <w:w w:val="110"/>
          <w:sz w:val="16"/>
        </w:rPr>
        <w:t>GENERAL</w:t>
      </w:r>
    </w:p>
    <w:p>
      <w:pPr>
        <w:spacing w:before="101"/>
        <w:ind w:left="829" w:right="0" w:firstLine="0"/>
        <w:jc w:val="left"/>
        <w:rPr>
          <w:rFonts w:ascii="Trebuchet MS" w:hAnsi="Trebuchet MS"/>
          <w:sz w:val="16"/>
        </w:rPr>
      </w:pPr>
      <w:r>
        <w:rPr/>
        <w:br w:type="column"/>
      </w:r>
      <w:r>
        <w:rPr>
          <w:rFonts w:ascii="Trebuchet MS" w:hAnsi="Trebuchet MS"/>
          <w:color w:val="F5C433"/>
          <w:w w:val="110"/>
          <w:sz w:val="16"/>
        </w:rPr>
        <w:t>VISIÓN Y </w:t>
      </w:r>
      <w:r>
        <w:rPr>
          <w:rFonts w:ascii="Trebuchet MS" w:hAnsi="Trebuchet MS"/>
          <w:color w:val="F5C433"/>
          <w:spacing w:val="-3"/>
          <w:w w:val="110"/>
          <w:sz w:val="16"/>
        </w:rPr>
        <w:t>MISIÓN</w:t>
      </w:r>
    </w:p>
    <w:p>
      <w:pPr>
        <w:spacing w:before="101"/>
        <w:ind w:left="829" w:right="0" w:firstLine="0"/>
        <w:jc w:val="left"/>
        <w:rPr>
          <w:rFonts w:ascii="Trebuchet MS" w:hAnsi="Trebuchet MS"/>
          <w:sz w:val="16"/>
        </w:rPr>
      </w:pPr>
      <w:r>
        <w:rPr/>
        <w:br w:type="column"/>
      </w:r>
      <w:r>
        <w:rPr>
          <w:rFonts w:ascii="Trebuchet MS" w:hAnsi="Trebuchet MS"/>
          <w:color w:val="F5C433"/>
          <w:w w:val="110"/>
          <w:sz w:val="16"/>
        </w:rPr>
        <w:t>OBJETIVOS</w:t>
      </w:r>
      <w:r>
        <w:rPr>
          <w:rFonts w:ascii="Trebuchet MS" w:hAnsi="Trebuchet MS"/>
          <w:color w:val="F5C433"/>
          <w:spacing w:val="-31"/>
          <w:w w:val="110"/>
          <w:sz w:val="16"/>
        </w:rPr>
        <w:t> </w:t>
      </w:r>
      <w:r>
        <w:rPr>
          <w:rFonts w:ascii="Trebuchet MS" w:hAnsi="Trebuchet MS"/>
          <w:color w:val="F5C433"/>
          <w:spacing w:val="-4"/>
          <w:w w:val="110"/>
          <w:sz w:val="16"/>
        </w:rPr>
        <w:t>ESTRATÉGICOS</w:t>
      </w:r>
    </w:p>
    <w:p>
      <w:pPr>
        <w:spacing w:before="101"/>
        <w:ind w:left="806" w:right="0" w:firstLine="0"/>
        <w:jc w:val="left"/>
        <w:rPr>
          <w:rFonts w:ascii="Trebuchet MS" w:hAnsi="Trebuchet MS"/>
          <w:sz w:val="16"/>
        </w:rPr>
      </w:pPr>
      <w:r>
        <w:rPr/>
        <w:br w:type="column"/>
      </w:r>
      <w:r>
        <w:rPr>
          <w:rFonts w:ascii="Trebuchet MS" w:hAnsi="Trebuchet MS"/>
          <w:color w:val="F5C433"/>
          <w:w w:val="110"/>
          <w:sz w:val="16"/>
        </w:rPr>
        <w:t>DIMENSIÓN SOCIAL</w:t>
      </w:r>
    </w:p>
    <w:p>
      <w:pPr>
        <w:spacing w:after="0"/>
        <w:jc w:val="left"/>
        <w:rPr>
          <w:rFonts w:ascii="Trebuchet MS" w:hAnsi="Trebuchet MS"/>
          <w:sz w:val="16"/>
        </w:rPr>
        <w:sectPr>
          <w:type w:val="continuous"/>
          <w:pgSz w:w="12250" w:h="17180"/>
          <w:pgMar w:top="1620" w:bottom="280" w:left="0" w:right="0"/>
          <w:cols w:num="4" w:equalWidth="0">
            <w:col w:w="3644" w:space="40"/>
            <w:col w:w="2075" w:space="39"/>
            <w:col w:w="2830" w:space="40"/>
            <w:col w:w="3582"/>
          </w:cols>
        </w:sectPr>
      </w:pPr>
    </w:p>
    <w:p>
      <w:pPr>
        <w:pStyle w:val="BodyText"/>
        <w:rPr>
          <w:rFonts w:ascii="Trebuchet MS"/>
        </w:rPr>
      </w:pPr>
    </w:p>
    <w:p>
      <w:pPr>
        <w:pStyle w:val="BodyText"/>
        <w:rPr>
          <w:rFonts w:ascii="Trebuchet MS"/>
        </w:rPr>
      </w:pPr>
    </w:p>
    <w:p>
      <w:pPr>
        <w:pStyle w:val="BodyText"/>
        <w:rPr>
          <w:rFonts w:ascii="Trebuchet MS"/>
        </w:rPr>
      </w:pPr>
    </w:p>
    <w:p>
      <w:pPr>
        <w:pStyle w:val="BodyText"/>
        <w:spacing w:before="5"/>
        <w:rPr>
          <w:rFonts w:ascii="Trebuchet MS"/>
          <w:sz w:val="23"/>
        </w:rPr>
      </w:pPr>
    </w:p>
    <w:p>
      <w:pPr>
        <w:spacing w:after="0"/>
        <w:rPr>
          <w:rFonts w:ascii="Trebuchet MS"/>
          <w:sz w:val="23"/>
        </w:rPr>
        <w:sectPr>
          <w:type w:val="continuous"/>
          <w:pgSz w:w="12250" w:h="17180"/>
          <w:pgMar w:top="1620" w:bottom="280" w:left="0" w:right="0"/>
        </w:sectPr>
      </w:pPr>
    </w:p>
    <w:p>
      <w:pPr>
        <w:pStyle w:val="Heading5"/>
        <w:spacing w:line="235" w:lineRule="auto" w:before="111"/>
      </w:pPr>
      <w:r>
        <w:rPr>
          <w:color w:val="F5C433"/>
          <w:w w:val="115"/>
        </w:rPr>
        <w:t>SERVICIOS ESPECIALES DE GUAGUAS MUNICIPALES PARA EVENTOS DE LA CIUDAD</w:t>
      </w:r>
    </w:p>
    <w:p>
      <w:pPr>
        <w:pStyle w:val="BodyText"/>
        <w:rPr>
          <w:rFonts w:ascii="Calibri"/>
          <w:b/>
          <w:sz w:val="26"/>
        </w:rPr>
      </w:pPr>
    </w:p>
    <w:p>
      <w:pPr>
        <w:pStyle w:val="BodyText"/>
        <w:ind w:left="1020" w:right="-44"/>
        <w:rPr>
          <w:rFonts w:ascii="Calibri"/>
        </w:rPr>
      </w:pPr>
      <w:r>
        <w:rPr>
          <w:rFonts w:ascii="Calibri"/>
        </w:rPr>
        <w:drawing>
          <wp:inline distT="0" distB="0" distL="0" distR="0">
            <wp:extent cx="3060500" cy="4328160"/>
            <wp:effectExtent l="0" t="0" r="0" b="0"/>
            <wp:docPr id="39" name="image65.jpeg"/>
            <wp:cNvGraphicFramePr>
              <a:graphicFrameLocks noChangeAspect="1"/>
            </wp:cNvGraphicFramePr>
            <a:graphic>
              <a:graphicData uri="http://schemas.openxmlformats.org/drawingml/2006/picture">
                <pic:pic>
                  <pic:nvPicPr>
                    <pic:cNvPr id="40" name="image65.jpeg"/>
                    <pic:cNvPicPr/>
                  </pic:nvPicPr>
                  <pic:blipFill>
                    <a:blip r:embed="rId69" cstate="print"/>
                    <a:stretch>
                      <a:fillRect/>
                    </a:stretch>
                  </pic:blipFill>
                  <pic:spPr>
                    <a:xfrm>
                      <a:off x="0" y="0"/>
                      <a:ext cx="3060500" cy="4328160"/>
                    </a:xfrm>
                    <a:prstGeom prst="rect">
                      <a:avLst/>
                    </a:prstGeom>
                  </pic:spPr>
                </pic:pic>
              </a:graphicData>
            </a:graphic>
          </wp:inline>
        </w:drawing>
      </w:r>
      <w:r>
        <w:rPr>
          <w:rFonts w:ascii="Calibri"/>
        </w:rPr>
      </w:r>
    </w:p>
    <w:p>
      <w:pPr>
        <w:spacing w:before="304"/>
        <w:ind w:left="1020" w:right="0" w:firstLine="0"/>
        <w:jc w:val="left"/>
        <w:rPr>
          <w:rFonts w:ascii="Calibri"/>
          <w:b/>
          <w:sz w:val="24"/>
        </w:rPr>
      </w:pPr>
      <w:r>
        <w:rPr>
          <w:rFonts w:ascii="Calibri"/>
          <w:b/>
          <w:color w:val="20315C"/>
          <w:w w:val="115"/>
          <w:sz w:val="24"/>
        </w:rPr>
        <w:t>CARNAVAL</w:t>
      </w:r>
    </w:p>
    <w:p>
      <w:pPr>
        <w:pStyle w:val="BodyText"/>
        <w:spacing w:before="8"/>
        <w:rPr>
          <w:rFonts w:ascii="Calibri"/>
          <w:b/>
          <w:sz w:val="8"/>
        </w:rPr>
      </w:pPr>
    </w:p>
    <w:p>
      <w:pPr>
        <w:pStyle w:val="BodyText"/>
        <w:spacing w:line="20" w:lineRule="exact"/>
        <w:ind w:left="1015" w:right="-58"/>
        <w:rPr>
          <w:rFonts w:ascii="Calibri"/>
          <w:sz w:val="2"/>
        </w:rPr>
      </w:pPr>
      <w:r>
        <w:rPr>
          <w:rFonts w:ascii="Calibri"/>
          <w:sz w:val="2"/>
        </w:rPr>
        <w:pict>
          <v:group style="width:240.95pt;height:.5pt;mso-position-horizontal-relative:char;mso-position-vertical-relative:line" coordorigin="0,0" coordsize="4819,10">
            <v:line style="position:absolute" from="0,5" to="4819,5" stroked="true" strokeweight=".5pt" strokecolor="#f5c433">
              <v:stroke dashstyle="solid"/>
            </v:line>
          </v:group>
        </w:pict>
      </w:r>
      <w:r>
        <w:rPr>
          <w:rFonts w:ascii="Calibri"/>
          <w:sz w:val="2"/>
        </w:rPr>
      </w:r>
    </w:p>
    <w:p>
      <w:pPr>
        <w:pStyle w:val="BodyText"/>
        <w:spacing w:line="249" w:lineRule="auto" w:before="193"/>
        <w:ind w:left="1020"/>
        <w:jc w:val="both"/>
      </w:pPr>
      <w:r>
        <w:rPr>
          <w:color w:val="636466"/>
        </w:rPr>
        <w:t>Guaguas Municipales habilitó un dispositivo </w:t>
      </w:r>
      <w:r>
        <w:rPr>
          <w:color w:val="636466"/>
          <w:spacing w:val="-3"/>
        </w:rPr>
        <w:t>especial, </w:t>
      </w:r>
      <w:r>
        <w:rPr>
          <w:color w:val="636466"/>
        </w:rPr>
        <w:t>con</w:t>
      </w:r>
      <w:r>
        <w:rPr>
          <w:color w:val="636466"/>
          <w:spacing w:val="-19"/>
        </w:rPr>
        <w:t> </w:t>
      </w:r>
      <w:r>
        <w:rPr>
          <w:color w:val="636466"/>
        </w:rPr>
        <w:t>un</w:t>
      </w:r>
      <w:r>
        <w:rPr>
          <w:color w:val="636466"/>
          <w:spacing w:val="-18"/>
        </w:rPr>
        <w:t> </w:t>
      </w:r>
      <w:r>
        <w:rPr>
          <w:color w:val="636466"/>
        </w:rPr>
        <w:t>total</w:t>
      </w:r>
      <w:r>
        <w:rPr>
          <w:color w:val="636466"/>
          <w:spacing w:val="-19"/>
        </w:rPr>
        <w:t> </w:t>
      </w:r>
      <w:r>
        <w:rPr>
          <w:color w:val="636466"/>
        </w:rPr>
        <w:t>de</w:t>
      </w:r>
      <w:r>
        <w:rPr>
          <w:color w:val="636466"/>
          <w:spacing w:val="-18"/>
        </w:rPr>
        <w:t> </w:t>
      </w:r>
      <w:r>
        <w:rPr>
          <w:color w:val="636466"/>
        </w:rPr>
        <w:t>300.000</w:t>
      </w:r>
      <w:r>
        <w:rPr>
          <w:color w:val="636466"/>
          <w:spacing w:val="-19"/>
        </w:rPr>
        <w:t> </w:t>
      </w:r>
      <w:r>
        <w:rPr>
          <w:color w:val="636466"/>
        </w:rPr>
        <w:t>plazas,</w:t>
      </w:r>
      <w:r>
        <w:rPr>
          <w:color w:val="636466"/>
          <w:spacing w:val="-18"/>
        </w:rPr>
        <w:t> </w:t>
      </w:r>
      <w:r>
        <w:rPr>
          <w:color w:val="636466"/>
        </w:rPr>
        <w:t>con</w:t>
      </w:r>
      <w:r>
        <w:rPr>
          <w:color w:val="636466"/>
          <w:spacing w:val="-18"/>
        </w:rPr>
        <w:t> </w:t>
      </w:r>
      <w:r>
        <w:rPr>
          <w:color w:val="636466"/>
        </w:rPr>
        <w:t>el</w:t>
      </w:r>
      <w:r>
        <w:rPr>
          <w:color w:val="636466"/>
          <w:spacing w:val="-19"/>
        </w:rPr>
        <w:t> </w:t>
      </w:r>
      <w:r>
        <w:rPr>
          <w:color w:val="636466"/>
        </w:rPr>
        <w:t>que</w:t>
      </w:r>
      <w:r>
        <w:rPr>
          <w:color w:val="636466"/>
          <w:spacing w:val="-18"/>
        </w:rPr>
        <w:t> </w:t>
      </w:r>
      <w:r>
        <w:rPr>
          <w:color w:val="636466"/>
        </w:rPr>
        <w:t>dio</w:t>
      </w:r>
      <w:r>
        <w:rPr>
          <w:color w:val="636466"/>
          <w:spacing w:val="-19"/>
        </w:rPr>
        <w:t> </w:t>
      </w:r>
      <w:r>
        <w:rPr>
          <w:color w:val="636466"/>
        </w:rPr>
        <w:t>cobertura a los actos festivos del Carnaval de Las Palmas </w:t>
      </w:r>
      <w:r>
        <w:rPr>
          <w:color w:val="636466"/>
          <w:spacing w:val="-8"/>
        </w:rPr>
        <w:t>de  </w:t>
      </w:r>
      <w:r>
        <w:rPr>
          <w:color w:val="636466"/>
        </w:rPr>
        <w:t>Gran Canaria, que se celebró en la edición de</w:t>
      </w:r>
      <w:r>
        <w:rPr>
          <w:color w:val="636466"/>
          <w:spacing w:val="-2"/>
        </w:rPr>
        <w:t> </w:t>
      </w:r>
      <w:r>
        <w:rPr>
          <w:color w:val="636466"/>
        </w:rPr>
        <w:t>2019.</w:t>
      </w:r>
    </w:p>
    <w:p>
      <w:pPr>
        <w:pStyle w:val="BodyText"/>
        <w:spacing w:before="2"/>
        <w:rPr>
          <w:sz w:val="21"/>
        </w:rPr>
      </w:pPr>
    </w:p>
    <w:p>
      <w:pPr>
        <w:pStyle w:val="BodyText"/>
        <w:spacing w:line="249" w:lineRule="auto"/>
        <w:ind w:left="1020"/>
        <w:jc w:val="both"/>
      </w:pPr>
      <w:r>
        <w:rPr>
          <w:color w:val="636466"/>
        </w:rPr>
        <w:t>Este</w:t>
      </w:r>
      <w:r>
        <w:rPr>
          <w:color w:val="636466"/>
          <w:spacing w:val="-19"/>
        </w:rPr>
        <w:t> </w:t>
      </w:r>
      <w:r>
        <w:rPr>
          <w:color w:val="636466"/>
        </w:rPr>
        <w:t>servicio</w:t>
      </w:r>
      <w:r>
        <w:rPr>
          <w:color w:val="636466"/>
          <w:spacing w:val="-19"/>
        </w:rPr>
        <w:t> </w:t>
      </w:r>
      <w:r>
        <w:rPr>
          <w:color w:val="636466"/>
        </w:rPr>
        <w:t>de</w:t>
      </w:r>
      <w:r>
        <w:rPr>
          <w:color w:val="636466"/>
          <w:spacing w:val="-19"/>
        </w:rPr>
        <w:t> </w:t>
      </w:r>
      <w:r>
        <w:rPr>
          <w:color w:val="636466"/>
        </w:rPr>
        <w:t>la</w:t>
      </w:r>
      <w:r>
        <w:rPr>
          <w:color w:val="636466"/>
          <w:spacing w:val="-19"/>
        </w:rPr>
        <w:t> </w:t>
      </w:r>
      <w:r>
        <w:rPr>
          <w:color w:val="636466"/>
        </w:rPr>
        <w:t>compañía</w:t>
      </w:r>
      <w:r>
        <w:rPr>
          <w:color w:val="636466"/>
          <w:spacing w:val="-19"/>
        </w:rPr>
        <w:t> </w:t>
      </w:r>
      <w:r>
        <w:rPr>
          <w:color w:val="636466"/>
        </w:rPr>
        <w:t>pública</w:t>
      </w:r>
      <w:r>
        <w:rPr>
          <w:color w:val="636466"/>
          <w:spacing w:val="-18"/>
        </w:rPr>
        <w:t> </w:t>
      </w:r>
      <w:r>
        <w:rPr>
          <w:color w:val="636466"/>
        </w:rPr>
        <w:t>puso</w:t>
      </w:r>
      <w:r>
        <w:rPr>
          <w:color w:val="636466"/>
          <w:spacing w:val="-19"/>
        </w:rPr>
        <w:t> </w:t>
      </w:r>
      <w:r>
        <w:rPr>
          <w:color w:val="636466"/>
        </w:rPr>
        <w:t>a</w:t>
      </w:r>
      <w:r>
        <w:rPr>
          <w:color w:val="636466"/>
          <w:spacing w:val="-19"/>
        </w:rPr>
        <w:t> </w:t>
      </w:r>
      <w:r>
        <w:rPr>
          <w:color w:val="636466"/>
        </w:rPr>
        <w:t>disposición del</w:t>
      </w:r>
      <w:r>
        <w:rPr>
          <w:color w:val="636466"/>
          <w:spacing w:val="-26"/>
        </w:rPr>
        <w:t> </w:t>
      </w:r>
      <w:r>
        <w:rPr>
          <w:color w:val="636466"/>
        </w:rPr>
        <w:t>pasajero</w:t>
      </w:r>
      <w:r>
        <w:rPr>
          <w:color w:val="636466"/>
          <w:spacing w:val="-25"/>
        </w:rPr>
        <w:t> </w:t>
      </w:r>
      <w:r>
        <w:rPr>
          <w:color w:val="636466"/>
        </w:rPr>
        <w:t>40.000</w:t>
      </w:r>
      <w:r>
        <w:rPr>
          <w:color w:val="636466"/>
          <w:spacing w:val="-25"/>
        </w:rPr>
        <w:t> </w:t>
      </w:r>
      <w:r>
        <w:rPr>
          <w:color w:val="636466"/>
        </w:rPr>
        <w:t>plazas</w:t>
      </w:r>
      <w:r>
        <w:rPr>
          <w:color w:val="636466"/>
          <w:spacing w:val="-25"/>
        </w:rPr>
        <w:t> </w:t>
      </w:r>
      <w:r>
        <w:rPr>
          <w:color w:val="636466"/>
        </w:rPr>
        <w:t>por</w:t>
      </w:r>
      <w:r>
        <w:rPr>
          <w:color w:val="636466"/>
          <w:spacing w:val="-25"/>
        </w:rPr>
        <w:t> </w:t>
      </w:r>
      <w:r>
        <w:rPr>
          <w:color w:val="636466"/>
        </w:rPr>
        <w:t>cada</w:t>
      </w:r>
      <w:r>
        <w:rPr>
          <w:color w:val="636466"/>
          <w:spacing w:val="-25"/>
        </w:rPr>
        <w:t> </w:t>
      </w:r>
      <w:r>
        <w:rPr>
          <w:color w:val="636466"/>
        </w:rPr>
        <w:t>uno</w:t>
      </w:r>
      <w:r>
        <w:rPr>
          <w:color w:val="636466"/>
          <w:spacing w:val="-26"/>
        </w:rPr>
        <w:t> </w:t>
      </w:r>
      <w:r>
        <w:rPr>
          <w:color w:val="636466"/>
        </w:rPr>
        <w:t>de</w:t>
      </w:r>
      <w:r>
        <w:rPr>
          <w:color w:val="636466"/>
          <w:spacing w:val="-25"/>
        </w:rPr>
        <w:t> </w:t>
      </w:r>
      <w:r>
        <w:rPr>
          <w:color w:val="636466"/>
        </w:rPr>
        <w:t>las</w:t>
      </w:r>
      <w:r>
        <w:rPr>
          <w:color w:val="636466"/>
          <w:spacing w:val="-25"/>
        </w:rPr>
        <w:t> </w:t>
      </w:r>
      <w:r>
        <w:rPr>
          <w:color w:val="636466"/>
        </w:rPr>
        <w:t>jornadas festivas de fin de semana en el Carnaval de Día y </w:t>
      </w:r>
      <w:r>
        <w:rPr>
          <w:color w:val="636466"/>
          <w:spacing w:val="-9"/>
        </w:rPr>
        <w:t>en </w:t>
      </w:r>
      <w:r>
        <w:rPr>
          <w:color w:val="636466"/>
        </w:rPr>
        <w:t>la madrugada del Martes de Carnaval, con el objetivo de facilitar los desplazamientos de los ciudadanos </w:t>
      </w:r>
      <w:r>
        <w:rPr>
          <w:color w:val="636466"/>
          <w:spacing w:val="-18"/>
        </w:rPr>
        <w:t>a  </w:t>
      </w:r>
      <w:r>
        <w:rPr>
          <w:color w:val="636466"/>
        </w:rPr>
        <w:t>la zona de ocio. Los servicios, distribuidos en </w:t>
      </w:r>
      <w:r>
        <w:rPr>
          <w:color w:val="636466"/>
          <w:spacing w:val="-3"/>
        </w:rPr>
        <w:t>cinco </w:t>
      </w:r>
      <w:r>
        <w:rPr>
          <w:color w:val="636466"/>
        </w:rPr>
        <w:t>líneas</w:t>
      </w:r>
      <w:r>
        <w:rPr>
          <w:color w:val="636466"/>
          <w:spacing w:val="12"/>
        </w:rPr>
        <w:t> </w:t>
      </w:r>
      <w:r>
        <w:rPr>
          <w:color w:val="636466"/>
        </w:rPr>
        <w:t>especiales,</w:t>
      </w:r>
      <w:r>
        <w:rPr>
          <w:color w:val="636466"/>
          <w:spacing w:val="13"/>
        </w:rPr>
        <w:t> </w:t>
      </w:r>
      <w:r>
        <w:rPr>
          <w:color w:val="636466"/>
        </w:rPr>
        <w:t>conectaron</w:t>
      </w:r>
      <w:r>
        <w:rPr>
          <w:color w:val="636466"/>
          <w:spacing w:val="13"/>
        </w:rPr>
        <w:t> </w:t>
      </w:r>
      <w:r>
        <w:rPr>
          <w:color w:val="636466"/>
        </w:rPr>
        <w:t>todos</w:t>
      </w:r>
      <w:r>
        <w:rPr>
          <w:color w:val="636466"/>
          <w:spacing w:val="12"/>
        </w:rPr>
        <w:t> </w:t>
      </w:r>
      <w:r>
        <w:rPr>
          <w:color w:val="636466"/>
        </w:rPr>
        <w:t>los</w:t>
      </w:r>
      <w:r>
        <w:rPr>
          <w:color w:val="636466"/>
          <w:spacing w:val="13"/>
        </w:rPr>
        <w:t> </w:t>
      </w:r>
      <w:r>
        <w:rPr>
          <w:color w:val="636466"/>
        </w:rPr>
        <w:t>distritos</w:t>
      </w:r>
      <w:r>
        <w:rPr>
          <w:color w:val="636466"/>
          <w:spacing w:val="13"/>
        </w:rPr>
        <w:t> </w:t>
      </w:r>
      <w:r>
        <w:rPr>
          <w:color w:val="636466"/>
        </w:rPr>
        <w:t>de</w:t>
      </w:r>
      <w:r>
        <w:rPr>
          <w:color w:val="636466"/>
          <w:spacing w:val="12"/>
        </w:rPr>
        <w:t> </w:t>
      </w:r>
      <w:r>
        <w:rPr>
          <w:color w:val="636466"/>
          <w:spacing w:val="-8"/>
        </w:rPr>
        <w:t>la</w:t>
      </w:r>
    </w:p>
    <w:p>
      <w:pPr>
        <w:pStyle w:val="BodyText"/>
        <w:spacing w:before="7"/>
        <w:rPr>
          <w:sz w:val="24"/>
        </w:rPr>
      </w:pPr>
      <w:r>
        <w:rPr/>
        <w:br w:type="column"/>
      </w:r>
      <w:r>
        <w:rPr>
          <w:sz w:val="24"/>
        </w:rPr>
      </w:r>
    </w:p>
    <w:p>
      <w:pPr>
        <w:pStyle w:val="BodyText"/>
        <w:spacing w:line="249" w:lineRule="auto" w:before="1"/>
        <w:ind w:left="242" w:right="1301"/>
        <w:jc w:val="both"/>
      </w:pPr>
      <w:r>
        <w:rPr>
          <w:color w:val="636466"/>
        </w:rPr>
        <w:t>capital grancanaria con el Parque de Santa Catalina, lugar que dispuso de una terminal de llegada y salida específica en la Rambla de Simón Bolívar (Parque  Blanco), frente a la Casa del Marino.</w:t>
      </w:r>
    </w:p>
    <w:p>
      <w:pPr>
        <w:pStyle w:val="BodyText"/>
        <w:spacing w:before="6"/>
        <w:rPr>
          <w:sz w:val="11"/>
        </w:rPr>
      </w:pPr>
      <w:r>
        <w:rPr/>
        <w:pict>
          <v:group style="position:absolute;margin-left:306.141754pt;margin-top:8.597504pt;width:240.95pt;height:240.95pt;mso-position-horizontal-relative:page;mso-position-vertical-relative:paragraph;z-index:-15660544;mso-wrap-distance-left:0;mso-wrap-distance-right:0" coordorigin="6123,172" coordsize="4819,4819">
            <v:shape style="position:absolute;left:6122;top:171;width:4819;height:4819" type="#_x0000_t75" stroked="false">
              <v:imagedata r:id="rId70" o:title=""/>
            </v:shape>
            <v:shape style="position:absolute;left:6162;top:433;width:4779;height:4557" type="#_x0000_t75" stroked="false">
              <v:imagedata r:id="rId71" o:title=""/>
            </v:shape>
            <v:shape style="position:absolute;left:7176;top:3737;width:2713;height:1161" type="#_x0000_t75" stroked="false">
              <v:imagedata r:id="rId72" o:title=""/>
            </v:shape>
            <v:shape style="position:absolute;left:6122;top:171;width:4819;height:4819" type="#_x0000_t202" filled="false" stroked="false">
              <v:textbox inset="0,0,0,0">
                <w:txbxContent>
                  <w:p>
                    <w:pPr>
                      <w:spacing w:line="252" w:lineRule="auto" w:before="248"/>
                      <w:ind w:left="1253" w:right="1157" w:firstLine="151"/>
                      <w:jc w:val="left"/>
                      <w:rPr>
                        <w:rFonts w:ascii="Arial Narrow"/>
                        <w:sz w:val="21"/>
                      </w:rPr>
                    </w:pPr>
                    <w:r>
                      <w:rPr>
                        <w:rFonts w:ascii="Arial Narrow"/>
                        <w:color w:val="F5C433"/>
                        <w:w w:val="115"/>
                        <w:sz w:val="21"/>
                      </w:rPr>
                      <w:t>DEL 7 DE DICIEMBRE AL 5 DE ENERO DE 2019</w:t>
                    </w:r>
                  </w:p>
                </w:txbxContent>
              </v:textbox>
              <w10:wrap type="none"/>
            </v:shape>
            <w10:wrap type="topAndBottom"/>
          </v:group>
        </w:pict>
      </w:r>
    </w:p>
    <w:p>
      <w:pPr>
        <w:spacing w:before="162"/>
        <w:ind w:left="242" w:right="0" w:firstLine="0"/>
        <w:jc w:val="both"/>
        <w:rPr>
          <w:rFonts w:ascii="Calibri"/>
          <w:b/>
          <w:sz w:val="24"/>
        </w:rPr>
      </w:pPr>
      <w:r>
        <w:rPr>
          <w:rFonts w:ascii="Calibri"/>
          <w:b/>
          <w:color w:val="20315C"/>
          <w:w w:val="115"/>
          <w:sz w:val="24"/>
        </w:rPr>
        <w:t>REFUERZOS DE NAVIDAD</w:t>
      </w:r>
    </w:p>
    <w:p>
      <w:pPr>
        <w:pStyle w:val="BodyText"/>
        <w:spacing w:before="8"/>
        <w:rPr>
          <w:rFonts w:ascii="Calibri"/>
          <w:b/>
          <w:sz w:val="8"/>
        </w:rPr>
      </w:pPr>
    </w:p>
    <w:p>
      <w:pPr>
        <w:pStyle w:val="BodyText"/>
        <w:spacing w:line="20" w:lineRule="exact"/>
        <w:ind w:left="237"/>
        <w:rPr>
          <w:rFonts w:ascii="Calibri"/>
          <w:sz w:val="2"/>
        </w:rPr>
      </w:pPr>
      <w:r>
        <w:rPr>
          <w:rFonts w:ascii="Calibri"/>
          <w:sz w:val="2"/>
        </w:rPr>
        <w:pict>
          <v:group style="width:240.95pt;height:.5pt;mso-position-horizontal-relative:char;mso-position-vertical-relative:line" coordorigin="0,0" coordsize="4819,10">
            <v:line style="position:absolute" from="0,5" to="4819,5" stroked="true" strokeweight=".5pt" strokecolor="#f5c433">
              <v:stroke dashstyle="solid"/>
            </v:line>
          </v:group>
        </w:pict>
      </w:r>
      <w:r>
        <w:rPr>
          <w:rFonts w:ascii="Calibri"/>
          <w:sz w:val="2"/>
        </w:rPr>
      </w:r>
    </w:p>
    <w:p>
      <w:pPr>
        <w:pStyle w:val="BodyText"/>
        <w:spacing w:line="249" w:lineRule="auto" w:before="162"/>
        <w:ind w:left="242" w:right="1301"/>
        <w:jc w:val="both"/>
      </w:pPr>
      <w:r>
        <w:rPr>
          <w:color w:val="636466"/>
        </w:rPr>
        <w:t>Un año más, Guaguas Municipales, en el marco </w:t>
      </w:r>
      <w:r>
        <w:rPr>
          <w:color w:val="636466"/>
          <w:spacing w:val="-8"/>
        </w:rPr>
        <w:t>de  </w:t>
      </w:r>
      <w:r>
        <w:rPr>
          <w:color w:val="636466"/>
        </w:rPr>
        <w:t>su campaña de Navidad,  reforzó  los  servicios  </w:t>
      </w:r>
      <w:r>
        <w:rPr>
          <w:color w:val="636466"/>
          <w:spacing w:val="-8"/>
        </w:rPr>
        <w:t>de  </w:t>
      </w:r>
      <w:r>
        <w:rPr>
          <w:color w:val="636466"/>
        </w:rPr>
        <w:t>las líneas 12 (Puerto-Hoya de La Plata), 17 </w:t>
      </w:r>
      <w:r>
        <w:rPr>
          <w:color w:val="636466"/>
          <w:spacing w:val="-6"/>
        </w:rPr>
        <w:t>(Teatro- </w:t>
      </w:r>
      <w:r>
        <w:rPr>
          <w:color w:val="636466"/>
        </w:rPr>
        <w:t>Auditorio),</w:t>
      </w:r>
      <w:r>
        <w:rPr>
          <w:color w:val="636466"/>
          <w:spacing w:val="-12"/>
        </w:rPr>
        <w:t> </w:t>
      </w:r>
      <w:r>
        <w:rPr>
          <w:color w:val="636466"/>
        </w:rPr>
        <w:t>32</w:t>
      </w:r>
      <w:r>
        <w:rPr>
          <w:color w:val="636466"/>
          <w:spacing w:val="-11"/>
        </w:rPr>
        <w:t> </w:t>
      </w:r>
      <w:r>
        <w:rPr>
          <w:color w:val="636466"/>
        </w:rPr>
        <w:t>(Guiniguada-Auditorio,</w:t>
      </w:r>
      <w:r>
        <w:rPr>
          <w:color w:val="636466"/>
          <w:spacing w:val="-11"/>
        </w:rPr>
        <w:t> </w:t>
      </w:r>
      <w:r>
        <w:rPr>
          <w:color w:val="636466"/>
        </w:rPr>
        <w:t>por</w:t>
      </w:r>
      <w:r>
        <w:rPr>
          <w:color w:val="636466"/>
          <w:spacing w:val="-11"/>
        </w:rPr>
        <w:t> </w:t>
      </w:r>
      <w:r>
        <w:rPr>
          <w:color w:val="636466"/>
        </w:rPr>
        <w:t>San</w:t>
      </w:r>
      <w:r>
        <w:rPr>
          <w:color w:val="636466"/>
          <w:spacing w:val="-12"/>
        </w:rPr>
        <w:t> </w:t>
      </w:r>
      <w:r>
        <w:rPr>
          <w:color w:val="636466"/>
        </w:rPr>
        <w:t>Antonio), 33 (Guiniguada-Puerto, por Ciudad Alta) y 91 </w:t>
      </w:r>
      <w:r>
        <w:rPr>
          <w:color w:val="636466"/>
          <w:spacing w:val="-6"/>
        </w:rPr>
        <w:t>(Teatro- </w:t>
      </w:r>
      <w:r>
        <w:rPr>
          <w:color w:val="636466"/>
        </w:rPr>
        <w:t>Tamaraceite), al objeto de facilitar el acceso de </w:t>
      </w:r>
      <w:r>
        <w:rPr>
          <w:color w:val="636466"/>
          <w:spacing w:val="-5"/>
        </w:rPr>
        <w:t>los </w:t>
      </w:r>
      <w:r>
        <w:rPr>
          <w:color w:val="636466"/>
        </w:rPr>
        <w:t>ciudadanos a las principales zonas comerciales de </w:t>
      </w:r>
      <w:r>
        <w:rPr>
          <w:color w:val="636466"/>
          <w:spacing w:val="-8"/>
        </w:rPr>
        <w:t>la </w:t>
      </w:r>
      <w:r>
        <w:rPr>
          <w:color w:val="636466"/>
        </w:rPr>
        <w:t>capital grancanaria.</w:t>
      </w:r>
    </w:p>
    <w:p>
      <w:pPr>
        <w:pStyle w:val="BodyText"/>
        <w:spacing w:before="5"/>
        <w:rPr>
          <w:sz w:val="21"/>
        </w:rPr>
      </w:pPr>
    </w:p>
    <w:p>
      <w:pPr>
        <w:pStyle w:val="BodyText"/>
        <w:spacing w:line="249" w:lineRule="auto" w:before="1"/>
        <w:ind w:left="242" w:right="1301"/>
        <w:jc w:val="both"/>
      </w:pPr>
      <w:r>
        <w:rPr>
          <w:color w:val="636466"/>
        </w:rPr>
        <w:t>Durante la campaña especial navideña, que </w:t>
      </w:r>
      <w:r>
        <w:rPr>
          <w:color w:val="636466"/>
          <w:spacing w:val="-7"/>
        </w:rPr>
        <w:t>se </w:t>
      </w:r>
      <w:r>
        <w:rPr>
          <w:color w:val="636466"/>
        </w:rPr>
        <w:t>desarrolló hasta el 30 de diciembre, la compañía incrementó durante los fines de semana la dotación de vehículos destinados a las líneas 12, 17, 32, 33 </w:t>
      </w:r>
      <w:r>
        <w:rPr>
          <w:color w:val="636466"/>
          <w:spacing w:val="-16"/>
        </w:rPr>
        <w:t>y </w:t>
      </w:r>
      <w:r>
        <w:rPr>
          <w:color w:val="636466"/>
        </w:rPr>
        <w:t>91 para dar respuesta a la alta demanda de movilidad durante las jornadas festivas, que también </w:t>
      </w:r>
      <w:r>
        <w:rPr>
          <w:color w:val="636466"/>
          <w:spacing w:val="-3"/>
        </w:rPr>
        <w:t>incluyeron </w:t>
      </w:r>
      <w:r>
        <w:rPr>
          <w:color w:val="636466"/>
        </w:rPr>
        <w:t>servicios especiales durante la Nochevieja y en </w:t>
      </w:r>
      <w:r>
        <w:rPr>
          <w:color w:val="636466"/>
          <w:spacing w:val="-8"/>
        </w:rPr>
        <w:t>la </w:t>
      </w:r>
      <w:r>
        <w:rPr>
          <w:color w:val="636466"/>
        </w:rPr>
        <w:t>víspera del Día de Reyes, fecha en la que miles </w:t>
      </w:r>
      <w:r>
        <w:rPr>
          <w:color w:val="636466"/>
          <w:spacing w:val="-7"/>
        </w:rPr>
        <w:t>de </w:t>
      </w:r>
      <w:r>
        <w:rPr>
          <w:color w:val="636466"/>
        </w:rPr>
        <w:t>personas acudieron a dar la bienvenida a la ciudad </w:t>
      </w:r>
      <w:r>
        <w:rPr>
          <w:color w:val="636466"/>
          <w:spacing w:val="-13"/>
        </w:rPr>
        <w:t>a </w:t>
      </w:r>
      <w:r>
        <w:rPr>
          <w:color w:val="636466"/>
        </w:rPr>
        <w:t>sus Majestades de Oriente.</w:t>
      </w:r>
    </w:p>
    <w:p>
      <w:pPr>
        <w:spacing w:after="0" w:line="249" w:lineRule="auto"/>
        <w:jc w:val="both"/>
        <w:sectPr>
          <w:type w:val="continuous"/>
          <w:pgSz w:w="12250" w:h="17180"/>
          <w:pgMar w:top="1620" w:bottom="280" w:left="0" w:right="0"/>
          <w:cols w:num="2" w:equalWidth="0">
            <w:col w:w="5840" w:space="40"/>
            <w:col w:w="6370"/>
          </w:cols>
        </w:sectPr>
      </w:pPr>
    </w:p>
    <w:p>
      <w:pPr>
        <w:pStyle w:val="BodyText"/>
      </w:pPr>
    </w:p>
    <w:p>
      <w:pPr>
        <w:pStyle w:val="BodyText"/>
      </w:pPr>
    </w:p>
    <w:p>
      <w:pPr>
        <w:pStyle w:val="BodyText"/>
      </w:pPr>
    </w:p>
    <w:p>
      <w:pPr>
        <w:pStyle w:val="BodyText"/>
        <w:spacing w:before="4"/>
        <w:rPr>
          <w:sz w:val="22"/>
        </w:rPr>
      </w:pPr>
    </w:p>
    <w:p>
      <w:pPr>
        <w:tabs>
          <w:tab w:pos="1885" w:val="left" w:leader="none"/>
        </w:tabs>
        <w:spacing w:before="0"/>
        <w:ind w:left="1020" w:right="0" w:firstLine="0"/>
        <w:jc w:val="left"/>
        <w:rPr>
          <w:rFonts w:ascii="Calibri"/>
          <w:b/>
          <w:sz w:val="16"/>
        </w:rPr>
      </w:pPr>
      <w:r>
        <w:rPr/>
        <w:pict>
          <v:line style="position:absolute;mso-position-horizontal-relative:page;mso-position-vertical-relative:paragraph;z-index:-17745408" from="81.511597pt,50.202614pt" to="81.511597pt,-.821386pt" stroked="true" strokeweight=".5pt" strokecolor="#f5c433">
            <v:stroke dashstyle="solid"/>
            <w10:wrap type="none"/>
          </v:line>
        </w:pict>
      </w:r>
      <w:r>
        <w:rPr>
          <w:rFonts w:ascii="Trebuchet MS"/>
          <w:color w:val="20315C"/>
          <w:sz w:val="22"/>
        </w:rPr>
        <w:t>38</w:t>
        <w:tab/>
      </w:r>
      <w:r>
        <w:rPr>
          <w:rFonts w:ascii="Trebuchet MS"/>
          <w:color w:val="F5C433"/>
          <w:sz w:val="16"/>
        </w:rPr>
        <w:t>Informe</w:t>
      </w:r>
      <w:r>
        <w:rPr>
          <w:rFonts w:ascii="Trebuchet MS"/>
          <w:color w:val="F5C433"/>
          <w:spacing w:val="-12"/>
          <w:sz w:val="16"/>
        </w:rPr>
        <w:t> </w:t>
      </w:r>
      <w:r>
        <w:rPr>
          <w:rFonts w:ascii="Trebuchet MS"/>
          <w:color w:val="F5C433"/>
          <w:sz w:val="16"/>
        </w:rPr>
        <w:t>de</w:t>
      </w:r>
      <w:r>
        <w:rPr>
          <w:rFonts w:ascii="Trebuchet MS"/>
          <w:color w:val="F5C433"/>
          <w:spacing w:val="-11"/>
          <w:sz w:val="16"/>
        </w:rPr>
        <w:t> </w:t>
      </w:r>
      <w:r>
        <w:rPr>
          <w:rFonts w:ascii="Trebuchet MS"/>
          <w:color w:val="F5C433"/>
          <w:sz w:val="16"/>
        </w:rPr>
        <w:t>Responsabilidad</w:t>
      </w:r>
      <w:r>
        <w:rPr>
          <w:rFonts w:ascii="Trebuchet MS"/>
          <w:color w:val="F5C433"/>
          <w:spacing w:val="-12"/>
          <w:sz w:val="16"/>
        </w:rPr>
        <w:t> </w:t>
      </w:r>
      <w:r>
        <w:rPr>
          <w:rFonts w:ascii="Trebuchet MS"/>
          <w:color w:val="F5C433"/>
          <w:sz w:val="16"/>
        </w:rPr>
        <w:t>Social</w:t>
      </w:r>
      <w:r>
        <w:rPr>
          <w:rFonts w:ascii="Trebuchet MS"/>
          <w:color w:val="F5C433"/>
          <w:spacing w:val="-11"/>
          <w:sz w:val="16"/>
        </w:rPr>
        <w:t> </w:t>
      </w:r>
      <w:r>
        <w:rPr>
          <w:rFonts w:ascii="Trebuchet MS"/>
          <w:color w:val="F5C433"/>
          <w:sz w:val="16"/>
        </w:rPr>
        <w:t>Corporativa</w:t>
      </w:r>
      <w:r>
        <w:rPr>
          <w:rFonts w:ascii="Trebuchet MS"/>
          <w:color w:val="F5C433"/>
          <w:spacing w:val="-12"/>
          <w:sz w:val="16"/>
        </w:rPr>
        <w:t> </w:t>
      </w:r>
      <w:r>
        <w:rPr>
          <w:rFonts w:ascii="Calibri"/>
          <w:b/>
          <w:color w:val="F5C433"/>
          <w:sz w:val="16"/>
        </w:rPr>
        <w:t>2019</w:t>
      </w:r>
    </w:p>
    <w:p>
      <w:pPr>
        <w:spacing w:after="0"/>
        <w:jc w:val="left"/>
        <w:rPr>
          <w:rFonts w:ascii="Calibri"/>
          <w:sz w:val="16"/>
        </w:rPr>
        <w:sectPr>
          <w:type w:val="continuous"/>
          <w:pgSz w:w="12250" w:h="17180"/>
          <w:pgMar w:top="1620" w:bottom="280" w:left="0" w:right="0"/>
        </w:sectPr>
      </w:pPr>
    </w:p>
    <w:p>
      <w:pPr>
        <w:tabs>
          <w:tab w:pos="3692" w:val="left" w:leader="none"/>
          <w:tab w:pos="7086" w:val="left" w:leader="none"/>
        </w:tabs>
        <w:spacing w:before="89"/>
        <w:ind w:left="283" w:right="0" w:firstLine="0"/>
        <w:jc w:val="center"/>
        <w:rPr>
          <w:rFonts w:ascii="Trebuchet MS"/>
          <w:sz w:val="16"/>
        </w:rPr>
      </w:pPr>
      <w:r>
        <w:rPr/>
        <w:pict>
          <v:group style="position:absolute;margin-left:.000023pt;margin-top:17.338289pt;width:561.550pt;height:10.1pt;mso-position-horizontal-relative:page;mso-position-vertical-relative:paragraph;z-index:-15658496;mso-wrap-distance-left:0;mso-wrap-distance-right:0" coordorigin="0,347" coordsize="11231,202">
            <v:rect style="position:absolute;left:0;top:439;width:11231;height:15" filled="true" fillcolor="#f5c433" stroked="false">
              <v:fill type="solid"/>
            </v:rect>
            <v:shape style="position:absolute;left:11023;top:346;width:202;height:202" type="#_x0000_t75" stroked="false">
              <v:imagedata r:id="rId41" o:title=""/>
            </v:shape>
            <v:shape style="position:absolute;left:2769;top:356;width:182;height:182" type="#_x0000_t75" stroked="false">
              <v:imagedata r:id="rId38" o:title=""/>
            </v:shape>
            <v:shape style="position:absolute;left:6171;top:356;width:182;height:182" type="#_x0000_t75" stroked="false">
              <v:imagedata r:id="rId42" o:title=""/>
            </v:shape>
            <v:shape style="position:absolute;left:9575;top:356;width:182;height:182" type="#_x0000_t75" stroked="false">
              <v:imagedata r:id="rId38" o:title=""/>
            </v:shape>
            <w10:wrap type="topAndBottom"/>
          </v:group>
        </w:pict>
      </w:r>
      <w:r>
        <w:rPr>
          <w:rFonts w:ascii="Trebuchet MS"/>
          <w:color w:val="F5C433"/>
          <w:w w:val="105"/>
          <w:sz w:val="16"/>
        </w:rPr>
        <w:t>6</w:t>
        <w:tab/>
      </w:r>
      <w:r>
        <w:rPr>
          <w:rFonts w:ascii="Trebuchet MS"/>
          <w:color w:val="20315C"/>
          <w:w w:val="105"/>
          <w:sz w:val="16"/>
        </w:rPr>
        <w:t>7</w:t>
        <w:tab/>
      </w:r>
      <w:r>
        <w:rPr>
          <w:rFonts w:ascii="Trebuchet MS"/>
          <w:color w:val="F5C433"/>
          <w:w w:val="105"/>
          <w:sz w:val="16"/>
        </w:rPr>
        <w:t>8</w:t>
      </w:r>
    </w:p>
    <w:p>
      <w:pPr>
        <w:spacing w:after="0"/>
        <w:jc w:val="center"/>
        <w:rPr>
          <w:rFonts w:ascii="Trebuchet MS"/>
          <w:sz w:val="16"/>
        </w:rPr>
        <w:sectPr>
          <w:pgSz w:w="12250" w:h="17180"/>
          <w:pgMar w:top="640" w:bottom="0" w:left="0" w:right="0"/>
        </w:sectPr>
      </w:pPr>
    </w:p>
    <w:p>
      <w:pPr>
        <w:spacing w:before="78"/>
        <w:ind w:left="1735" w:right="0" w:firstLine="0"/>
        <w:jc w:val="left"/>
        <w:rPr>
          <w:rFonts w:ascii="Trebuchet MS" w:hAnsi="Trebuchet MS"/>
          <w:sz w:val="16"/>
        </w:rPr>
      </w:pPr>
      <w:r>
        <w:rPr>
          <w:rFonts w:ascii="Trebuchet MS" w:hAnsi="Trebuchet MS"/>
          <w:color w:val="F5C433"/>
          <w:w w:val="110"/>
          <w:sz w:val="16"/>
        </w:rPr>
        <w:t>DIMENSIÓN </w:t>
      </w:r>
      <w:r>
        <w:rPr>
          <w:rFonts w:ascii="Trebuchet MS" w:hAnsi="Trebuchet MS"/>
          <w:color w:val="F5C433"/>
          <w:spacing w:val="-4"/>
          <w:w w:val="110"/>
          <w:sz w:val="16"/>
        </w:rPr>
        <w:t>MEDIOAMBIENTAL</w:t>
      </w:r>
    </w:p>
    <w:p>
      <w:pPr>
        <w:spacing w:before="78"/>
        <w:ind w:left="1330" w:right="0" w:firstLine="0"/>
        <w:jc w:val="left"/>
        <w:rPr>
          <w:rFonts w:ascii="Trebuchet MS"/>
          <w:sz w:val="16"/>
        </w:rPr>
      </w:pPr>
      <w:r>
        <w:rPr/>
        <w:br w:type="column"/>
      </w:r>
      <w:r>
        <w:rPr>
          <w:rFonts w:ascii="Trebuchet MS"/>
          <w:color w:val="20315C"/>
          <w:w w:val="110"/>
          <w:sz w:val="16"/>
        </w:rPr>
        <w:t>COLABORACIONES 2019</w:t>
      </w:r>
    </w:p>
    <w:p>
      <w:pPr>
        <w:spacing w:before="78"/>
        <w:ind w:left="1689" w:right="1902" w:firstLine="0"/>
        <w:jc w:val="center"/>
        <w:rPr>
          <w:rFonts w:ascii="Trebuchet MS"/>
          <w:sz w:val="16"/>
        </w:rPr>
      </w:pPr>
      <w:r>
        <w:rPr/>
        <w:br w:type="column"/>
      </w:r>
      <w:r>
        <w:rPr>
          <w:rFonts w:ascii="Trebuchet MS"/>
          <w:color w:val="F5C433"/>
          <w:w w:val="115"/>
          <w:sz w:val="16"/>
        </w:rPr>
        <w:t>40 ANIVERSARIO</w:t>
      </w:r>
    </w:p>
    <w:p>
      <w:pPr>
        <w:spacing w:after="0"/>
        <w:jc w:val="center"/>
        <w:rPr>
          <w:rFonts w:ascii="Trebuchet MS"/>
          <w:sz w:val="16"/>
        </w:rPr>
        <w:sectPr>
          <w:type w:val="continuous"/>
          <w:pgSz w:w="12250" w:h="17180"/>
          <w:pgMar w:top="1620" w:bottom="280" w:left="0" w:right="0"/>
          <w:cols w:num="3" w:equalWidth="0">
            <w:col w:w="3986" w:space="40"/>
            <w:col w:w="3183" w:space="90"/>
            <w:col w:w="4951"/>
          </w:cols>
        </w:sectPr>
      </w:pPr>
    </w:p>
    <w:p>
      <w:pPr>
        <w:pStyle w:val="BodyText"/>
        <w:rPr>
          <w:rFonts w:ascii="Trebuchet MS"/>
        </w:rPr>
      </w:pPr>
    </w:p>
    <w:p>
      <w:pPr>
        <w:pStyle w:val="BodyText"/>
        <w:rPr>
          <w:rFonts w:ascii="Trebuchet MS"/>
        </w:rPr>
      </w:pPr>
    </w:p>
    <w:p>
      <w:pPr>
        <w:pStyle w:val="BodyText"/>
        <w:rPr>
          <w:rFonts w:ascii="Trebuchet MS"/>
        </w:rPr>
      </w:pPr>
    </w:p>
    <w:p>
      <w:pPr>
        <w:pStyle w:val="BodyText"/>
        <w:spacing w:before="2"/>
        <w:rPr>
          <w:rFonts w:ascii="Trebuchet MS"/>
          <w:sz w:val="26"/>
        </w:rPr>
      </w:pPr>
    </w:p>
    <w:p>
      <w:pPr>
        <w:spacing w:after="0"/>
        <w:rPr>
          <w:rFonts w:ascii="Trebuchet MS"/>
          <w:sz w:val="26"/>
        </w:rPr>
        <w:sectPr>
          <w:type w:val="continuous"/>
          <w:pgSz w:w="12250" w:h="17180"/>
          <w:pgMar w:top="1620" w:bottom="280" w:left="0" w:right="0"/>
        </w:sectPr>
      </w:pPr>
    </w:p>
    <w:p>
      <w:pPr>
        <w:pStyle w:val="BodyText"/>
        <w:spacing w:before="3"/>
        <w:rPr>
          <w:rFonts w:ascii="Trebuchet MS"/>
          <w:sz w:val="24"/>
        </w:rPr>
      </w:pPr>
    </w:p>
    <w:p>
      <w:pPr>
        <w:pStyle w:val="BodyText"/>
        <w:ind w:left="1303" w:right="-87"/>
        <w:rPr>
          <w:rFonts w:ascii="Trebuchet MS"/>
        </w:rPr>
      </w:pPr>
      <w:r>
        <w:rPr>
          <w:rFonts w:ascii="Trebuchet MS"/>
        </w:rPr>
        <w:drawing>
          <wp:inline distT="0" distB="0" distL="0" distR="0">
            <wp:extent cx="3086096" cy="2047113"/>
            <wp:effectExtent l="0" t="0" r="0" b="0"/>
            <wp:docPr id="41" name="image69.jpeg"/>
            <wp:cNvGraphicFramePr>
              <a:graphicFrameLocks noChangeAspect="1"/>
            </wp:cNvGraphicFramePr>
            <a:graphic>
              <a:graphicData uri="http://schemas.openxmlformats.org/drawingml/2006/picture">
                <pic:pic>
                  <pic:nvPicPr>
                    <pic:cNvPr id="42" name="image69.jpeg"/>
                    <pic:cNvPicPr/>
                  </pic:nvPicPr>
                  <pic:blipFill>
                    <a:blip r:embed="rId73" cstate="print"/>
                    <a:stretch>
                      <a:fillRect/>
                    </a:stretch>
                  </pic:blipFill>
                  <pic:spPr>
                    <a:xfrm>
                      <a:off x="0" y="0"/>
                      <a:ext cx="3086096" cy="2047113"/>
                    </a:xfrm>
                    <a:prstGeom prst="rect">
                      <a:avLst/>
                    </a:prstGeom>
                  </pic:spPr>
                </pic:pic>
              </a:graphicData>
            </a:graphic>
          </wp:inline>
        </w:drawing>
      </w:r>
      <w:r>
        <w:rPr>
          <w:rFonts w:ascii="Trebuchet MS"/>
        </w:rPr>
      </w:r>
    </w:p>
    <w:p>
      <w:pPr>
        <w:spacing w:before="195"/>
        <w:ind w:left="1303" w:right="0" w:firstLine="0"/>
        <w:jc w:val="both"/>
        <w:rPr>
          <w:rFonts w:ascii="Calibri" w:hAnsi="Calibri"/>
          <w:b/>
          <w:sz w:val="24"/>
        </w:rPr>
      </w:pPr>
      <w:r>
        <w:rPr>
          <w:rFonts w:ascii="Calibri" w:hAnsi="Calibri"/>
          <w:b/>
          <w:color w:val="20315C"/>
          <w:w w:val="120"/>
          <w:sz w:val="24"/>
        </w:rPr>
        <w:t>SERVICIO ESPECIAL FÚTBOL</w:t>
      </w:r>
    </w:p>
    <w:p>
      <w:pPr>
        <w:pStyle w:val="BodyText"/>
        <w:spacing w:before="8"/>
        <w:rPr>
          <w:rFonts w:ascii="Calibri"/>
          <w:b/>
          <w:sz w:val="8"/>
        </w:rPr>
      </w:pPr>
    </w:p>
    <w:p>
      <w:pPr>
        <w:pStyle w:val="BodyText"/>
        <w:spacing w:line="20" w:lineRule="exact"/>
        <w:ind w:left="1298" w:right="-58"/>
        <w:rPr>
          <w:rFonts w:ascii="Calibri"/>
          <w:sz w:val="2"/>
        </w:rPr>
      </w:pPr>
      <w:r>
        <w:rPr>
          <w:rFonts w:ascii="Calibri"/>
          <w:sz w:val="2"/>
        </w:rPr>
        <w:pict>
          <v:group style="width:240.95pt;height:.5pt;mso-position-horizontal-relative:char;mso-position-vertical-relative:line" coordorigin="0,0" coordsize="4819,10">
            <v:line style="position:absolute" from="0,5" to="4819,5" stroked="true" strokeweight=".5pt" strokecolor="#f5c433">
              <v:stroke dashstyle="solid"/>
            </v:line>
          </v:group>
        </w:pict>
      </w:r>
      <w:r>
        <w:rPr>
          <w:rFonts w:ascii="Calibri"/>
          <w:sz w:val="2"/>
        </w:rPr>
      </w:r>
    </w:p>
    <w:p>
      <w:pPr>
        <w:pStyle w:val="BodyText"/>
        <w:spacing w:line="249" w:lineRule="auto" w:before="212"/>
        <w:ind w:left="1303"/>
        <w:jc w:val="both"/>
      </w:pPr>
      <w:r>
        <w:rPr>
          <w:color w:val="636466"/>
        </w:rPr>
        <w:t>Guaguas Municipales desplegó durante todo el </w:t>
      </w:r>
      <w:r>
        <w:rPr>
          <w:color w:val="636466"/>
          <w:spacing w:val="-6"/>
        </w:rPr>
        <w:t>año </w:t>
      </w:r>
      <w:r>
        <w:rPr>
          <w:color w:val="636466"/>
        </w:rPr>
        <w:t>un dispositivo especial de transporte, a través de </w:t>
      </w:r>
      <w:r>
        <w:rPr>
          <w:color w:val="636466"/>
          <w:spacing w:val="-9"/>
        </w:rPr>
        <w:t>la </w:t>
      </w:r>
      <w:r>
        <w:rPr>
          <w:color w:val="636466"/>
        </w:rPr>
        <w:t>disponibilidad de la línea ‘Fútbol’ con conexiones desde la Plaza Manuel Becerra -en el Puerto- y </w:t>
      </w:r>
      <w:r>
        <w:rPr>
          <w:color w:val="636466"/>
          <w:spacing w:val="-8"/>
        </w:rPr>
        <w:t>la </w:t>
      </w:r>
      <w:r>
        <w:rPr>
          <w:color w:val="636466"/>
        </w:rPr>
        <w:t>terminal de guaguas del </w:t>
      </w:r>
      <w:r>
        <w:rPr>
          <w:color w:val="636466"/>
          <w:spacing w:val="-4"/>
        </w:rPr>
        <w:t>Teatro,  </w:t>
      </w:r>
      <w:r>
        <w:rPr>
          <w:color w:val="636466"/>
        </w:rPr>
        <w:t>ofertado  en  </w:t>
      </w:r>
      <w:r>
        <w:rPr>
          <w:color w:val="636466"/>
          <w:spacing w:val="-3"/>
        </w:rPr>
        <w:t>todos </w:t>
      </w:r>
      <w:r>
        <w:rPr>
          <w:color w:val="636466"/>
        </w:rPr>
        <w:t>los partidos de la UD Las Palmas disputados en </w:t>
      </w:r>
      <w:r>
        <w:rPr>
          <w:color w:val="636466"/>
          <w:spacing w:val="-6"/>
        </w:rPr>
        <w:t>el </w:t>
      </w:r>
      <w:r>
        <w:rPr>
          <w:color w:val="636466"/>
        </w:rPr>
        <w:t>Estadio de Gran Canaria,  tanto  en  los  </w:t>
      </w:r>
      <w:r>
        <w:rPr>
          <w:color w:val="636466"/>
          <w:spacing w:val="-3"/>
        </w:rPr>
        <w:t>encuentros </w:t>
      </w:r>
      <w:r>
        <w:rPr>
          <w:color w:val="636466"/>
        </w:rPr>
        <w:t>de Liga como en Copa del </w:t>
      </w:r>
      <w:r>
        <w:rPr>
          <w:color w:val="636466"/>
          <w:spacing w:val="-4"/>
        </w:rPr>
        <w:t>Rey. </w:t>
      </w:r>
      <w:r>
        <w:rPr>
          <w:color w:val="636466"/>
        </w:rPr>
        <w:t>Este dispositivo </w:t>
      </w:r>
      <w:r>
        <w:rPr>
          <w:color w:val="636466"/>
          <w:spacing w:val="-9"/>
        </w:rPr>
        <w:t>se </w:t>
      </w:r>
      <w:r>
        <w:rPr>
          <w:color w:val="636466"/>
        </w:rPr>
        <w:t>habilita como complemento a las líneas regulares </w:t>
      </w:r>
      <w:r>
        <w:rPr>
          <w:color w:val="636466"/>
          <w:spacing w:val="-6"/>
        </w:rPr>
        <w:t>que </w:t>
      </w:r>
      <w:r>
        <w:rPr>
          <w:color w:val="636466"/>
        </w:rPr>
        <w:t>atienden la zona de Siete Palmas para ofrecer a </w:t>
      </w:r>
      <w:r>
        <w:rPr>
          <w:color w:val="636466"/>
          <w:spacing w:val="-5"/>
        </w:rPr>
        <w:t>los </w:t>
      </w:r>
      <w:r>
        <w:rPr>
          <w:color w:val="636466"/>
        </w:rPr>
        <w:t>aficionados del equipo amarillo una alternativa </w:t>
      </w:r>
      <w:r>
        <w:rPr>
          <w:color w:val="636466"/>
          <w:spacing w:val="-9"/>
        </w:rPr>
        <w:t>de </w:t>
      </w:r>
      <w:r>
        <w:rPr>
          <w:color w:val="636466"/>
        </w:rPr>
        <w:t>movilidad en momentos de gran afluencia y </w:t>
      </w:r>
      <w:r>
        <w:rPr>
          <w:color w:val="636466"/>
          <w:spacing w:val="-3"/>
        </w:rPr>
        <w:t>demanda </w:t>
      </w:r>
      <w:r>
        <w:rPr>
          <w:color w:val="636466"/>
        </w:rPr>
        <w:t>de aparcamiento</w:t>
      </w:r>
    </w:p>
    <w:p>
      <w:pPr>
        <w:pStyle w:val="BodyText"/>
        <w:rPr>
          <w:sz w:val="22"/>
        </w:rPr>
      </w:pPr>
    </w:p>
    <w:p>
      <w:pPr>
        <w:spacing w:before="137"/>
        <w:ind w:left="1303" w:right="0" w:firstLine="0"/>
        <w:jc w:val="both"/>
        <w:rPr>
          <w:rFonts w:ascii="Calibri"/>
          <w:b/>
          <w:sz w:val="24"/>
        </w:rPr>
      </w:pPr>
      <w:r>
        <w:rPr>
          <w:rFonts w:ascii="Calibri"/>
          <w:b/>
          <w:color w:val="20315C"/>
          <w:w w:val="115"/>
          <w:sz w:val="24"/>
        </w:rPr>
        <w:t>SERVICIO ESPECIAL DE VELA LATINA</w:t>
      </w:r>
    </w:p>
    <w:p>
      <w:pPr>
        <w:pStyle w:val="BodyText"/>
        <w:spacing w:before="8"/>
        <w:rPr>
          <w:rFonts w:ascii="Calibri"/>
          <w:b/>
          <w:sz w:val="8"/>
        </w:rPr>
      </w:pPr>
    </w:p>
    <w:p>
      <w:pPr>
        <w:pStyle w:val="BodyText"/>
        <w:spacing w:line="20" w:lineRule="exact"/>
        <w:ind w:left="1298" w:right="-58"/>
        <w:rPr>
          <w:rFonts w:ascii="Calibri"/>
          <w:sz w:val="2"/>
        </w:rPr>
      </w:pPr>
      <w:r>
        <w:rPr>
          <w:rFonts w:ascii="Calibri"/>
          <w:sz w:val="2"/>
        </w:rPr>
        <w:pict>
          <v:group style="width:240.95pt;height:.5pt;mso-position-horizontal-relative:char;mso-position-vertical-relative:line" coordorigin="0,0" coordsize="4819,10">
            <v:line style="position:absolute" from="0,5" to="4819,5" stroked="true" strokeweight=".5pt" strokecolor="#f5c433">
              <v:stroke dashstyle="solid"/>
            </v:line>
          </v:group>
        </w:pict>
      </w:r>
      <w:r>
        <w:rPr>
          <w:rFonts w:ascii="Calibri"/>
          <w:sz w:val="2"/>
        </w:rPr>
      </w:r>
    </w:p>
    <w:p>
      <w:pPr>
        <w:pStyle w:val="BodyText"/>
        <w:spacing w:line="249" w:lineRule="auto" w:before="162"/>
        <w:ind w:left="1303"/>
        <w:jc w:val="both"/>
      </w:pPr>
      <w:r>
        <w:rPr>
          <w:color w:val="636466"/>
        </w:rPr>
        <w:t>Guaguas Municipales ofreció durante todo el año un servicio especial, en coordinación con la Federación de Vela Latina Canaria, para que los aficionados pudieran seguir las distintas ‘pegas’.</w:t>
      </w:r>
    </w:p>
    <w:p>
      <w:pPr>
        <w:pStyle w:val="BodyText"/>
        <w:spacing w:before="1"/>
        <w:rPr>
          <w:sz w:val="21"/>
        </w:rPr>
      </w:pPr>
    </w:p>
    <w:p>
      <w:pPr>
        <w:pStyle w:val="BodyText"/>
        <w:spacing w:line="249" w:lineRule="auto" w:before="1"/>
        <w:ind w:left="1303"/>
        <w:jc w:val="both"/>
      </w:pPr>
      <w:r>
        <w:rPr>
          <w:color w:val="636466"/>
        </w:rPr>
        <w:t>Se trata de un servicio que se presta de </w:t>
      </w:r>
      <w:r>
        <w:rPr>
          <w:color w:val="636466"/>
          <w:spacing w:val="-3"/>
        </w:rPr>
        <w:t>manera </w:t>
      </w:r>
      <w:r>
        <w:rPr>
          <w:color w:val="636466"/>
        </w:rPr>
        <w:t>gratuita para los seguidores del deporte vernáculo. Una guagua articulada parte de la Plaza de Manuel Becerra</w:t>
      </w:r>
      <w:r>
        <w:rPr>
          <w:color w:val="636466"/>
          <w:spacing w:val="-23"/>
        </w:rPr>
        <w:t> </w:t>
      </w:r>
      <w:r>
        <w:rPr>
          <w:color w:val="636466"/>
        </w:rPr>
        <w:t>y</w:t>
      </w:r>
      <w:r>
        <w:rPr>
          <w:color w:val="636466"/>
          <w:spacing w:val="-22"/>
        </w:rPr>
        <w:t> </w:t>
      </w:r>
      <w:r>
        <w:rPr>
          <w:color w:val="636466"/>
        </w:rPr>
        <w:t>realiza</w:t>
      </w:r>
      <w:r>
        <w:rPr>
          <w:color w:val="636466"/>
          <w:spacing w:val="-22"/>
        </w:rPr>
        <w:t> </w:t>
      </w:r>
      <w:r>
        <w:rPr>
          <w:color w:val="636466"/>
        </w:rPr>
        <w:t>su</w:t>
      </w:r>
      <w:r>
        <w:rPr>
          <w:color w:val="636466"/>
          <w:spacing w:val="-23"/>
        </w:rPr>
        <w:t> </w:t>
      </w:r>
      <w:r>
        <w:rPr>
          <w:color w:val="636466"/>
        </w:rPr>
        <w:t>recorrido</w:t>
      </w:r>
      <w:r>
        <w:rPr>
          <w:color w:val="636466"/>
          <w:spacing w:val="-22"/>
        </w:rPr>
        <w:t> </w:t>
      </w:r>
      <w:r>
        <w:rPr>
          <w:color w:val="636466"/>
        </w:rPr>
        <w:t>hasta</w:t>
      </w:r>
      <w:r>
        <w:rPr>
          <w:color w:val="636466"/>
          <w:spacing w:val="-22"/>
        </w:rPr>
        <w:t> </w:t>
      </w:r>
      <w:r>
        <w:rPr>
          <w:color w:val="636466"/>
        </w:rPr>
        <w:t>el</w:t>
      </w:r>
      <w:r>
        <w:rPr>
          <w:color w:val="636466"/>
          <w:spacing w:val="-23"/>
        </w:rPr>
        <w:t> </w:t>
      </w:r>
      <w:r>
        <w:rPr>
          <w:color w:val="636466"/>
        </w:rPr>
        <w:t>Muelle</w:t>
      </w:r>
      <w:r>
        <w:rPr>
          <w:color w:val="636466"/>
          <w:spacing w:val="-22"/>
        </w:rPr>
        <w:t> </w:t>
      </w:r>
      <w:r>
        <w:rPr>
          <w:color w:val="636466"/>
        </w:rPr>
        <w:t>Deportivo, donde recoge a los aficionados a este deporte que </w:t>
      </w:r>
      <w:r>
        <w:rPr>
          <w:color w:val="636466"/>
          <w:spacing w:val="-8"/>
        </w:rPr>
        <w:t>se </w:t>
      </w:r>
      <w:r>
        <w:rPr>
          <w:color w:val="636466"/>
        </w:rPr>
        <w:t>dan cita en la dársena. Desde ahí llega a Hoya de la Plata y a la playa de La Laja, desde donde se </w:t>
      </w:r>
      <w:r>
        <w:rPr>
          <w:color w:val="636466"/>
          <w:spacing w:val="-3"/>
        </w:rPr>
        <w:t>inicia  </w:t>
      </w:r>
      <w:r>
        <w:rPr>
          <w:color w:val="636466"/>
        </w:rPr>
        <w:t>un recorrido en paralelo a la competición para </w:t>
      </w:r>
      <w:r>
        <w:rPr>
          <w:color w:val="636466"/>
          <w:spacing w:val="-4"/>
        </w:rPr>
        <w:t>poder </w:t>
      </w:r>
      <w:r>
        <w:rPr>
          <w:color w:val="636466"/>
        </w:rPr>
        <w:t>seguir la evolución de los botes participantes. </w:t>
      </w:r>
      <w:r>
        <w:rPr>
          <w:color w:val="636466"/>
          <w:spacing w:val="-4"/>
        </w:rPr>
        <w:t>Este </w:t>
      </w:r>
      <w:r>
        <w:rPr>
          <w:color w:val="636466"/>
        </w:rPr>
        <w:t>servicio representa la manera más cómoda y </w:t>
      </w:r>
      <w:r>
        <w:rPr>
          <w:color w:val="636466"/>
          <w:spacing w:val="-3"/>
        </w:rPr>
        <w:t>segura </w:t>
      </w:r>
      <w:r>
        <w:rPr>
          <w:color w:val="636466"/>
        </w:rPr>
        <w:t>de asistir en vivo al deporte de la </w:t>
      </w:r>
      <w:r>
        <w:rPr>
          <w:color w:val="636466"/>
          <w:spacing w:val="-3"/>
        </w:rPr>
        <w:t>Vela </w:t>
      </w:r>
      <w:r>
        <w:rPr>
          <w:color w:val="636466"/>
        </w:rPr>
        <w:t>Latina </w:t>
      </w:r>
      <w:r>
        <w:rPr>
          <w:color w:val="636466"/>
          <w:spacing w:val="-3"/>
        </w:rPr>
        <w:t>Canaria </w:t>
      </w:r>
      <w:r>
        <w:rPr>
          <w:color w:val="636466"/>
        </w:rPr>
        <w:t>para la mayoría de sus espectadores.</w:t>
      </w:r>
    </w:p>
    <w:p>
      <w:pPr>
        <w:spacing w:before="104"/>
        <w:ind w:left="242" w:right="0" w:firstLine="0"/>
        <w:jc w:val="left"/>
        <w:rPr>
          <w:rFonts w:ascii="Calibri"/>
          <w:b/>
          <w:sz w:val="24"/>
        </w:rPr>
      </w:pPr>
      <w:r>
        <w:rPr/>
        <w:br w:type="column"/>
      </w:r>
      <w:r>
        <w:rPr>
          <w:rFonts w:ascii="Calibri"/>
          <w:b/>
          <w:color w:val="20315C"/>
          <w:w w:val="115"/>
          <w:sz w:val="24"/>
        </w:rPr>
        <w:t>ACCESIBILIDAD: PARADAS DOBLES</w:t>
      </w:r>
    </w:p>
    <w:p>
      <w:pPr>
        <w:pStyle w:val="BodyText"/>
        <w:spacing w:before="7"/>
        <w:rPr>
          <w:rFonts w:ascii="Calibri"/>
          <w:b/>
          <w:sz w:val="8"/>
        </w:rPr>
      </w:pPr>
    </w:p>
    <w:p>
      <w:pPr>
        <w:pStyle w:val="BodyText"/>
        <w:spacing w:line="20" w:lineRule="exact"/>
        <w:ind w:left="237"/>
        <w:rPr>
          <w:rFonts w:ascii="Calibri"/>
          <w:sz w:val="2"/>
        </w:rPr>
      </w:pPr>
      <w:r>
        <w:rPr>
          <w:rFonts w:ascii="Calibri"/>
          <w:sz w:val="2"/>
        </w:rPr>
        <w:pict>
          <v:group style="width:240.95pt;height:.5pt;mso-position-horizontal-relative:char;mso-position-vertical-relative:line" coordorigin="0,0" coordsize="4819,10">
            <v:line style="position:absolute" from="0,5" to="4819,5" stroked="true" strokeweight=".5pt" strokecolor="#f5c433">
              <v:stroke dashstyle="solid"/>
            </v:line>
          </v:group>
        </w:pict>
      </w:r>
      <w:r>
        <w:rPr>
          <w:rFonts w:ascii="Calibri"/>
          <w:sz w:val="2"/>
        </w:rPr>
      </w:r>
    </w:p>
    <w:p>
      <w:pPr>
        <w:pStyle w:val="BodyText"/>
        <w:spacing w:line="249" w:lineRule="auto" w:before="211"/>
        <w:ind w:left="242" w:right="1018"/>
        <w:jc w:val="both"/>
      </w:pPr>
      <w:r>
        <w:rPr>
          <w:color w:val="636466"/>
        </w:rPr>
        <w:t>Guaguas Municipales dispone de 23 puntos </w:t>
      </w:r>
      <w:r>
        <w:rPr>
          <w:color w:val="636466"/>
          <w:spacing w:val="-8"/>
        </w:rPr>
        <w:t>de </w:t>
      </w:r>
      <w:r>
        <w:rPr>
          <w:color w:val="636466"/>
        </w:rPr>
        <w:t>acceso más ágiles y eficientes, bajo la </w:t>
      </w:r>
      <w:r>
        <w:rPr>
          <w:color w:val="636466"/>
          <w:spacing w:val="-2"/>
        </w:rPr>
        <w:t>denominación </w:t>
      </w:r>
      <w:r>
        <w:rPr>
          <w:color w:val="636466"/>
        </w:rPr>
        <w:t>de ‘parada doble</w:t>
      </w:r>
      <w:r>
        <w:rPr>
          <w:color w:val="636466"/>
          <w:spacing w:val="3"/>
        </w:rPr>
        <w:t> </w:t>
      </w:r>
      <w:r>
        <w:rPr>
          <w:color w:val="636466"/>
        </w:rPr>
        <w:t>accesible’.</w:t>
      </w:r>
    </w:p>
    <w:p>
      <w:pPr>
        <w:pStyle w:val="BodyText"/>
        <w:rPr>
          <w:sz w:val="21"/>
        </w:rPr>
      </w:pPr>
    </w:p>
    <w:p>
      <w:pPr>
        <w:pStyle w:val="BodyText"/>
        <w:spacing w:line="249" w:lineRule="auto" w:before="1"/>
        <w:ind w:left="242" w:right="1018"/>
        <w:jc w:val="both"/>
      </w:pPr>
      <w:r>
        <w:rPr>
          <w:color w:val="636466"/>
        </w:rPr>
        <w:t>Esta modalidad de parada se ubica en localizaciones con una  importante  afluencia  de  pasajeros  </w:t>
      </w:r>
      <w:r>
        <w:rPr>
          <w:color w:val="636466"/>
          <w:spacing w:val="-8"/>
        </w:rPr>
        <w:t>y,  </w:t>
      </w:r>
      <w:r>
        <w:rPr>
          <w:color w:val="636466"/>
          <w:spacing w:val="-5"/>
        </w:rPr>
        <w:t>por  </w:t>
      </w:r>
      <w:r>
        <w:rPr>
          <w:color w:val="636466"/>
        </w:rPr>
        <w:t>lo tanto, se habilitan con la intención de agilizar el embarque,</w:t>
      </w:r>
      <w:r>
        <w:rPr>
          <w:color w:val="636466"/>
          <w:spacing w:val="-8"/>
        </w:rPr>
        <w:t> </w:t>
      </w:r>
      <w:r>
        <w:rPr>
          <w:color w:val="636466"/>
        </w:rPr>
        <w:t>ya</w:t>
      </w:r>
      <w:r>
        <w:rPr>
          <w:color w:val="636466"/>
          <w:spacing w:val="-7"/>
        </w:rPr>
        <w:t> </w:t>
      </w:r>
      <w:r>
        <w:rPr>
          <w:color w:val="636466"/>
        </w:rPr>
        <w:t>que</w:t>
      </w:r>
      <w:r>
        <w:rPr>
          <w:color w:val="636466"/>
          <w:spacing w:val="-8"/>
        </w:rPr>
        <w:t> </w:t>
      </w:r>
      <w:r>
        <w:rPr>
          <w:color w:val="636466"/>
        </w:rPr>
        <w:t>este</w:t>
      </w:r>
      <w:r>
        <w:rPr>
          <w:color w:val="636466"/>
          <w:spacing w:val="-7"/>
        </w:rPr>
        <w:t> </w:t>
      </w:r>
      <w:r>
        <w:rPr>
          <w:color w:val="636466"/>
        </w:rPr>
        <w:t>sistema</w:t>
      </w:r>
      <w:r>
        <w:rPr>
          <w:color w:val="636466"/>
          <w:spacing w:val="-7"/>
        </w:rPr>
        <w:t> </w:t>
      </w:r>
      <w:r>
        <w:rPr>
          <w:color w:val="636466"/>
        </w:rPr>
        <w:t>permite</w:t>
      </w:r>
      <w:r>
        <w:rPr>
          <w:color w:val="636466"/>
          <w:spacing w:val="-8"/>
        </w:rPr>
        <w:t> </w:t>
      </w:r>
      <w:r>
        <w:rPr>
          <w:color w:val="636466"/>
        </w:rPr>
        <w:t>ahorrar</w:t>
      </w:r>
      <w:r>
        <w:rPr>
          <w:color w:val="636466"/>
          <w:spacing w:val="-7"/>
        </w:rPr>
        <w:t> </w:t>
      </w:r>
      <w:r>
        <w:rPr>
          <w:color w:val="636466"/>
          <w:spacing w:val="-3"/>
        </w:rPr>
        <w:t>tiempo </w:t>
      </w:r>
      <w:r>
        <w:rPr>
          <w:color w:val="636466"/>
        </w:rPr>
        <w:t>en las expediciones.</w:t>
      </w:r>
    </w:p>
    <w:p>
      <w:pPr>
        <w:pStyle w:val="BodyText"/>
        <w:spacing w:before="2"/>
        <w:rPr>
          <w:sz w:val="21"/>
        </w:rPr>
      </w:pPr>
    </w:p>
    <w:p>
      <w:pPr>
        <w:pStyle w:val="BodyText"/>
        <w:spacing w:line="249" w:lineRule="auto"/>
        <w:ind w:left="242" w:right="1017"/>
        <w:jc w:val="both"/>
      </w:pPr>
      <w:r>
        <w:rPr>
          <w:color w:val="636466"/>
        </w:rPr>
        <w:t>El sistema de la ‘parada  doble  accesible’  se  basa en la posibilidad de simultanear el embarque </w:t>
      </w:r>
      <w:r>
        <w:rPr>
          <w:color w:val="636466"/>
          <w:spacing w:val="-12"/>
        </w:rPr>
        <w:t>y </w:t>
      </w:r>
      <w:r>
        <w:rPr>
          <w:color w:val="636466"/>
        </w:rPr>
        <w:t>desembarque de viajeros, si coinciden dos guaguas en la misma parada. Los usuarios no deben </w:t>
      </w:r>
      <w:r>
        <w:rPr>
          <w:color w:val="636466"/>
          <w:spacing w:val="-3"/>
        </w:rPr>
        <w:t>esperar   </w:t>
      </w:r>
      <w:r>
        <w:rPr>
          <w:color w:val="636466"/>
        </w:rPr>
        <w:t>a que el vehículo precedente realice la operación de carga para incorporarse al suyo. De esta manera, </w:t>
      </w:r>
      <w:r>
        <w:rPr>
          <w:color w:val="636466"/>
          <w:spacing w:val="-6"/>
        </w:rPr>
        <w:t>el </w:t>
      </w:r>
      <w:r>
        <w:rPr>
          <w:color w:val="636466"/>
        </w:rPr>
        <w:t>proceso de embarque gana en rapidez y aumenta </w:t>
      </w:r>
      <w:r>
        <w:rPr>
          <w:color w:val="636466"/>
          <w:spacing w:val="-7"/>
        </w:rPr>
        <w:t>la </w:t>
      </w:r>
      <w:r>
        <w:rPr>
          <w:color w:val="636466"/>
        </w:rPr>
        <w:t>velocidad del trayecto entre terminales, ofreciendo </w:t>
      </w:r>
      <w:r>
        <w:rPr>
          <w:color w:val="636466"/>
          <w:spacing w:val="-7"/>
        </w:rPr>
        <w:t>en </w:t>
      </w:r>
      <w:r>
        <w:rPr>
          <w:color w:val="636466"/>
        </w:rPr>
        <w:t>última instancia una mejora del</w:t>
      </w:r>
      <w:r>
        <w:rPr>
          <w:color w:val="636466"/>
          <w:spacing w:val="3"/>
        </w:rPr>
        <w:t> </w:t>
      </w:r>
      <w:r>
        <w:rPr>
          <w:color w:val="636466"/>
        </w:rPr>
        <w:t>servicio.</w:t>
      </w:r>
    </w:p>
    <w:p>
      <w:pPr>
        <w:pStyle w:val="BodyText"/>
        <w:rPr>
          <w:sz w:val="22"/>
        </w:rPr>
      </w:pPr>
    </w:p>
    <w:p>
      <w:pPr>
        <w:spacing w:line="261" w:lineRule="auto" w:before="134"/>
        <w:ind w:left="242" w:right="1253" w:firstLine="0"/>
        <w:jc w:val="left"/>
        <w:rPr>
          <w:rFonts w:ascii="Calibri" w:hAnsi="Calibri"/>
          <w:b/>
          <w:sz w:val="24"/>
        </w:rPr>
      </w:pPr>
      <w:r>
        <w:rPr>
          <w:rFonts w:ascii="Calibri" w:hAnsi="Calibri"/>
          <w:b/>
          <w:color w:val="20315C"/>
          <w:spacing w:val="-4"/>
          <w:w w:val="115"/>
          <w:sz w:val="24"/>
        </w:rPr>
        <w:t>PATROCINIOS </w:t>
      </w:r>
      <w:r>
        <w:rPr>
          <w:rFonts w:ascii="Calibri" w:hAnsi="Calibri"/>
          <w:b/>
          <w:color w:val="20315C"/>
          <w:w w:val="115"/>
          <w:sz w:val="24"/>
        </w:rPr>
        <w:t>DE </w:t>
      </w:r>
      <w:r>
        <w:rPr>
          <w:rFonts w:ascii="Calibri" w:hAnsi="Calibri"/>
          <w:b/>
          <w:color w:val="20315C"/>
          <w:spacing w:val="-5"/>
          <w:w w:val="115"/>
          <w:sz w:val="24"/>
        </w:rPr>
        <w:t>ESPECTÁCULOS </w:t>
      </w:r>
      <w:r>
        <w:rPr>
          <w:rFonts w:ascii="Calibri" w:hAnsi="Calibri"/>
          <w:b/>
          <w:color w:val="20315C"/>
          <w:w w:val="115"/>
          <w:sz w:val="24"/>
        </w:rPr>
        <w:t>EN LA </w:t>
      </w:r>
      <w:r>
        <w:rPr>
          <w:rFonts w:ascii="Calibri" w:hAnsi="Calibri"/>
          <w:b/>
          <w:color w:val="20315C"/>
          <w:spacing w:val="-8"/>
          <w:w w:val="115"/>
          <w:sz w:val="24"/>
        </w:rPr>
        <w:t>NUEVA </w:t>
      </w:r>
      <w:r>
        <w:rPr>
          <w:rFonts w:ascii="Calibri" w:hAnsi="Calibri"/>
          <w:b/>
          <w:color w:val="20315C"/>
          <w:w w:val="115"/>
          <w:sz w:val="24"/>
        </w:rPr>
        <w:t>TEMPORADA DEL </w:t>
      </w:r>
      <w:r>
        <w:rPr>
          <w:rFonts w:ascii="Calibri" w:hAnsi="Calibri"/>
          <w:b/>
          <w:color w:val="20315C"/>
          <w:spacing w:val="-4"/>
          <w:w w:val="115"/>
          <w:sz w:val="24"/>
        </w:rPr>
        <w:t>TEATRO </w:t>
      </w:r>
      <w:r>
        <w:rPr>
          <w:rFonts w:ascii="Calibri" w:hAnsi="Calibri"/>
          <w:b/>
          <w:color w:val="20315C"/>
          <w:spacing w:val="-10"/>
          <w:w w:val="115"/>
          <w:sz w:val="24"/>
        </w:rPr>
        <w:t>CUYÁS</w:t>
      </w:r>
    </w:p>
    <w:p>
      <w:pPr>
        <w:pStyle w:val="BodyText"/>
        <w:spacing w:before="6"/>
        <w:rPr>
          <w:rFonts w:ascii="Calibri"/>
          <w:b/>
          <w:sz w:val="6"/>
        </w:rPr>
      </w:pPr>
    </w:p>
    <w:p>
      <w:pPr>
        <w:pStyle w:val="BodyText"/>
        <w:spacing w:line="20" w:lineRule="exact"/>
        <w:ind w:left="237"/>
        <w:rPr>
          <w:rFonts w:ascii="Calibri"/>
          <w:sz w:val="2"/>
        </w:rPr>
      </w:pPr>
      <w:r>
        <w:rPr>
          <w:rFonts w:ascii="Calibri"/>
          <w:sz w:val="2"/>
        </w:rPr>
        <w:pict>
          <v:group style="width:240.95pt;height:.5pt;mso-position-horizontal-relative:char;mso-position-vertical-relative:line" coordorigin="0,0" coordsize="4819,10">
            <v:line style="position:absolute" from="0,5" to="4819,5" stroked="true" strokeweight=".5pt" strokecolor="#f5c433">
              <v:stroke dashstyle="solid"/>
            </v:line>
          </v:group>
        </w:pict>
      </w:r>
      <w:r>
        <w:rPr>
          <w:rFonts w:ascii="Calibri"/>
          <w:sz w:val="2"/>
        </w:rPr>
      </w:r>
    </w:p>
    <w:p>
      <w:pPr>
        <w:pStyle w:val="BodyText"/>
        <w:spacing w:before="5"/>
        <w:rPr>
          <w:rFonts w:ascii="Calibri"/>
          <w:b/>
          <w:sz w:val="26"/>
        </w:rPr>
      </w:pPr>
    </w:p>
    <w:p>
      <w:pPr>
        <w:pStyle w:val="BodyText"/>
        <w:spacing w:line="249" w:lineRule="auto"/>
        <w:ind w:left="242" w:right="1017"/>
        <w:jc w:val="both"/>
      </w:pPr>
      <w:r>
        <w:rPr>
          <w:color w:val="636466"/>
        </w:rPr>
        <w:t>Guaguas Municipales rubricó el acuerdo de </w:t>
      </w:r>
      <w:r>
        <w:rPr>
          <w:color w:val="636466"/>
          <w:spacing w:val="-3"/>
        </w:rPr>
        <w:t>patrocinio </w:t>
      </w:r>
      <w:r>
        <w:rPr>
          <w:color w:val="636466"/>
        </w:rPr>
        <w:t>de</w:t>
      </w:r>
      <w:r>
        <w:rPr>
          <w:color w:val="636466"/>
          <w:spacing w:val="-24"/>
        </w:rPr>
        <w:t> </w:t>
      </w:r>
      <w:r>
        <w:rPr>
          <w:color w:val="636466"/>
        </w:rPr>
        <w:t>la</w:t>
      </w:r>
      <w:r>
        <w:rPr>
          <w:color w:val="636466"/>
          <w:spacing w:val="-23"/>
        </w:rPr>
        <w:t> </w:t>
      </w:r>
      <w:r>
        <w:rPr>
          <w:color w:val="636466"/>
        </w:rPr>
        <w:t>nueva</w:t>
      </w:r>
      <w:r>
        <w:rPr>
          <w:color w:val="636466"/>
          <w:spacing w:val="-24"/>
        </w:rPr>
        <w:t> </w:t>
      </w:r>
      <w:r>
        <w:rPr>
          <w:color w:val="636466"/>
        </w:rPr>
        <w:t>temporada</w:t>
      </w:r>
      <w:r>
        <w:rPr>
          <w:color w:val="636466"/>
          <w:spacing w:val="-23"/>
        </w:rPr>
        <w:t> </w:t>
      </w:r>
      <w:r>
        <w:rPr>
          <w:color w:val="636466"/>
        </w:rPr>
        <w:t>del</w:t>
      </w:r>
      <w:r>
        <w:rPr>
          <w:color w:val="636466"/>
          <w:spacing w:val="-24"/>
        </w:rPr>
        <w:t> </w:t>
      </w:r>
      <w:r>
        <w:rPr>
          <w:color w:val="636466"/>
          <w:spacing w:val="-5"/>
        </w:rPr>
        <w:t>Teatro</w:t>
      </w:r>
      <w:r>
        <w:rPr>
          <w:color w:val="636466"/>
          <w:spacing w:val="-23"/>
        </w:rPr>
        <w:t> </w:t>
      </w:r>
      <w:r>
        <w:rPr>
          <w:color w:val="636466"/>
        </w:rPr>
        <w:t>Cuyás.</w:t>
      </w:r>
      <w:r>
        <w:rPr>
          <w:color w:val="636466"/>
          <w:spacing w:val="-23"/>
        </w:rPr>
        <w:t> </w:t>
      </w:r>
      <w:r>
        <w:rPr>
          <w:color w:val="636466"/>
        </w:rPr>
        <w:t>En</w:t>
      </w:r>
      <w:r>
        <w:rPr>
          <w:color w:val="636466"/>
          <w:spacing w:val="-24"/>
        </w:rPr>
        <w:t> </w:t>
      </w:r>
      <w:r>
        <w:rPr>
          <w:color w:val="636466"/>
        </w:rPr>
        <w:t>el</w:t>
      </w:r>
      <w:r>
        <w:rPr>
          <w:color w:val="636466"/>
          <w:spacing w:val="-23"/>
        </w:rPr>
        <w:t> </w:t>
      </w:r>
      <w:r>
        <w:rPr>
          <w:color w:val="636466"/>
        </w:rPr>
        <w:t>marco</w:t>
      </w:r>
      <w:r>
        <w:rPr>
          <w:color w:val="636466"/>
          <w:spacing w:val="-24"/>
        </w:rPr>
        <w:t> </w:t>
      </w:r>
      <w:r>
        <w:rPr>
          <w:color w:val="636466"/>
          <w:spacing w:val="-7"/>
        </w:rPr>
        <w:t>de </w:t>
      </w:r>
      <w:r>
        <w:rPr>
          <w:color w:val="636466"/>
        </w:rPr>
        <w:t>este convenio, Guaguas realiza durante la temporada una serie de acciones promocionales relativas a </w:t>
      </w:r>
      <w:r>
        <w:rPr>
          <w:color w:val="636466"/>
          <w:spacing w:val="-8"/>
        </w:rPr>
        <w:t>la </w:t>
      </w:r>
      <w:r>
        <w:rPr>
          <w:color w:val="636466"/>
        </w:rPr>
        <w:t>programación del Cuyás, entre las que destaca </w:t>
      </w:r>
      <w:r>
        <w:rPr>
          <w:color w:val="636466"/>
          <w:spacing w:val="-8"/>
        </w:rPr>
        <w:t>la </w:t>
      </w:r>
      <w:r>
        <w:rPr>
          <w:color w:val="636466"/>
        </w:rPr>
        <w:t>exhibición de publicidad del teatro en varios de </w:t>
      </w:r>
      <w:r>
        <w:rPr>
          <w:color w:val="636466"/>
          <w:spacing w:val="-5"/>
        </w:rPr>
        <w:t>sus </w:t>
      </w:r>
      <w:r>
        <w:rPr>
          <w:color w:val="636466"/>
        </w:rPr>
        <w:t>vehículos. A cambio, el recinto del Cabildo incluye </w:t>
      </w:r>
      <w:r>
        <w:rPr>
          <w:color w:val="636466"/>
          <w:spacing w:val="-7"/>
        </w:rPr>
        <w:t>en </w:t>
      </w:r>
      <w:r>
        <w:rPr>
          <w:color w:val="636466"/>
        </w:rPr>
        <w:t>distintos soportes y espacios la imagen de </w:t>
      </w:r>
      <w:r>
        <w:rPr>
          <w:color w:val="636466"/>
          <w:spacing w:val="-3"/>
        </w:rPr>
        <w:t>Guaguas </w:t>
      </w:r>
      <w:r>
        <w:rPr>
          <w:color w:val="636466"/>
        </w:rPr>
        <w:t>Municipales.</w:t>
      </w:r>
    </w:p>
    <w:p>
      <w:pPr>
        <w:pStyle w:val="BodyText"/>
        <w:rPr>
          <w:sz w:val="22"/>
        </w:rPr>
      </w:pPr>
    </w:p>
    <w:p>
      <w:pPr>
        <w:spacing w:line="261" w:lineRule="auto" w:before="134"/>
        <w:ind w:left="242" w:right="957" w:firstLine="0"/>
        <w:jc w:val="left"/>
        <w:rPr>
          <w:rFonts w:ascii="Calibri"/>
          <w:b/>
          <w:sz w:val="24"/>
        </w:rPr>
      </w:pPr>
      <w:r>
        <w:rPr>
          <w:rFonts w:ascii="Calibri"/>
          <w:b/>
          <w:color w:val="20315C"/>
          <w:spacing w:val="-4"/>
          <w:w w:val="115"/>
          <w:sz w:val="24"/>
        </w:rPr>
        <w:t>VOLEY </w:t>
      </w:r>
      <w:r>
        <w:rPr>
          <w:rFonts w:ascii="Calibri"/>
          <w:b/>
          <w:color w:val="20315C"/>
          <w:spacing w:val="-12"/>
          <w:w w:val="115"/>
          <w:sz w:val="24"/>
        </w:rPr>
        <w:t>PLAYA </w:t>
      </w:r>
      <w:r>
        <w:rPr>
          <w:rFonts w:ascii="Calibri"/>
          <w:b/>
          <w:color w:val="20315C"/>
          <w:w w:val="115"/>
          <w:sz w:val="24"/>
        </w:rPr>
        <w:t>DEL </w:t>
      </w:r>
      <w:r>
        <w:rPr>
          <w:rFonts w:ascii="Calibri"/>
          <w:b/>
          <w:color w:val="20315C"/>
          <w:spacing w:val="-3"/>
          <w:w w:val="115"/>
          <w:sz w:val="24"/>
        </w:rPr>
        <w:t>AULA </w:t>
      </w:r>
      <w:r>
        <w:rPr>
          <w:rFonts w:ascii="Calibri"/>
          <w:b/>
          <w:color w:val="20315C"/>
          <w:w w:val="115"/>
          <w:sz w:val="24"/>
        </w:rPr>
        <w:t>DE DEPORTES DE LA</w:t>
      </w:r>
      <w:r>
        <w:rPr>
          <w:rFonts w:ascii="Calibri"/>
          <w:b/>
          <w:color w:val="20315C"/>
          <w:spacing w:val="-10"/>
          <w:w w:val="115"/>
          <w:sz w:val="24"/>
        </w:rPr>
        <w:t> </w:t>
      </w:r>
      <w:r>
        <w:rPr>
          <w:rFonts w:ascii="Calibri"/>
          <w:b/>
          <w:color w:val="20315C"/>
          <w:w w:val="115"/>
          <w:sz w:val="24"/>
        </w:rPr>
        <w:t>ULPGC</w:t>
      </w:r>
    </w:p>
    <w:p>
      <w:pPr>
        <w:pStyle w:val="BodyText"/>
        <w:spacing w:before="7"/>
        <w:rPr>
          <w:rFonts w:ascii="Calibri"/>
          <w:b/>
          <w:sz w:val="6"/>
        </w:rPr>
      </w:pPr>
    </w:p>
    <w:p>
      <w:pPr>
        <w:pStyle w:val="BodyText"/>
        <w:spacing w:line="20" w:lineRule="exact"/>
        <w:ind w:left="237"/>
        <w:rPr>
          <w:rFonts w:ascii="Calibri"/>
          <w:sz w:val="2"/>
        </w:rPr>
      </w:pPr>
      <w:r>
        <w:rPr>
          <w:rFonts w:ascii="Calibri"/>
          <w:sz w:val="2"/>
        </w:rPr>
        <w:pict>
          <v:group style="width:240.95pt;height:.5pt;mso-position-horizontal-relative:char;mso-position-vertical-relative:line" coordorigin="0,0" coordsize="4819,10">
            <v:line style="position:absolute" from="0,5" to="4819,5" stroked="true" strokeweight=".5pt" strokecolor="#f5c433">
              <v:stroke dashstyle="solid"/>
            </v:line>
          </v:group>
        </w:pict>
      </w:r>
      <w:r>
        <w:rPr>
          <w:rFonts w:ascii="Calibri"/>
          <w:sz w:val="2"/>
        </w:rPr>
      </w:r>
    </w:p>
    <w:p>
      <w:pPr>
        <w:pStyle w:val="BodyText"/>
        <w:spacing w:before="4"/>
        <w:rPr>
          <w:rFonts w:ascii="Calibri"/>
          <w:b/>
          <w:sz w:val="26"/>
        </w:rPr>
      </w:pPr>
    </w:p>
    <w:p>
      <w:pPr>
        <w:pStyle w:val="BodyText"/>
        <w:spacing w:line="249" w:lineRule="auto" w:before="1"/>
        <w:ind w:left="242" w:right="1018"/>
        <w:jc w:val="both"/>
      </w:pPr>
      <w:r>
        <w:rPr>
          <w:color w:val="636466"/>
        </w:rPr>
        <w:t>Guaguas Municipales colabora con la aportación </w:t>
      </w:r>
      <w:r>
        <w:rPr>
          <w:color w:val="636466"/>
          <w:spacing w:val="-9"/>
        </w:rPr>
        <w:t>de </w:t>
      </w:r>
      <w:r>
        <w:rPr>
          <w:color w:val="636466"/>
        </w:rPr>
        <w:t>premios en varios de los torneos que se </w:t>
      </w:r>
      <w:r>
        <w:rPr>
          <w:color w:val="636466"/>
          <w:spacing w:val="-3"/>
        </w:rPr>
        <w:t>organizan   </w:t>
      </w:r>
      <w:r>
        <w:rPr>
          <w:color w:val="636466"/>
        </w:rPr>
        <w:t>de marzo a diciembre. Hubo entrega de camisetas   de running y guaguas de peluche para los distintos eventos celebrados.</w:t>
      </w:r>
    </w:p>
    <w:p>
      <w:pPr>
        <w:pStyle w:val="BodyText"/>
        <w:spacing w:before="2"/>
        <w:rPr>
          <w:sz w:val="21"/>
        </w:rPr>
      </w:pPr>
    </w:p>
    <w:p>
      <w:pPr>
        <w:pStyle w:val="BodyText"/>
        <w:spacing w:line="249" w:lineRule="auto"/>
        <w:ind w:left="242" w:right="1018"/>
        <w:jc w:val="both"/>
      </w:pPr>
      <w:r>
        <w:rPr>
          <w:color w:val="636466"/>
        </w:rPr>
        <w:t>Adicionalmente, Guaguas Municipales colabora  </w:t>
      </w:r>
      <w:r>
        <w:rPr>
          <w:color w:val="636466"/>
          <w:spacing w:val="-5"/>
        </w:rPr>
        <w:t>con </w:t>
      </w:r>
      <w:r>
        <w:rPr>
          <w:color w:val="636466"/>
        </w:rPr>
        <w:t>la aportación de 300 camisetas, 15 balones para </w:t>
      </w:r>
      <w:r>
        <w:rPr>
          <w:color w:val="636466"/>
          <w:spacing w:val="-4"/>
        </w:rPr>
        <w:t>los </w:t>
      </w:r>
      <w:r>
        <w:rPr>
          <w:color w:val="636466"/>
        </w:rPr>
        <w:t>participantes, varillas de señalización y</w:t>
      </w:r>
      <w:r>
        <w:rPr>
          <w:color w:val="636466"/>
          <w:spacing w:val="6"/>
        </w:rPr>
        <w:t> </w:t>
      </w:r>
      <w:r>
        <w:rPr>
          <w:color w:val="636466"/>
        </w:rPr>
        <w:t>carteles.</w:t>
      </w:r>
    </w:p>
    <w:p>
      <w:pPr>
        <w:spacing w:after="0" w:line="249" w:lineRule="auto"/>
        <w:jc w:val="both"/>
        <w:sectPr>
          <w:type w:val="continuous"/>
          <w:pgSz w:w="12250" w:h="17180"/>
          <w:pgMar w:top="1620" w:bottom="280" w:left="0" w:right="0"/>
          <w:cols w:num="2" w:equalWidth="0">
            <w:col w:w="6124" w:space="40"/>
            <w:col w:w="6086"/>
          </w:cols>
        </w:sectPr>
      </w:pPr>
    </w:p>
    <w:p>
      <w:pPr>
        <w:pStyle w:val="BodyText"/>
      </w:pPr>
    </w:p>
    <w:p>
      <w:pPr>
        <w:pStyle w:val="BodyText"/>
      </w:pPr>
    </w:p>
    <w:p>
      <w:pPr>
        <w:pStyle w:val="BodyText"/>
      </w:pPr>
    </w:p>
    <w:p>
      <w:pPr>
        <w:pStyle w:val="BodyText"/>
      </w:pPr>
    </w:p>
    <w:p>
      <w:pPr>
        <w:tabs>
          <w:tab w:pos="11221" w:val="right" w:leader="none"/>
        </w:tabs>
        <w:spacing w:before="264"/>
        <w:ind w:left="8864" w:right="0" w:firstLine="0"/>
        <w:jc w:val="left"/>
        <w:rPr>
          <w:rFonts w:ascii="Trebuchet MS"/>
          <w:sz w:val="22"/>
        </w:rPr>
      </w:pPr>
      <w:r>
        <w:rPr/>
        <w:pict>
          <v:line style="position:absolute;mso-position-horizontal-relative:page;mso-position-vertical-relative:paragraph;z-index:-17741312" from="530.885925pt,63.402613pt" to="530.885925pt,12.378613pt" stroked="true" strokeweight=".5pt" strokecolor="#f5c433">
            <v:stroke dashstyle="solid"/>
            <w10:wrap type="none"/>
          </v:line>
        </w:pict>
      </w:r>
      <w:r>
        <w:rPr>
          <w:rFonts w:ascii="Calibri"/>
          <w:b/>
          <w:color w:val="F5C433"/>
          <w:w w:val="105"/>
          <w:sz w:val="16"/>
        </w:rPr>
        <w:t>Guaguas</w:t>
      </w:r>
      <w:r>
        <w:rPr>
          <w:rFonts w:ascii="Calibri"/>
          <w:b/>
          <w:color w:val="F5C433"/>
          <w:spacing w:val="-3"/>
          <w:w w:val="105"/>
          <w:sz w:val="16"/>
        </w:rPr>
        <w:t> </w:t>
      </w:r>
      <w:r>
        <w:rPr>
          <w:rFonts w:ascii="Calibri"/>
          <w:b/>
          <w:color w:val="F5C433"/>
          <w:w w:val="105"/>
          <w:sz w:val="16"/>
        </w:rPr>
        <w:t>Municipales</w:t>
        <w:tab/>
      </w:r>
      <w:r>
        <w:rPr>
          <w:rFonts w:ascii="Trebuchet MS"/>
          <w:color w:val="20315C"/>
          <w:spacing w:val="-4"/>
          <w:w w:val="105"/>
          <w:sz w:val="22"/>
        </w:rPr>
        <w:t>39</w:t>
      </w:r>
    </w:p>
    <w:p>
      <w:pPr>
        <w:spacing w:after="0"/>
        <w:jc w:val="left"/>
        <w:rPr>
          <w:rFonts w:ascii="Trebuchet MS"/>
          <w:sz w:val="22"/>
        </w:rPr>
        <w:sectPr>
          <w:type w:val="continuous"/>
          <w:pgSz w:w="12250" w:h="17180"/>
          <w:pgMar w:top="1620" w:bottom="280" w:left="0" w:right="0"/>
        </w:sectPr>
      </w:pPr>
    </w:p>
    <w:p>
      <w:pPr>
        <w:tabs>
          <w:tab w:pos="5092" w:val="left" w:leader="none"/>
          <w:tab w:pos="7583" w:val="left" w:leader="none"/>
          <w:tab w:pos="10160" w:val="left" w:leader="none"/>
        </w:tabs>
        <w:spacing w:before="89"/>
        <w:ind w:left="2678" w:right="0" w:firstLine="0"/>
        <w:jc w:val="left"/>
        <w:rPr>
          <w:rFonts w:ascii="Trebuchet MS"/>
          <w:sz w:val="16"/>
        </w:rPr>
      </w:pPr>
      <w:r>
        <w:rPr/>
        <w:pict>
          <v:group style="position:absolute;margin-left:51.024101pt;margin-top:17.340731pt;width:561.3pt;height:10.1pt;mso-position-horizontal-relative:page;mso-position-vertical-relative:paragraph;z-index:15805952" coordorigin="1020,347" coordsize="11226,202">
            <v:rect style="position:absolute;left:1148;top:440;width:11098;height:15" filled="true" fillcolor="#f5c433" stroked="false">
              <v:fill type="solid"/>
            </v:rect>
            <v:shape style="position:absolute;left:1020;top:346;width:202;height:202" type="#_x0000_t75" stroked="false">
              <v:imagedata r:id="rId41" o:title=""/>
            </v:shape>
            <v:shape style="position:absolute;left:5045;top:356;width:182;height:182" type="#_x0000_t75" stroked="false">
              <v:imagedata r:id="rId38" o:title=""/>
            </v:shape>
            <v:shape style="position:absolute;left:7540;top:356;width:182;height:182" type="#_x0000_t75" stroked="false">
              <v:imagedata r:id="rId39" o:title=""/>
            </v:shape>
            <v:shape style="position:absolute;left:10114;top:356;width:182;height:182" type="#_x0000_t75" stroked="false">
              <v:imagedata r:id="rId38" o:title=""/>
            </v:shape>
            <v:shape style="position:absolute;left:2630;top:356;width:182;height:182" type="#_x0000_t75" stroked="false">
              <v:imagedata r:id="rId38" o:title=""/>
            </v:shape>
            <w10:wrap type="none"/>
          </v:group>
        </w:pict>
      </w:r>
      <w:r>
        <w:rPr>
          <w:rFonts w:ascii="Trebuchet MS"/>
          <w:color w:val="F5C433"/>
          <w:w w:val="105"/>
          <w:sz w:val="16"/>
        </w:rPr>
        <w:t>2</w:t>
        <w:tab/>
        <w:t>3</w:t>
        <w:tab/>
        <w:t>4</w:t>
        <w:tab/>
        <w:t>5</w:t>
      </w:r>
    </w:p>
    <w:p>
      <w:pPr>
        <w:spacing w:after="0"/>
        <w:jc w:val="left"/>
        <w:rPr>
          <w:rFonts w:ascii="Trebuchet MS"/>
          <w:sz w:val="16"/>
        </w:rPr>
        <w:sectPr>
          <w:pgSz w:w="12250" w:h="17180"/>
          <w:pgMar w:top="640" w:bottom="0" w:left="0" w:right="0"/>
        </w:sectPr>
      </w:pPr>
    </w:p>
    <w:p>
      <w:pPr>
        <w:spacing w:before="382"/>
        <w:ind w:left="1798" w:right="0" w:firstLine="0"/>
        <w:jc w:val="left"/>
        <w:rPr>
          <w:rFonts w:ascii="Trebuchet MS" w:hAnsi="Trebuchet MS"/>
          <w:sz w:val="16"/>
        </w:rPr>
      </w:pPr>
      <w:r>
        <w:rPr>
          <w:rFonts w:ascii="Trebuchet MS" w:hAnsi="Trebuchet MS"/>
          <w:color w:val="F5C433"/>
          <w:w w:val="110"/>
          <w:sz w:val="16"/>
        </w:rPr>
        <w:t>INFORMACIÓN </w:t>
      </w:r>
      <w:r>
        <w:rPr>
          <w:rFonts w:ascii="Trebuchet MS" w:hAnsi="Trebuchet MS"/>
          <w:color w:val="F5C433"/>
          <w:spacing w:val="-4"/>
          <w:w w:val="110"/>
          <w:sz w:val="16"/>
        </w:rPr>
        <w:t>GENERAL</w:t>
      </w:r>
    </w:p>
    <w:p>
      <w:pPr>
        <w:spacing w:before="382"/>
        <w:ind w:left="829" w:right="0" w:firstLine="0"/>
        <w:jc w:val="left"/>
        <w:rPr>
          <w:rFonts w:ascii="Trebuchet MS" w:hAnsi="Trebuchet MS"/>
          <w:sz w:val="16"/>
        </w:rPr>
      </w:pPr>
      <w:r>
        <w:rPr/>
        <w:br w:type="column"/>
      </w:r>
      <w:r>
        <w:rPr>
          <w:rFonts w:ascii="Trebuchet MS" w:hAnsi="Trebuchet MS"/>
          <w:color w:val="F5C433"/>
          <w:w w:val="110"/>
          <w:sz w:val="16"/>
        </w:rPr>
        <w:t>VISIÓN Y </w:t>
      </w:r>
      <w:r>
        <w:rPr>
          <w:rFonts w:ascii="Trebuchet MS" w:hAnsi="Trebuchet MS"/>
          <w:color w:val="F5C433"/>
          <w:spacing w:val="-3"/>
          <w:w w:val="110"/>
          <w:sz w:val="16"/>
        </w:rPr>
        <w:t>MISIÓN</w:t>
      </w:r>
    </w:p>
    <w:p>
      <w:pPr>
        <w:spacing w:before="382"/>
        <w:ind w:left="829" w:right="0" w:firstLine="0"/>
        <w:jc w:val="left"/>
        <w:rPr>
          <w:rFonts w:ascii="Trebuchet MS" w:hAnsi="Trebuchet MS"/>
          <w:sz w:val="16"/>
        </w:rPr>
      </w:pPr>
      <w:r>
        <w:rPr/>
        <w:br w:type="column"/>
      </w:r>
      <w:r>
        <w:rPr>
          <w:rFonts w:ascii="Trebuchet MS" w:hAnsi="Trebuchet MS"/>
          <w:color w:val="F5C433"/>
          <w:w w:val="110"/>
          <w:sz w:val="16"/>
        </w:rPr>
        <w:t>OBJETIVOS</w:t>
      </w:r>
      <w:r>
        <w:rPr>
          <w:rFonts w:ascii="Trebuchet MS" w:hAnsi="Trebuchet MS"/>
          <w:color w:val="F5C433"/>
          <w:spacing w:val="-31"/>
          <w:w w:val="110"/>
          <w:sz w:val="16"/>
        </w:rPr>
        <w:t> </w:t>
      </w:r>
      <w:r>
        <w:rPr>
          <w:rFonts w:ascii="Trebuchet MS" w:hAnsi="Trebuchet MS"/>
          <w:color w:val="F5C433"/>
          <w:spacing w:val="-4"/>
          <w:w w:val="110"/>
          <w:sz w:val="16"/>
        </w:rPr>
        <w:t>ESTRATÉGICOS</w:t>
      </w:r>
    </w:p>
    <w:p>
      <w:pPr>
        <w:spacing w:before="382"/>
        <w:ind w:left="806" w:right="0" w:firstLine="0"/>
        <w:jc w:val="left"/>
        <w:rPr>
          <w:rFonts w:ascii="Trebuchet MS" w:hAnsi="Trebuchet MS"/>
          <w:sz w:val="16"/>
        </w:rPr>
      </w:pPr>
      <w:r>
        <w:rPr/>
        <w:br w:type="column"/>
      </w:r>
      <w:r>
        <w:rPr>
          <w:rFonts w:ascii="Trebuchet MS" w:hAnsi="Trebuchet MS"/>
          <w:color w:val="F5C433"/>
          <w:w w:val="110"/>
          <w:sz w:val="16"/>
        </w:rPr>
        <w:t>DIMENSIÓN SOCIAL</w:t>
      </w:r>
    </w:p>
    <w:p>
      <w:pPr>
        <w:spacing w:after="0"/>
        <w:jc w:val="left"/>
        <w:rPr>
          <w:rFonts w:ascii="Trebuchet MS" w:hAnsi="Trebuchet MS"/>
          <w:sz w:val="16"/>
        </w:rPr>
        <w:sectPr>
          <w:type w:val="continuous"/>
          <w:pgSz w:w="12250" w:h="17180"/>
          <w:pgMar w:top="1620" w:bottom="280" w:left="0" w:right="0"/>
          <w:cols w:num="4" w:equalWidth="0">
            <w:col w:w="3644" w:space="40"/>
            <w:col w:w="2075" w:space="39"/>
            <w:col w:w="2830" w:space="40"/>
            <w:col w:w="3582"/>
          </w:cols>
        </w:sectPr>
      </w:pPr>
    </w:p>
    <w:p>
      <w:pPr>
        <w:pStyle w:val="BodyText"/>
        <w:rPr>
          <w:rFonts w:ascii="Trebuchet MS"/>
          <w:sz w:val="28"/>
        </w:rPr>
      </w:pPr>
    </w:p>
    <w:p>
      <w:pPr>
        <w:pStyle w:val="BodyText"/>
        <w:rPr>
          <w:rFonts w:ascii="Trebuchet MS"/>
          <w:sz w:val="28"/>
        </w:rPr>
      </w:pPr>
    </w:p>
    <w:p>
      <w:pPr>
        <w:pStyle w:val="BodyText"/>
        <w:rPr>
          <w:rFonts w:ascii="Trebuchet MS"/>
          <w:sz w:val="28"/>
        </w:rPr>
      </w:pPr>
    </w:p>
    <w:p>
      <w:pPr>
        <w:spacing w:line="261" w:lineRule="auto" w:before="164" w:after="81"/>
        <w:ind w:left="1020" w:right="724" w:firstLine="0"/>
        <w:jc w:val="left"/>
        <w:rPr>
          <w:rFonts w:ascii="Calibri" w:hAnsi="Calibri"/>
          <w:b/>
          <w:sz w:val="24"/>
        </w:rPr>
      </w:pPr>
      <w:r>
        <w:rPr>
          <w:rFonts w:ascii="Calibri" w:hAnsi="Calibri"/>
          <w:b/>
          <w:color w:val="20315C"/>
          <w:w w:val="115"/>
          <w:sz w:val="24"/>
        </w:rPr>
        <w:t>COLABORACIÓN CON EL PLAN DE </w:t>
      </w:r>
      <w:r>
        <w:rPr>
          <w:rFonts w:ascii="Calibri" w:hAnsi="Calibri"/>
          <w:b/>
          <w:color w:val="20315C"/>
          <w:spacing w:val="-5"/>
          <w:w w:val="115"/>
          <w:sz w:val="24"/>
        </w:rPr>
        <w:t>RESCATE </w:t>
      </w:r>
      <w:r>
        <w:rPr>
          <w:rFonts w:ascii="Calibri" w:hAnsi="Calibri"/>
          <w:b/>
          <w:color w:val="20315C"/>
          <w:w w:val="115"/>
          <w:sz w:val="24"/>
        </w:rPr>
        <w:t>CONTRA LA POBREZA </w:t>
      </w:r>
      <w:r>
        <w:rPr>
          <w:rFonts w:ascii="Calibri" w:hAnsi="Calibri"/>
          <w:b/>
          <w:color w:val="20315C"/>
          <w:spacing w:val="-4"/>
          <w:w w:val="115"/>
          <w:sz w:val="24"/>
        </w:rPr>
        <w:t>DEL </w:t>
      </w:r>
      <w:r>
        <w:rPr>
          <w:rFonts w:ascii="Calibri" w:hAnsi="Calibri"/>
          <w:b/>
          <w:color w:val="20315C"/>
          <w:spacing w:val="-6"/>
          <w:w w:val="115"/>
          <w:sz w:val="24"/>
        </w:rPr>
        <w:t>AYUNTAMIENTO </w:t>
      </w:r>
      <w:r>
        <w:rPr>
          <w:rFonts w:ascii="Calibri" w:hAnsi="Calibri"/>
          <w:b/>
          <w:color w:val="20315C"/>
          <w:w w:val="115"/>
          <w:sz w:val="24"/>
        </w:rPr>
        <w:t>DE LAS </w:t>
      </w:r>
      <w:r>
        <w:rPr>
          <w:rFonts w:ascii="Calibri" w:hAnsi="Calibri"/>
          <w:b/>
          <w:color w:val="20315C"/>
          <w:spacing w:val="-4"/>
          <w:w w:val="115"/>
          <w:sz w:val="24"/>
        </w:rPr>
        <w:t>PALMAS </w:t>
      </w:r>
      <w:r>
        <w:rPr>
          <w:rFonts w:ascii="Calibri" w:hAnsi="Calibri"/>
          <w:b/>
          <w:color w:val="20315C"/>
          <w:w w:val="115"/>
          <w:sz w:val="24"/>
        </w:rPr>
        <w:t>DE GRAN CANARIA</w:t>
      </w:r>
    </w:p>
    <w:p>
      <w:pPr>
        <w:pStyle w:val="BodyText"/>
        <w:spacing w:line="20" w:lineRule="exact"/>
        <w:ind w:left="1015" w:right="-58"/>
        <w:rPr>
          <w:rFonts w:ascii="Calibri"/>
          <w:sz w:val="2"/>
        </w:rPr>
      </w:pPr>
      <w:r>
        <w:rPr>
          <w:rFonts w:ascii="Calibri"/>
          <w:sz w:val="2"/>
        </w:rPr>
        <w:pict>
          <v:group style="width:240.95pt;height:.5pt;mso-position-horizontal-relative:char;mso-position-vertical-relative:line" coordorigin="0,0" coordsize="4819,10">
            <v:line style="position:absolute" from="0,5" to="4819,5" stroked="true" strokeweight=".5pt" strokecolor="#f5c433">
              <v:stroke dashstyle="solid"/>
            </v:line>
          </v:group>
        </w:pict>
      </w:r>
      <w:r>
        <w:rPr>
          <w:rFonts w:ascii="Calibri"/>
          <w:sz w:val="2"/>
        </w:rPr>
      </w:r>
    </w:p>
    <w:p>
      <w:pPr>
        <w:pStyle w:val="BodyText"/>
        <w:spacing w:line="249" w:lineRule="auto" w:before="174"/>
        <w:ind w:left="1020"/>
        <w:jc w:val="both"/>
      </w:pPr>
      <w:r>
        <w:rPr>
          <w:color w:val="636466"/>
        </w:rPr>
        <w:t>Guaguas Municipales colabora con el </w:t>
      </w:r>
      <w:r>
        <w:rPr>
          <w:color w:val="636466"/>
          <w:spacing w:val="-3"/>
        </w:rPr>
        <w:t>Ayuntamiento </w:t>
      </w:r>
      <w:r>
        <w:rPr>
          <w:color w:val="636466"/>
        </w:rPr>
        <w:t>de Las Palmas de Gran Canaria, con la aportación </w:t>
      </w:r>
      <w:r>
        <w:rPr>
          <w:color w:val="636466"/>
          <w:spacing w:val="-8"/>
        </w:rPr>
        <w:t>de </w:t>
      </w:r>
      <w:r>
        <w:rPr>
          <w:color w:val="636466"/>
        </w:rPr>
        <w:t>bonos, para facilitar la movilidad de los ciudadanos  en el plan de rescate contra la pobreza. Con </w:t>
      </w:r>
      <w:r>
        <w:rPr>
          <w:color w:val="636466"/>
          <w:spacing w:val="-4"/>
        </w:rPr>
        <w:t>este </w:t>
      </w:r>
      <w:r>
        <w:rPr>
          <w:color w:val="636466"/>
        </w:rPr>
        <w:t>proyecto, el Gobierno local pretende atender </w:t>
      </w:r>
      <w:r>
        <w:rPr>
          <w:color w:val="636466"/>
          <w:spacing w:val="-5"/>
        </w:rPr>
        <w:t>las </w:t>
      </w:r>
      <w:r>
        <w:rPr>
          <w:color w:val="636466"/>
        </w:rPr>
        <w:t>necesidades sociales, formativas y  económicas  </w:t>
      </w:r>
      <w:r>
        <w:rPr>
          <w:color w:val="636466"/>
          <w:spacing w:val="-9"/>
        </w:rPr>
        <w:t>de  </w:t>
      </w:r>
      <w:r>
        <w:rPr>
          <w:color w:val="636466"/>
        </w:rPr>
        <w:t>al menos 20.000 familias del municipio que </w:t>
      </w:r>
      <w:r>
        <w:rPr>
          <w:color w:val="636466"/>
          <w:spacing w:val="-4"/>
        </w:rPr>
        <w:t>sufren </w:t>
      </w:r>
      <w:r>
        <w:rPr>
          <w:color w:val="636466"/>
        </w:rPr>
        <w:t>carencias por falta</w:t>
      </w:r>
      <w:r>
        <w:rPr>
          <w:color w:val="636466"/>
          <w:spacing w:val="1"/>
        </w:rPr>
        <w:t> </w:t>
      </w:r>
      <w:r>
        <w:rPr>
          <w:color w:val="636466"/>
        </w:rPr>
        <w:t>recursos.</w:t>
      </w:r>
    </w:p>
    <w:p>
      <w:pPr>
        <w:pStyle w:val="BodyText"/>
        <w:rPr>
          <w:sz w:val="22"/>
        </w:rPr>
      </w:pPr>
    </w:p>
    <w:p>
      <w:pPr>
        <w:spacing w:line="261" w:lineRule="auto" w:before="133" w:after="80"/>
        <w:ind w:left="1020" w:right="543" w:firstLine="0"/>
        <w:jc w:val="left"/>
        <w:rPr>
          <w:rFonts w:ascii="Calibri" w:hAnsi="Calibri"/>
          <w:b/>
          <w:sz w:val="24"/>
        </w:rPr>
      </w:pPr>
      <w:r>
        <w:rPr>
          <w:rFonts w:ascii="Calibri" w:hAnsi="Calibri"/>
          <w:b/>
          <w:color w:val="20315C"/>
          <w:w w:val="115"/>
          <w:sz w:val="24"/>
        </w:rPr>
        <w:t>CONVENIO CON LA </w:t>
      </w:r>
      <w:r>
        <w:rPr>
          <w:rFonts w:ascii="Calibri" w:hAnsi="Calibri"/>
          <w:b/>
          <w:color w:val="20315C"/>
          <w:spacing w:val="-4"/>
          <w:w w:val="115"/>
          <w:sz w:val="24"/>
        </w:rPr>
        <w:t>FUNDACIÓN </w:t>
      </w:r>
      <w:r>
        <w:rPr>
          <w:rFonts w:ascii="Calibri" w:hAnsi="Calibri"/>
          <w:b/>
          <w:color w:val="20315C"/>
          <w:w w:val="115"/>
          <w:sz w:val="24"/>
        </w:rPr>
        <w:t>DE </w:t>
      </w:r>
      <w:r>
        <w:rPr>
          <w:rFonts w:ascii="Calibri" w:hAnsi="Calibri"/>
          <w:b/>
          <w:color w:val="20315C"/>
          <w:spacing w:val="-4"/>
          <w:w w:val="115"/>
          <w:sz w:val="24"/>
        </w:rPr>
        <w:t>ORIENTACIÓN</w:t>
      </w:r>
      <w:r>
        <w:rPr>
          <w:rFonts w:ascii="Calibri" w:hAnsi="Calibri"/>
          <w:b/>
          <w:color w:val="20315C"/>
          <w:spacing w:val="-33"/>
          <w:w w:val="115"/>
          <w:sz w:val="24"/>
        </w:rPr>
        <w:t> </w:t>
      </w:r>
      <w:r>
        <w:rPr>
          <w:rFonts w:ascii="Calibri" w:hAnsi="Calibri"/>
          <w:b/>
          <w:color w:val="20315C"/>
          <w:w w:val="115"/>
          <w:sz w:val="24"/>
        </w:rPr>
        <w:t>FAMILIAR</w:t>
      </w:r>
      <w:r>
        <w:rPr>
          <w:rFonts w:ascii="Calibri" w:hAnsi="Calibri"/>
          <w:b/>
          <w:color w:val="20315C"/>
          <w:spacing w:val="-32"/>
          <w:w w:val="115"/>
          <w:sz w:val="24"/>
        </w:rPr>
        <w:t> </w:t>
      </w:r>
      <w:r>
        <w:rPr>
          <w:rFonts w:ascii="Calibri" w:hAnsi="Calibri"/>
          <w:b/>
          <w:color w:val="20315C"/>
          <w:w w:val="115"/>
          <w:sz w:val="24"/>
        </w:rPr>
        <w:t>DE</w:t>
      </w:r>
      <w:r>
        <w:rPr>
          <w:rFonts w:ascii="Calibri" w:hAnsi="Calibri"/>
          <w:b/>
          <w:color w:val="20315C"/>
          <w:spacing w:val="-32"/>
          <w:w w:val="115"/>
          <w:sz w:val="24"/>
        </w:rPr>
        <w:t> </w:t>
      </w:r>
      <w:r>
        <w:rPr>
          <w:rFonts w:ascii="Calibri" w:hAnsi="Calibri"/>
          <w:b/>
          <w:color w:val="20315C"/>
          <w:spacing w:val="-4"/>
          <w:w w:val="115"/>
          <w:sz w:val="24"/>
        </w:rPr>
        <w:t>CANARIAS</w:t>
      </w:r>
    </w:p>
    <w:p>
      <w:pPr>
        <w:pStyle w:val="BodyText"/>
        <w:spacing w:line="20" w:lineRule="exact"/>
        <w:ind w:left="1015" w:right="-58"/>
        <w:rPr>
          <w:rFonts w:ascii="Calibri"/>
          <w:sz w:val="2"/>
        </w:rPr>
      </w:pPr>
      <w:r>
        <w:rPr>
          <w:rFonts w:ascii="Calibri"/>
          <w:sz w:val="2"/>
        </w:rPr>
        <w:pict>
          <v:group style="width:240.95pt;height:.5pt;mso-position-horizontal-relative:char;mso-position-vertical-relative:line" coordorigin="0,0" coordsize="4819,10">
            <v:line style="position:absolute" from="0,5" to="4819,5" stroked="true" strokeweight=".5pt" strokecolor="#f5c433">
              <v:stroke dashstyle="solid"/>
            </v:line>
          </v:group>
        </w:pict>
      </w:r>
      <w:r>
        <w:rPr>
          <w:rFonts w:ascii="Calibri"/>
          <w:sz w:val="2"/>
        </w:rPr>
      </w:r>
    </w:p>
    <w:p>
      <w:pPr>
        <w:pStyle w:val="BodyText"/>
        <w:spacing w:before="4"/>
        <w:rPr>
          <w:rFonts w:ascii="Calibri"/>
          <w:b/>
          <w:sz w:val="26"/>
        </w:rPr>
      </w:pPr>
    </w:p>
    <w:p>
      <w:pPr>
        <w:pStyle w:val="BodyText"/>
        <w:spacing w:line="249" w:lineRule="auto"/>
        <w:ind w:left="1020"/>
        <w:jc w:val="both"/>
      </w:pPr>
      <w:r>
        <w:rPr>
          <w:color w:val="636466"/>
        </w:rPr>
        <w:t>Guaguas Municipales renovó el convenio </w:t>
      </w:r>
      <w:r>
        <w:rPr>
          <w:color w:val="636466"/>
          <w:spacing w:val="-8"/>
        </w:rPr>
        <w:t>de </w:t>
      </w:r>
      <w:r>
        <w:rPr>
          <w:color w:val="636466"/>
        </w:rPr>
        <w:t>colaboración que mantiene desde 2013 con </w:t>
      </w:r>
      <w:r>
        <w:rPr>
          <w:color w:val="636466"/>
          <w:spacing w:val="-7"/>
        </w:rPr>
        <w:t>la </w:t>
      </w:r>
      <w:r>
        <w:rPr>
          <w:color w:val="636466"/>
        </w:rPr>
        <w:t>Fundación Centro de Orientación Familiar de</w:t>
      </w:r>
      <w:r>
        <w:rPr>
          <w:color w:val="636466"/>
          <w:spacing w:val="-24"/>
        </w:rPr>
        <w:t> </w:t>
      </w:r>
      <w:r>
        <w:rPr>
          <w:color w:val="636466"/>
          <w:spacing w:val="-3"/>
        </w:rPr>
        <w:t>Canarias </w:t>
      </w:r>
      <w:r>
        <w:rPr>
          <w:color w:val="636466"/>
        </w:rPr>
        <w:t>(COF) y que facilita la movilidad de las </w:t>
      </w:r>
      <w:r>
        <w:rPr>
          <w:color w:val="636466"/>
          <w:spacing w:val="-3"/>
        </w:rPr>
        <w:t>personas </w:t>
      </w:r>
      <w:r>
        <w:rPr>
          <w:color w:val="636466"/>
        </w:rPr>
        <w:t>inscritas en las distintas acciones, actividades </w:t>
      </w:r>
      <w:r>
        <w:rPr>
          <w:color w:val="636466"/>
          <w:spacing w:val="-16"/>
        </w:rPr>
        <w:t>y </w:t>
      </w:r>
      <w:r>
        <w:rPr>
          <w:color w:val="636466"/>
        </w:rPr>
        <w:t>servicios</w:t>
      </w:r>
      <w:r>
        <w:rPr>
          <w:color w:val="636466"/>
          <w:spacing w:val="-13"/>
        </w:rPr>
        <w:t> </w:t>
      </w:r>
      <w:r>
        <w:rPr>
          <w:color w:val="636466"/>
        </w:rPr>
        <w:t>que</w:t>
      </w:r>
      <w:r>
        <w:rPr>
          <w:color w:val="636466"/>
          <w:spacing w:val="-12"/>
        </w:rPr>
        <w:t> </w:t>
      </w:r>
      <w:r>
        <w:rPr>
          <w:color w:val="636466"/>
        </w:rPr>
        <w:t>presta</w:t>
      </w:r>
      <w:r>
        <w:rPr>
          <w:color w:val="636466"/>
          <w:spacing w:val="-12"/>
        </w:rPr>
        <w:t> </w:t>
      </w:r>
      <w:r>
        <w:rPr>
          <w:color w:val="636466"/>
        </w:rPr>
        <w:t>esta</w:t>
      </w:r>
      <w:r>
        <w:rPr>
          <w:color w:val="636466"/>
          <w:spacing w:val="-12"/>
        </w:rPr>
        <w:t> </w:t>
      </w:r>
      <w:r>
        <w:rPr>
          <w:color w:val="636466"/>
        </w:rPr>
        <w:t>entidad</w:t>
      </w:r>
      <w:r>
        <w:rPr>
          <w:color w:val="636466"/>
          <w:spacing w:val="-12"/>
        </w:rPr>
        <w:t> </w:t>
      </w:r>
      <w:r>
        <w:rPr>
          <w:color w:val="636466"/>
        </w:rPr>
        <w:t>de</w:t>
      </w:r>
      <w:r>
        <w:rPr>
          <w:color w:val="636466"/>
          <w:spacing w:val="-12"/>
        </w:rPr>
        <w:t> </w:t>
      </w:r>
      <w:r>
        <w:rPr>
          <w:color w:val="636466"/>
        </w:rPr>
        <w:t>mediación</w:t>
      </w:r>
      <w:r>
        <w:rPr>
          <w:color w:val="636466"/>
          <w:spacing w:val="-12"/>
        </w:rPr>
        <w:t> </w:t>
      </w:r>
      <w:r>
        <w:rPr>
          <w:color w:val="636466"/>
          <w:spacing w:val="-5"/>
        </w:rPr>
        <w:t>familiar. </w:t>
      </w:r>
      <w:r>
        <w:rPr>
          <w:color w:val="636466"/>
        </w:rPr>
        <w:t>El nuevo acuerdo, que incluye la aportación mensual de bonos </w:t>
      </w:r>
      <w:r>
        <w:rPr>
          <w:color w:val="636466"/>
          <w:spacing w:val="-8"/>
        </w:rPr>
        <w:t>y, </w:t>
      </w:r>
      <w:r>
        <w:rPr>
          <w:color w:val="636466"/>
        </w:rPr>
        <w:t>como parte de la campaña de </w:t>
      </w:r>
      <w:r>
        <w:rPr>
          <w:color w:val="636466"/>
          <w:spacing w:val="-3"/>
        </w:rPr>
        <w:t>promoción, </w:t>
      </w:r>
      <w:r>
        <w:rPr>
          <w:color w:val="636466"/>
        </w:rPr>
        <w:t>incorpora como novedad la cesión de espacios en </w:t>
      </w:r>
      <w:r>
        <w:rPr>
          <w:color w:val="636466"/>
          <w:spacing w:val="-5"/>
        </w:rPr>
        <w:t>los </w:t>
      </w:r>
      <w:r>
        <w:rPr>
          <w:color w:val="636466"/>
        </w:rPr>
        <w:t>vehículos de Guaguas Municipales.</w:t>
      </w:r>
    </w:p>
    <w:p>
      <w:pPr>
        <w:pStyle w:val="BodyText"/>
        <w:rPr>
          <w:sz w:val="22"/>
        </w:rPr>
      </w:pPr>
    </w:p>
    <w:p>
      <w:pPr>
        <w:spacing w:line="261" w:lineRule="auto" w:before="135" w:after="80"/>
        <w:ind w:left="1020" w:right="1118" w:firstLine="0"/>
        <w:jc w:val="left"/>
        <w:rPr>
          <w:rFonts w:ascii="Calibri"/>
          <w:b/>
          <w:sz w:val="24"/>
        </w:rPr>
      </w:pPr>
      <w:r>
        <w:rPr>
          <w:rFonts w:ascii="Calibri"/>
          <w:b/>
          <w:color w:val="20315C"/>
          <w:spacing w:val="-3"/>
          <w:w w:val="115"/>
          <w:sz w:val="24"/>
        </w:rPr>
        <w:t>BECAS </w:t>
      </w:r>
      <w:r>
        <w:rPr>
          <w:rFonts w:ascii="Calibri"/>
          <w:b/>
          <w:color w:val="20315C"/>
          <w:spacing w:val="-5"/>
          <w:w w:val="115"/>
          <w:sz w:val="24"/>
        </w:rPr>
        <w:t>PARA </w:t>
      </w:r>
      <w:r>
        <w:rPr>
          <w:rFonts w:ascii="Calibri"/>
          <w:b/>
          <w:color w:val="20315C"/>
          <w:spacing w:val="-3"/>
          <w:w w:val="115"/>
          <w:sz w:val="24"/>
        </w:rPr>
        <w:t>PARTICIPANTES </w:t>
      </w:r>
      <w:r>
        <w:rPr>
          <w:rFonts w:ascii="Calibri"/>
          <w:b/>
          <w:color w:val="20315C"/>
          <w:spacing w:val="-4"/>
          <w:w w:val="115"/>
          <w:sz w:val="24"/>
        </w:rPr>
        <w:t>DEL </w:t>
      </w:r>
      <w:r>
        <w:rPr>
          <w:rFonts w:ascii="Calibri"/>
          <w:b/>
          <w:color w:val="20315C"/>
          <w:w w:val="115"/>
          <w:sz w:val="24"/>
        </w:rPr>
        <w:t>PROGRAMA </w:t>
      </w:r>
      <w:r>
        <w:rPr>
          <w:rFonts w:ascii="Calibri"/>
          <w:b/>
          <w:color w:val="20315C"/>
          <w:spacing w:val="-3"/>
          <w:w w:val="115"/>
          <w:sz w:val="24"/>
        </w:rPr>
        <w:t>ACROSS </w:t>
      </w:r>
      <w:r>
        <w:rPr>
          <w:rFonts w:ascii="Calibri"/>
          <w:b/>
          <w:color w:val="20315C"/>
          <w:w w:val="115"/>
          <w:sz w:val="24"/>
        </w:rPr>
        <w:t>HIP HOP</w:t>
      </w:r>
    </w:p>
    <w:p>
      <w:pPr>
        <w:pStyle w:val="BodyText"/>
        <w:spacing w:line="20" w:lineRule="exact"/>
        <w:ind w:left="1015" w:right="-58"/>
        <w:rPr>
          <w:rFonts w:ascii="Calibri"/>
          <w:sz w:val="2"/>
        </w:rPr>
      </w:pPr>
      <w:r>
        <w:rPr>
          <w:rFonts w:ascii="Calibri"/>
          <w:sz w:val="2"/>
        </w:rPr>
        <w:pict>
          <v:group style="width:240.95pt;height:.5pt;mso-position-horizontal-relative:char;mso-position-vertical-relative:line" coordorigin="0,0" coordsize="4819,10">
            <v:line style="position:absolute" from="0,5" to="4819,5" stroked="true" strokeweight=".5pt" strokecolor="#f5c433">
              <v:stroke dashstyle="solid"/>
            </v:line>
          </v:group>
        </w:pict>
      </w:r>
      <w:r>
        <w:rPr>
          <w:rFonts w:ascii="Calibri"/>
          <w:sz w:val="2"/>
        </w:rPr>
      </w:r>
    </w:p>
    <w:p>
      <w:pPr>
        <w:pStyle w:val="BodyText"/>
        <w:spacing w:before="4"/>
        <w:rPr>
          <w:rFonts w:ascii="Calibri"/>
          <w:b/>
          <w:sz w:val="26"/>
        </w:rPr>
      </w:pPr>
    </w:p>
    <w:p>
      <w:pPr>
        <w:pStyle w:val="BodyText"/>
        <w:spacing w:line="249" w:lineRule="auto"/>
        <w:ind w:left="1020"/>
        <w:jc w:val="both"/>
      </w:pPr>
      <w:r>
        <w:rPr/>
        <w:drawing>
          <wp:anchor distT="0" distB="0" distL="0" distR="0" allowOverlap="1" layoutInCell="1" locked="0" behindDoc="0" simplePos="0" relativeHeight="15806464">
            <wp:simplePos x="0" y="0"/>
            <wp:positionH relativeFrom="page">
              <wp:posOffset>648004</wp:posOffset>
            </wp:positionH>
            <wp:positionV relativeFrom="paragraph">
              <wp:posOffset>782499</wp:posOffset>
            </wp:positionV>
            <wp:extent cx="3059988" cy="1721249"/>
            <wp:effectExtent l="0" t="0" r="0" b="0"/>
            <wp:wrapNone/>
            <wp:docPr id="43" name="image70.jpeg"/>
            <wp:cNvGraphicFramePr>
              <a:graphicFrameLocks noChangeAspect="1"/>
            </wp:cNvGraphicFramePr>
            <a:graphic>
              <a:graphicData uri="http://schemas.openxmlformats.org/drawingml/2006/picture">
                <pic:pic>
                  <pic:nvPicPr>
                    <pic:cNvPr id="44" name="image70.jpeg"/>
                    <pic:cNvPicPr/>
                  </pic:nvPicPr>
                  <pic:blipFill>
                    <a:blip r:embed="rId74" cstate="print"/>
                    <a:stretch>
                      <a:fillRect/>
                    </a:stretch>
                  </pic:blipFill>
                  <pic:spPr>
                    <a:xfrm>
                      <a:off x="0" y="0"/>
                      <a:ext cx="3059988" cy="1721249"/>
                    </a:xfrm>
                    <a:prstGeom prst="rect">
                      <a:avLst/>
                    </a:prstGeom>
                  </pic:spPr>
                </pic:pic>
              </a:graphicData>
            </a:graphic>
          </wp:anchor>
        </w:drawing>
      </w:r>
      <w:r>
        <w:rPr>
          <w:color w:val="636466"/>
        </w:rPr>
        <w:t>Se renuevan las cinco becas que ofrece </w:t>
      </w:r>
      <w:r>
        <w:rPr>
          <w:color w:val="636466"/>
          <w:spacing w:val="-3"/>
        </w:rPr>
        <w:t>Guaguas </w:t>
      </w:r>
      <w:r>
        <w:rPr>
          <w:color w:val="636466"/>
        </w:rPr>
        <w:t>Municipales los alumnos del curso Across Hip </w:t>
      </w:r>
      <w:r>
        <w:rPr>
          <w:color w:val="636466"/>
          <w:spacing w:val="-5"/>
        </w:rPr>
        <w:t>Hop, </w:t>
      </w:r>
      <w:r>
        <w:rPr>
          <w:color w:val="636466"/>
        </w:rPr>
        <w:t>proyecto</w:t>
      </w:r>
      <w:r>
        <w:rPr>
          <w:color w:val="636466"/>
          <w:spacing w:val="-18"/>
        </w:rPr>
        <w:t> </w:t>
      </w:r>
      <w:r>
        <w:rPr>
          <w:color w:val="636466"/>
        </w:rPr>
        <w:t>municipal</w:t>
      </w:r>
      <w:r>
        <w:rPr>
          <w:color w:val="636466"/>
          <w:spacing w:val="-17"/>
        </w:rPr>
        <w:t> </w:t>
      </w:r>
      <w:r>
        <w:rPr>
          <w:color w:val="636466"/>
        </w:rPr>
        <w:t>para</w:t>
      </w:r>
      <w:r>
        <w:rPr>
          <w:color w:val="636466"/>
          <w:spacing w:val="-17"/>
        </w:rPr>
        <w:t> </w:t>
      </w:r>
      <w:r>
        <w:rPr>
          <w:color w:val="636466"/>
        </w:rPr>
        <w:t>el</w:t>
      </w:r>
      <w:r>
        <w:rPr>
          <w:color w:val="636466"/>
          <w:spacing w:val="-18"/>
        </w:rPr>
        <w:t> </w:t>
      </w:r>
      <w:r>
        <w:rPr>
          <w:color w:val="636466"/>
        </w:rPr>
        <w:t>fomento</w:t>
      </w:r>
      <w:r>
        <w:rPr>
          <w:color w:val="636466"/>
          <w:spacing w:val="-17"/>
        </w:rPr>
        <w:t> </w:t>
      </w:r>
      <w:r>
        <w:rPr>
          <w:color w:val="636466"/>
        </w:rPr>
        <w:t>del</w:t>
      </w:r>
      <w:r>
        <w:rPr>
          <w:color w:val="636466"/>
          <w:spacing w:val="-17"/>
        </w:rPr>
        <w:t> </w:t>
      </w:r>
      <w:r>
        <w:rPr>
          <w:color w:val="636466"/>
        </w:rPr>
        <w:t>baile</w:t>
      </w:r>
      <w:r>
        <w:rPr>
          <w:color w:val="636466"/>
          <w:spacing w:val="-18"/>
        </w:rPr>
        <w:t> </w:t>
      </w:r>
      <w:r>
        <w:rPr>
          <w:color w:val="636466"/>
        </w:rPr>
        <w:t>en</w:t>
      </w:r>
      <w:r>
        <w:rPr>
          <w:color w:val="636466"/>
          <w:spacing w:val="-17"/>
        </w:rPr>
        <w:t> </w:t>
      </w:r>
      <w:r>
        <w:rPr>
          <w:color w:val="636466"/>
        </w:rPr>
        <w:t>jóvenes de</w:t>
      </w:r>
      <w:r>
        <w:rPr>
          <w:color w:val="636466"/>
          <w:spacing w:val="10"/>
        </w:rPr>
        <w:t> </w:t>
      </w:r>
      <w:r>
        <w:rPr>
          <w:color w:val="636466"/>
        </w:rPr>
        <w:t>los</w:t>
      </w:r>
      <w:r>
        <w:rPr>
          <w:color w:val="636466"/>
          <w:spacing w:val="10"/>
        </w:rPr>
        <w:t> </w:t>
      </w:r>
      <w:r>
        <w:rPr>
          <w:color w:val="636466"/>
        </w:rPr>
        <w:t>distintos</w:t>
      </w:r>
      <w:r>
        <w:rPr>
          <w:color w:val="636466"/>
          <w:spacing w:val="11"/>
        </w:rPr>
        <w:t> </w:t>
      </w:r>
      <w:r>
        <w:rPr>
          <w:color w:val="636466"/>
        </w:rPr>
        <w:t>distritos</w:t>
      </w:r>
      <w:r>
        <w:rPr>
          <w:color w:val="636466"/>
          <w:spacing w:val="10"/>
        </w:rPr>
        <w:t> </w:t>
      </w:r>
      <w:r>
        <w:rPr>
          <w:color w:val="636466"/>
        </w:rPr>
        <w:t>de</w:t>
      </w:r>
      <w:r>
        <w:rPr>
          <w:color w:val="636466"/>
          <w:spacing w:val="11"/>
        </w:rPr>
        <w:t> </w:t>
      </w:r>
      <w:r>
        <w:rPr>
          <w:color w:val="636466"/>
        </w:rPr>
        <w:t>la</w:t>
      </w:r>
      <w:r>
        <w:rPr>
          <w:color w:val="636466"/>
          <w:spacing w:val="10"/>
        </w:rPr>
        <w:t> </w:t>
      </w:r>
      <w:r>
        <w:rPr>
          <w:color w:val="636466"/>
        </w:rPr>
        <w:t>ciudad.</w:t>
      </w:r>
      <w:r>
        <w:rPr>
          <w:color w:val="636466"/>
          <w:spacing w:val="11"/>
        </w:rPr>
        <w:t> </w:t>
      </w:r>
      <w:r>
        <w:rPr>
          <w:color w:val="636466"/>
        </w:rPr>
        <w:t>De</w:t>
      </w:r>
      <w:r>
        <w:rPr>
          <w:color w:val="636466"/>
          <w:spacing w:val="10"/>
        </w:rPr>
        <w:t> </w:t>
      </w:r>
      <w:r>
        <w:rPr>
          <w:color w:val="636466"/>
        </w:rPr>
        <w:t>cada</w:t>
      </w:r>
      <w:r>
        <w:rPr>
          <w:color w:val="636466"/>
          <w:spacing w:val="11"/>
        </w:rPr>
        <w:t> </w:t>
      </w:r>
      <w:r>
        <w:rPr>
          <w:color w:val="636466"/>
        </w:rPr>
        <w:t>distrito</w:t>
      </w:r>
    </w:p>
    <w:p>
      <w:pPr>
        <w:pStyle w:val="BodyText"/>
      </w:pPr>
      <w:r>
        <w:rPr/>
        <w:br w:type="column"/>
      </w:r>
      <w:r>
        <w:rPr/>
      </w:r>
    </w:p>
    <w:p>
      <w:pPr>
        <w:pStyle w:val="BodyText"/>
      </w:pPr>
    </w:p>
    <w:p>
      <w:pPr>
        <w:pStyle w:val="BodyText"/>
      </w:pPr>
    </w:p>
    <w:p>
      <w:pPr>
        <w:pStyle w:val="BodyText"/>
      </w:pPr>
    </w:p>
    <w:p>
      <w:pPr>
        <w:pStyle w:val="BodyText"/>
        <w:spacing w:before="9"/>
        <w:rPr>
          <w:sz w:val="17"/>
        </w:rPr>
      </w:pPr>
      <w:r>
        <w:rPr/>
        <w:drawing>
          <wp:anchor distT="0" distB="0" distL="0" distR="0" allowOverlap="1" layoutInCell="1" locked="0" behindDoc="0" simplePos="0" relativeHeight="147">
            <wp:simplePos x="0" y="0"/>
            <wp:positionH relativeFrom="page">
              <wp:posOffset>3887999</wp:posOffset>
            </wp:positionH>
            <wp:positionV relativeFrom="paragraph">
              <wp:posOffset>155026</wp:posOffset>
            </wp:positionV>
            <wp:extent cx="3062459" cy="2042159"/>
            <wp:effectExtent l="0" t="0" r="0" b="0"/>
            <wp:wrapTopAndBottom/>
            <wp:docPr id="45" name="image71.jpeg"/>
            <wp:cNvGraphicFramePr>
              <a:graphicFrameLocks noChangeAspect="1"/>
            </wp:cNvGraphicFramePr>
            <a:graphic>
              <a:graphicData uri="http://schemas.openxmlformats.org/drawingml/2006/picture">
                <pic:pic>
                  <pic:nvPicPr>
                    <pic:cNvPr id="46" name="image71.jpeg"/>
                    <pic:cNvPicPr/>
                  </pic:nvPicPr>
                  <pic:blipFill>
                    <a:blip r:embed="rId75" cstate="print"/>
                    <a:stretch>
                      <a:fillRect/>
                    </a:stretch>
                  </pic:blipFill>
                  <pic:spPr>
                    <a:xfrm>
                      <a:off x="0" y="0"/>
                      <a:ext cx="3062459" cy="2042159"/>
                    </a:xfrm>
                    <a:prstGeom prst="rect">
                      <a:avLst/>
                    </a:prstGeom>
                  </pic:spPr>
                </pic:pic>
              </a:graphicData>
            </a:graphic>
          </wp:anchor>
        </w:drawing>
      </w:r>
    </w:p>
    <w:p>
      <w:pPr>
        <w:pStyle w:val="BodyText"/>
        <w:rPr>
          <w:sz w:val="22"/>
        </w:rPr>
      </w:pPr>
    </w:p>
    <w:p>
      <w:pPr>
        <w:pStyle w:val="BodyText"/>
        <w:spacing w:line="249" w:lineRule="auto" w:before="190"/>
        <w:ind w:left="242" w:right="1301"/>
        <w:jc w:val="both"/>
      </w:pPr>
      <w:r>
        <w:rPr>
          <w:color w:val="636466"/>
        </w:rPr>
        <w:t>se ha seleccionado a un ganador al que se le dará una beca para un curso completo de baile. A </w:t>
      </w:r>
      <w:r>
        <w:rPr>
          <w:color w:val="636466"/>
          <w:spacing w:val="-4"/>
        </w:rPr>
        <w:t>estos </w:t>
      </w:r>
      <w:r>
        <w:rPr>
          <w:color w:val="636466"/>
        </w:rPr>
        <w:t>cinco ganadores Guaguas Municipales les concede </w:t>
      </w:r>
      <w:r>
        <w:rPr>
          <w:color w:val="636466"/>
          <w:spacing w:val="-7"/>
        </w:rPr>
        <w:t>el </w:t>
      </w:r>
      <w:r>
        <w:rPr>
          <w:color w:val="636466"/>
        </w:rPr>
        <w:t>Bono Wawa Joven con las recargas mensuales desde septiembre de 2019 hasta julio 2020 para cubrir </w:t>
      </w:r>
      <w:r>
        <w:rPr>
          <w:color w:val="636466"/>
          <w:spacing w:val="-3"/>
        </w:rPr>
        <w:t>todas </w:t>
      </w:r>
      <w:r>
        <w:rPr>
          <w:color w:val="636466"/>
        </w:rPr>
        <w:t>sus necesidades de transporte hasta finalizar el</w:t>
      </w:r>
      <w:r>
        <w:rPr>
          <w:color w:val="636466"/>
          <w:spacing w:val="-7"/>
        </w:rPr>
        <w:t> </w:t>
      </w:r>
      <w:r>
        <w:rPr>
          <w:color w:val="636466"/>
          <w:spacing w:val="-3"/>
        </w:rPr>
        <w:t>curso.</w:t>
      </w:r>
    </w:p>
    <w:p>
      <w:pPr>
        <w:pStyle w:val="BodyText"/>
        <w:rPr>
          <w:sz w:val="22"/>
        </w:rPr>
      </w:pPr>
    </w:p>
    <w:p>
      <w:pPr>
        <w:spacing w:line="261" w:lineRule="auto" w:before="131"/>
        <w:ind w:left="242" w:right="1617" w:firstLine="0"/>
        <w:jc w:val="left"/>
        <w:rPr>
          <w:rFonts w:ascii="Calibri" w:hAnsi="Calibri"/>
          <w:b/>
          <w:sz w:val="24"/>
        </w:rPr>
      </w:pPr>
      <w:r>
        <w:rPr>
          <w:rFonts w:ascii="Calibri" w:hAnsi="Calibri"/>
          <w:b/>
          <w:color w:val="20315C"/>
          <w:w w:val="115"/>
          <w:sz w:val="24"/>
        </w:rPr>
        <w:t>CESIÓN DE </w:t>
      </w:r>
      <w:r>
        <w:rPr>
          <w:rFonts w:ascii="Calibri" w:hAnsi="Calibri"/>
          <w:b/>
          <w:color w:val="20315C"/>
          <w:spacing w:val="-5"/>
          <w:w w:val="115"/>
          <w:sz w:val="24"/>
        </w:rPr>
        <w:t>ESPACIO </w:t>
      </w:r>
      <w:r>
        <w:rPr>
          <w:rFonts w:ascii="Calibri" w:hAnsi="Calibri"/>
          <w:b/>
          <w:color w:val="20315C"/>
          <w:w w:val="115"/>
          <w:sz w:val="24"/>
        </w:rPr>
        <w:t>PUBLICITARIO EN VEHÍCULOS DE </w:t>
      </w:r>
      <w:r>
        <w:rPr>
          <w:rFonts w:ascii="Calibri" w:hAnsi="Calibri"/>
          <w:b/>
          <w:color w:val="20315C"/>
          <w:spacing w:val="-6"/>
          <w:w w:val="115"/>
          <w:sz w:val="24"/>
        </w:rPr>
        <w:t>GUAGUAS </w:t>
      </w:r>
      <w:r>
        <w:rPr>
          <w:rFonts w:ascii="Calibri" w:hAnsi="Calibri"/>
          <w:b/>
          <w:color w:val="20315C"/>
          <w:spacing w:val="-3"/>
          <w:w w:val="115"/>
          <w:sz w:val="24"/>
        </w:rPr>
        <w:t>MUNICIPALES</w:t>
      </w:r>
    </w:p>
    <w:p>
      <w:pPr>
        <w:pStyle w:val="BodyText"/>
        <w:spacing w:before="7"/>
        <w:rPr>
          <w:rFonts w:ascii="Calibri"/>
          <w:b/>
          <w:sz w:val="6"/>
        </w:rPr>
      </w:pPr>
    </w:p>
    <w:p>
      <w:pPr>
        <w:pStyle w:val="BodyText"/>
        <w:spacing w:line="20" w:lineRule="exact"/>
        <w:ind w:left="237"/>
        <w:rPr>
          <w:rFonts w:ascii="Calibri"/>
          <w:sz w:val="2"/>
        </w:rPr>
      </w:pPr>
      <w:r>
        <w:rPr>
          <w:rFonts w:ascii="Calibri"/>
          <w:sz w:val="2"/>
        </w:rPr>
        <w:pict>
          <v:group style="width:240.95pt;height:.5pt;mso-position-horizontal-relative:char;mso-position-vertical-relative:line" coordorigin="0,0" coordsize="4819,10">
            <v:line style="position:absolute" from="0,5" to="4819,5" stroked="true" strokeweight=".5pt" strokecolor="#f5c433">
              <v:stroke dashstyle="solid"/>
            </v:line>
          </v:group>
        </w:pict>
      </w:r>
      <w:r>
        <w:rPr>
          <w:rFonts w:ascii="Calibri"/>
          <w:sz w:val="2"/>
        </w:rPr>
      </w:r>
    </w:p>
    <w:p>
      <w:pPr>
        <w:pStyle w:val="BodyText"/>
        <w:spacing w:before="4"/>
        <w:rPr>
          <w:rFonts w:ascii="Calibri"/>
          <w:b/>
          <w:sz w:val="26"/>
        </w:rPr>
      </w:pPr>
    </w:p>
    <w:p>
      <w:pPr>
        <w:pStyle w:val="BodyText"/>
        <w:spacing w:line="249" w:lineRule="auto" w:before="1"/>
        <w:ind w:left="242" w:right="1301"/>
        <w:jc w:val="both"/>
      </w:pPr>
      <w:r>
        <w:rPr>
          <w:color w:val="636466"/>
        </w:rPr>
        <w:t>A lo largo del año se han cedido espacios publicitarios en nuestras guaguas para distintas instituciones o campañas sin ánimo de lucro: campaña institucional de la ULPGC o Cruz Roja, entre otras.</w:t>
      </w:r>
    </w:p>
    <w:p>
      <w:pPr>
        <w:pStyle w:val="BodyText"/>
        <w:rPr>
          <w:sz w:val="22"/>
        </w:rPr>
      </w:pPr>
    </w:p>
    <w:p>
      <w:pPr>
        <w:spacing w:before="129"/>
        <w:ind w:left="242" w:right="0" w:firstLine="0"/>
        <w:jc w:val="left"/>
        <w:rPr>
          <w:rFonts w:ascii="Calibri"/>
          <w:b/>
          <w:sz w:val="24"/>
        </w:rPr>
      </w:pPr>
      <w:r>
        <w:rPr>
          <w:rFonts w:ascii="Calibri"/>
          <w:b/>
          <w:color w:val="20315C"/>
          <w:w w:val="115"/>
          <w:sz w:val="24"/>
        </w:rPr>
        <w:t>CONVENIOS INSTITUCIONALES</w:t>
      </w:r>
    </w:p>
    <w:p>
      <w:pPr>
        <w:pStyle w:val="BodyText"/>
        <w:spacing w:before="8"/>
        <w:rPr>
          <w:rFonts w:ascii="Calibri"/>
          <w:b/>
          <w:sz w:val="8"/>
        </w:rPr>
      </w:pPr>
    </w:p>
    <w:p>
      <w:pPr>
        <w:pStyle w:val="BodyText"/>
        <w:spacing w:line="20" w:lineRule="exact"/>
        <w:ind w:left="237"/>
        <w:rPr>
          <w:rFonts w:ascii="Calibri"/>
          <w:sz w:val="2"/>
        </w:rPr>
      </w:pPr>
      <w:r>
        <w:rPr>
          <w:rFonts w:ascii="Calibri"/>
          <w:sz w:val="2"/>
        </w:rPr>
        <w:pict>
          <v:group style="width:240.95pt;height:.5pt;mso-position-horizontal-relative:char;mso-position-vertical-relative:line" coordorigin="0,0" coordsize="4819,10">
            <v:line style="position:absolute" from="0,5" to="4819,5" stroked="true" strokeweight=".5pt" strokecolor="#f5c433">
              <v:stroke dashstyle="solid"/>
            </v:line>
          </v:group>
        </w:pict>
      </w:r>
      <w:r>
        <w:rPr>
          <w:rFonts w:ascii="Calibri"/>
          <w:sz w:val="2"/>
        </w:rPr>
      </w:r>
    </w:p>
    <w:p>
      <w:pPr>
        <w:pStyle w:val="BodyText"/>
        <w:spacing w:line="249" w:lineRule="auto" w:before="162"/>
        <w:ind w:left="242" w:right="1297"/>
        <w:jc w:val="both"/>
      </w:pPr>
      <w:r>
        <w:rPr>
          <w:color w:val="636466"/>
          <w:spacing w:val="3"/>
        </w:rPr>
        <w:t>Durante 2019 </w:t>
      </w:r>
      <w:r>
        <w:rPr>
          <w:color w:val="636466"/>
        </w:rPr>
        <w:t>se ha </w:t>
      </w:r>
      <w:r>
        <w:rPr>
          <w:color w:val="636466"/>
          <w:spacing w:val="3"/>
        </w:rPr>
        <w:t>renovado </w:t>
      </w:r>
      <w:r>
        <w:rPr>
          <w:color w:val="636466"/>
        </w:rPr>
        <w:t>el </w:t>
      </w:r>
      <w:r>
        <w:rPr>
          <w:color w:val="636466"/>
          <w:spacing w:val="3"/>
        </w:rPr>
        <w:t>convenio </w:t>
      </w:r>
      <w:r>
        <w:rPr>
          <w:color w:val="636466"/>
        </w:rPr>
        <w:t>suscrito </w:t>
      </w:r>
      <w:r>
        <w:rPr>
          <w:color w:val="636466"/>
          <w:spacing w:val="2"/>
        </w:rPr>
        <w:t>con </w:t>
      </w:r>
      <w:r>
        <w:rPr>
          <w:color w:val="636466"/>
        </w:rPr>
        <w:t>la </w:t>
      </w:r>
      <w:r>
        <w:rPr>
          <w:color w:val="636466"/>
          <w:spacing w:val="3"/>
        </w:rPr>
        <w:t>Fundación Auditorio </w:t>
      </w:r>
      <w:r>
        <w:rPr>
          <w:color w:val="636466"/>
        </w:rPr>
        <w:t>- Teatro </w:t>
      </w:r>
      <w:r>
        <w:rPr>
          <w:color w:val="636466"/>
          <w:spacing w:val="2"/>
        </w:rPr>
        <w:t>Pérez </w:t>
      </w:r>
      <w:r>
        <w:rPr>
          <w:color w:val="636466"/>
        </w:rPr>
        <w:t>Galdós, </w:t>
      </w:r>
      <w:r>
        <w:rPr>
          <w:color w:val="636466"/>
          <w:spacing w:val="3"/>
        </w:rPr>
        <w:t>donde existe intercambio promocional. </w:t>
      </w:r>
      <w:r>
        <w:rPr>
          <w:color w:val="636466"/>
        </w:rPr>
        <w:t>Se mantiene </w:t>
      </w:r>
      <w:r>
        <w:rPr>
          <w:color w:val="636466"/>
          <w:spacing w:val="3"/>
        </w:rPr>
        <w:t>colaboración</w:t>
      </w:r>
      <w:r>
        <w:rPr>
          <w:color w:val="636466"/>
          <w:spacing w:val="-12"/>
        </w:rPr>
        <w:t> </w:t>
      </w:r>
      <w:r>
        <w:rPr>
          <w:color w:val="636466"/>
          <w:spacing w:val="2"/>
        </w:rPr>
        <w:t>con</w:t>
      </w:r>
      <w:r>
        <w:rPr>
          <w:color w:val="636466"/>
          <w:spacing w:val="-12"/>
        </w:rPr>
        <w:t> </w:t>
      </w:r>
      <w:r>
        <w:rPr>
          <w:color w:val="636466"/>
        </w:rPr>
        <w:t>la</w:t>
      </w:r>
      <w:r>
        <w:rPr>
          <w:color w:val="636466"/>
          <w:spacing w:val="-11"/>
        </w:rPr>
        <w:t> </w:t>
      </w:r>
      <w:r>
        <w:rPr>
          <w:color w:val="636466"/>
          <w:spacing w:val="3"/>
        </w:rPr>
        <w:t>Asociación</w:t>
      </w:r>
      <w:r>
        <w:rPr>
          <w:color w:val="636466"/>
          <w:spacing w:val="-12"/>
        </w:rPr>
        <w:t> </w:t>
      </w:r>
      <w:r>
        <w:rPr>
          <w:color w:val="636466"/>
        </w:rPr>
        <w:t>de</w:t>
      </w:r>
      <w:r>
        <w:rPr>
          <w:color w:val="636466"/>
          <w:spacing w:val="-12"/>
        </w:rPr>
        <w:t> </w:t>
      </w:r>
      <w:r>
        <w:rPr>
          <w:color w:val="636466"/>
        </w:rPr>
        <w:t>Tapones</w:t>
      </w:r>
      <w:r>
        <w:rPr>
          <w:color w:val="636466"/>
          <w:spacing w:val="-11"/>
        </w:rPr>
        <w:t> </w:t>
      </w:r>
      <w:r>
        <w:rPr>
          <w:color w:val="636466"/>
        </w:rPr>
        <w:t>Solidarios y </w:t>
      </w:r>
      <w:r>
        <w:rPr>
          <w:color w:val="636466"/>
          <w:spacing w:val="2"/>
        </w:rPr>
        <w:t>con </w:t>
      </w:r>
      <w:r>
        <w:rPr>
          <w:color w:val="636466"/>
        </w:rPr>
        <w:t>la </w:t>
      </w:r>
      <w:r>
        <w:rPr>
          <w:color w:val="636466"/>
          <w:spacing w:val="3"/>
        </w:rPr>
        <w:t>Parranda </w:t>
      </w:r>
      <w:r>
        <w:rPr>
          <w:color w:val="636466"/>
        </w:rPr>
        <w:t>de </w:t>
      </w:r>
      <w:r>
        <w:rPr>
          <w:color w:val="636466"/>
          <w:spacing w:val="3"/>
        </w:rPr>
        <w:t>Guaguas Municipales, </w:t>
      </w:r>
      <w:r>
        <w:rPr>
          <w:color w:val="636466"/>
        </w:rPr>
        <w:t>quienes </w:t>
      </w:r>
      <w:r>
        <w:rPr>
          <w:color w:val="636466"/>
          <w:spacing w:val="3"/>
        </w:rPr>
        <w:t>tuvieron </w:t>
      </w:r>
      <w:r>
        <w:rPr>
          <w:color w:val="636466"/>
        </w:rPr>
        <w:t>un </w:t>
      </w:r>
      <w:r>
        <w:rPr>
          <w:color w:val="636466"/>
          <w:spacing w:val="3"/>
        </w:rPr>
        <w:t>papel preponderante </w:t>
      </w:r>
      <w:r>
        <w:rPr>
          <w:color w:val="636466"/>
        </w:rPr>
        <w:t>en </w:t>
      </w:r>
      <w:r>
        <w:rPr>
          <w:color w:val="636466"/>
          <w:spacing w:val="2"/>
        </w:rPr>
        <w:t>los </w:t>
      </w:r>
      <w:r>
        <w:rPr>
          <w:color w:val="636466"/>
          <w:spacing w:val="3"/>
        </w:rPr>
        <w:t>actos </w:t>
      </w:r>
      <w:r>
        <w:rPr>
          <w:color w:val="636466"/>
          <w:spacing w:val="2"/>
        </w:rPr>
        <w:t>del </w:t>
      </w:r>
      <w:r>
        <w:rPr>
          <w:color w:val="636466"/>
          <w:spacing w:val="-3"/>
        </w:rPr>
        <w:t>40 </w:t>
      </w:r>
      <w:r>
        <w:rPr>
          <w:color w:val="636466"/>
          <w:spacing w:val="3"/>
        </w:rPr>
        <w:t>aniversario </w:t>
      </w:r>
      <w:r>
        <w:rPr>
          <w:color w:val="636466"/>
        </w:rPr>
        <w:t>de la </w:t>
      </w:r>
      <w:r>
        <w:rPr>
          <w:color w:val="636466"/>
          <w:spacing w:val="3"/>
        </w:rPr>
        <w:t>municipalización </w:t>
      </w:r>
      <w:r>
        <w:rPr>
          <w:color w:val="636466"/>
        </w:rPr>
        <w:t>de la compañía  de</w:t>
      </w:r>
      <w:r>
        <w:rPr>
          <w:color w:val="636466"/>
          <w:spacing w:val="8"/>
        </w:rPr>
        <w:t> </w:t>
      </w:r>
      <w:r>
        <w:rPr>
          <w:color w:val="636466"/>
          <w:spacing w:val="4"/>
        </w:rPr>
        <w:t>transporte.</w:t>
      </w:r>
    </w:p>
    <w:p>
      <w:pPr>
        <w:spacing w:after="0" w:line="249" w:lineRule="auto"/>
        <w:jc w:val="both"/>
        <w:sectPr>
          <w:type w:val="continuous"/>
          <w:pgSz w:w="12250" w:h="17180"/>
          <w:pgMar w:top="1620" w:bottom="280" w:left="0" w:right="0"/>
          <w:cols w:num="2" w:equalWidth="0">
            <w:col w:w="5841" w:space="40"/>
            <w:col w:w="6369"/>
          </w:cols>
        </w:sectPr>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5"/>
        <w:rPr>
          <w:sz w:val="21"/>
        </w:rPr>
      </w:pPr>
    </w:p>
    <w:p>
      <w:pPr>
        <w:tabs>
          <w:tab w:pos="1885" w:val="left" w:leader="none"/>
        </w:tabs>
        <w:spacing w:before="102"/>
        <w:ind w:left="1020" w:right="0" w:firstLine="0"/>
        <w:jc w:val="left"/>
        <w:rPr>
          <w:rFonts w:ascii="Calibri"/>
          <w:b/>
          <w:sz w:val="16"/>
        </w:rPr>
      </w:pPr>
      <w:r>
        <w:rPr/>
        <w:pict>
          <v:line style="position:absolute;mso-position-horizontal-relative:page;mso-position-vertical-relative:paragraph;z-index:-17737728" from="81.511597pt,55.302614pt" to="81.511597pt,4.278614pt" stroked="true" strokeweight=".5pt" strokecolor="#f5c433">
            <v:stroke dashstyle="solid"/>
            <w10:wrap type="none"/>
          </v:line>
        </w:pict>
      </w:r>
      <w:r>
        <w:rPr>
          <w:rFonts w:ascii="Trebuchet MS"/>
          <w:color w:val="20315C"/>
          <w:w w:val="105"/>
          <w:sz w:val="22"/>
        </w:rPr>
        <w:t>40</w:t>
        <w:tab/>
      </w:r>
      <w:r>
        <w:rPr>
          <w:rFonts w:ascii="Trebuchet MS"/>
          <w:color w:val="F5C433"/>
          <w:w w:val="105"/>
          <w:sz w:val="16"/>
        </w:rPr>
        <w:t>Informe</w:t>
      </w:r>
      <w:r>
        <w:rPr>
          <w:rFonts w:ascii="Trebuchet MS"/>
          <w:color w:val="F5C433"/>
          <w:spacing w:val="-15"/>
          <w:w w:val="105"/>
          <w:sz w:val="16"/>
        </w:rPr>
        <w:t> </w:t>
      </w:r>
      <w:r>
        <w:rPr>
          <w:rFonts w:ascii="Trebuchet MS"/>
          <w:color w:val="F5C433"/>
          <w:w w:val="105"/>
          <w:sz w:val="16"/>
        </w:rPr>
        <w:t>de</w:t>
      </w:r>
      <w:r>
        <w:rPr>
          <w:rFonts w:ascii="Trebuchet MS"/>
          <w:color w:val="F5C433"/>
          <w:spacing w:val="-15"/>
          <w:w w:val="105"/>
          <w:sz w:val="16"/>
        </w:rPr>
        <w:t> </w:t>
      </w:r>
      <w:r>
        <w:rPr>
          <w:rFonts w:ascii="Trebuchet MS"/>
          <w:color w:val="F5C433"/>
          <w:w w:val="105"/>
          <w:sz w:val="16"/>
        </w:rPr>
        <w:t>Responsabilidad</w:t>
      </w:r>
      <w:r>
        <w:rPr>
          <w:rFonts w:ascii="Trebuchet MS"/>
          <w:color w:val="F5C433"/>
          <w:spacing w:val="-15"/>
          <w:w w:val="105"/>
          <w:sz w:val="16"/>
        </w:rPr>
        <w:t> </w:t>
      </w:r>
      <w:r>
        <w:rPr>
          <w:rFonts w:ascii="Trebuchet MS"/>
          <w:color w:val="F5C433"/>
          <w:w w:val="105"/>
          <w:sz w:val="16"/>
        </w:rPr>
        <w:t>Social</w:t>
      </w:r>
      <w:r>
        <w:rPr>
          <w:rFonts w:ascii="Trebuchet MS"/>
          <w:color w:val="F5C433"/>
          <w:spacing w:val="-15"/>
          <w:w w:val="105"/>
          <w:sz w:val="16"/>
        </w:rPr>
        <w:t> </w:t>
      </w:r>
      <w:r>
        <w:rPr>
          <w:rFonts w:ascii="Trebuchet MS"/>
          <w:color w:val="F5C433"/>
          <w:w w:val="105"/>
          <w:sz w:val="16"/>
        </w:rPr>
        <w:t>Corporativa</w:t>
      </w:r>
      <w:r>
        <w:rPr>
          <w:rFonts w:ascii="Trebuchet MS"/>
          <w:color w:val="F5C433"/>
          <w:spacing w:val="-14"/>
          <w:w w:val="105"/>
          <w:sz w:val="16"/>
        </w:rPr>
        <w:t> </w:t>
      </w:r>
      <w:r>
        <w:rPr>
          <w:rFonts w:ascii="Calibri"/>
          <w:b/>
          <w:color w:val="F5C433"/>
          <w:w w:val="105"/>
          <w:sz w:val="16"/>
        </w:rPr>
        <w:t>2019</w:t>
      </w:r>
    </w:p>
    <w:p>
      <w:pPr>
        <w:spacing w:after="0"/>
        <w:jc w:val="left"/>
        <w:rPr>
          <w:rFonts w:ascii="Calibri"/>
          <w:sz w:val="16"/>
        </w:rPr>
        <w:sectPr>
          <w:type w:val="continuous"/>
          <w:pgSz w:w="12250" w:h="17180"/>
          <w:pgMar w:top="1620" w:bottom="280" w:left="0" w:right="0"/>
        </w:sectPr>
      </w:pPr>
    </w:p>
    <w:p>
      <w:pPr>
        <w:tabs>
          <w:tab w:pos="3692" w:val="left" w:leader="none"/>
          <w:tab w:pos="7086" w:val="left" w:leader="none"/>
        </w:tabs>
        <w:spacing w:before="89"/>
        <w:ind w:left="283" w:right="0" w:firstLine="0"/>
        <w:jc w:val="center"/>
        <w:rPr>
          <w:rFonts w:ascii="Trebuchet MS"/>
          <w:sz w:val="16"/>
        </w:rPr>
      </w:pPr>
      <w:r>
        <w:rPr/>
        <w:pict>
          <v:group style="position:absolute;margin-left:.000023pt;margin-top:17.338289pt;width:561.550pt;height:10.1pt;mso-position-horizontal-relative:page;mso-position-vertical-relative:paragraph;z-index:-15650304;mso-wrap-distance-left:0;mso-wrap-distance-right:0" coordorigin="0,347" coordsize="11231,202">
            <v:rect style="position:absolute;left:0;top:439;width:11231;height:15" filled="true" fillcolor="#f5c433" stroked="false">
              <v:fill type="solid"/>
            </v:rect>
            <v:shape style="position:absolute;left:11023;top:346;width:202;height:202" type="#_x0000_t75" stroked="false">
              <v:imagedata r:id="rId41" o:title=""/>
            </v:shape>
            <v:shape style="position:absolute;left:2769;top:356;width:182;height:182" type="#_x0000_t75" stroked="false">
              <v:imagedata r:id="rId38" o:title=""/>
            </v:shape>
            <v:shape style="position:absolute;left:6171;top:356;width:182;height:182" type="#_x0000_t75" stroked="false">
              <v:imagedata r:id="rId42" o:title=""/>
            </v:shape>
            <v:shape style="position:absolute;left:9575;top:356;width:182;height:182" type="#_x0000_t75" stroked="false">
              <v:imagedata r:id="rId38" o:title=""/>
            </v:shape>
            <w10:wrap type="topAndBottom"/>
          </v:group>
        </w:pict>
      </w:r>
      <w:r>
        <w:rPr>
          <w:rFonts w:ascii="Trebuchet MS"/>
          <w:color w:val="F5C433"/>
          <w:w w:val="105"/>
          <w:sz w:val="16"/>
        </w:rPr>
        <w:t>6</w:t>
        <w:tab/>
      </w:r>
      <w:r>
        <w:rPr>
          <w:rFonts w:ascii="Trebuchet MS"/>
          <w:color w:val="20315C"/>
          <w:w w:val="105"/>
          <w:sz w:val="16"/>
        </w:rPr>
        <w:t>7</w:t>
        <w:tab/>
      </w:r>
      <w:r>
        <w:rPr>
          <w:rFonts w:ascii="Trebuchet MS"/>
          <w:color w:val="F5C433"/>
          <w:w w:val="105"/>
          <w:sz w:val="16"/>
        </w:rPr>
        <w:t>8</w:t>
      </w:r>
    </w:p>
    <w:p>
      <w:pPr>
        <w:spacing w:after="0"/>
        <w:jc w:val="center"/>
        <w:rPr>
          <w:rFonts w:ascii="Trebuchet MS"/>
          <w:sz w:val="16"/>
        </w:rPr>
        <w:sectPr>
          <w:pgSz w:w="12250" w:h="17180"/>
          <w:pgMar w:top="640" w:bottom="0" w:left="0" w:right="0"/>
        </w:sectPr>
      </w:pPr>
    </w:p>
    <w:p>
      <w:pPr>
        <w:spacing w:before="78"/>
        <w:ind w:left="1735" w:right="0" w:firstLine="0"/>
        <w:jc w:val="left"/>
        <w:rPr>
          <w:rFonts w:ascii="Trebuchet MS" w:hAnsi="Trebuchet MS"/>
          <w:sz w:val="16"/>
        </w:rPr>
      </w:pPr>
      <w:r>
        <w:rPr>
          <w:rFonts w:ascii="Trebuchet MS" w:hAnsi="Trebuchet MS"/>
          <w:color w:val="F5C433"/>
          <w:w w:val="110"/>
          <w:sz w:val="16"/>
        </w:rPr>
        <w:t>DIMENSIÓN </w:t>
      </w:r>
      <w:r>
        <w:rPr>
          <w:rFonts w:ascii="Trebuchet MS" w:hAnsi="Trebuchet MS"/>
          <w:color w:val="F5C433"/>
          <w:spacing w:val="-4"/>
          <w:w w:val="110"/>
          <w:sz w:val="16"/>
        </w:rPr>
        <w:t>MEDIOAMBIENTAL</w:t>
      </w:r>
    </w:p>
    <w:p>
      <w:pPr>
        <w:spacing w:before="78"/>
        <w:ind w:left="1330" w:right="0" w:firstLine="0"/>
        <w:jc w:val="left"/>
        <w:rPr>
          <w:rFonts w:ascii="Trebuchet MS"/>
          <w:sz w:val="16"/>
        </w:rPr>
      </w:pPr>
      <w:r>
        <w:rPr/>
        <w:br w:type="column"/>
      </w:r>
      <w:r>
        <w:rPr>
          <w:rFonts w:ascii="Trebuchet MS"/>
          <w:color w:val="20315C"/>
          <w:w w:val="110"/>
          <w:sz w:val="16"/>
        </w:rPr>
        <w:t>COLABORACIONES 2019</w:t>
      </w:r>
    </w:p>
    <w:p>
      <w:pPr>
        <w:spacing w:before="78"/>
        <w:ind w:left="1689" w:right="1902" w:firstLine="0"/>
        <w:jc w:val="center"/>
        <w:rPr>
          <w:rFonts w:ascii="Trebuchet MS"/>
          <w:sz w:val="16"/>
        </w:rPr>
      </w:pPr>
      <w:r>
        <w:rPr/>
        <w:br w:type="column"/>
      </w:r>
      <w:r>
        <w:rPr>
          <w:rFonts w:ascii="Trebuchet MS"/>
          <w:color w:val="F5C433"/>
          <w:w w:val="115"/>
          <w:sz w:val="16"/>
        </w:rPr>
        <w:t>40 ANIVERSARIO</w:t>
      </w:r>
    </w:p>
    <w:p>
      <w:pPr>
        <w:spacing w:after="0"/>
        <w:jc w:val="center"/>
        <w:rPr>
          <w:rFonts w:ascii="Trebuchet MS"/>
          <w:sz w:val="16"/>
        </w:rPr>
        <w:sectPr>
          <w:type w:val="continuous"/>
          <w:pgSz w:w="12250" w:h="17180"/>
          <w:pgMar w:top="1620" w:bottom="280" w:left="0" w:right="0"/>
          <w:cols w:num="3" w:equalWidth="0">
            <w:col w:w="3986" w:space="40"/>
            <w:col w:w="3183" w:space="90"/>
            <w:col w:w="4951"/>
          </w:cols>
        </w:sectPr>
      </w:pPr>
    </w:p>
    <w:p>
      <w:pPr>
        <w:pStyle w:val="BodyText"/>
        <w:rPr>
          <w:rFonts w:ascii="Trebuchet MS"/>
        </w:rPr>
      </w:pPr>
    </w:p>
    <w:p>
      <w:pPr>
        <w:pStyle w:val="BodyText"/>
        <w:rPr>
          <w:rFonts w:ascii="Trebuchet MS"/>
        </w:rPr>
      </w:pPr>
    </w:p>
    <w:p>
      <w:pPr>
        <w:pStyle w:val="BodyText"/>
        <w:rPr>
          <w:rFonts w:ascii="Trebuchet MS"/>
        </w:rPr>
      </w:pPr>
    </w:p>
    <w:p>
      <w:pPr>
        <w:pStyle w:val="BodyText"/>
        <w:rPr>
          <w:rFonts w:ascii="Trebuchet MS"/>
          <w:sz w:val="25"/>
        </w:rPr>
      </w:pPr>
    </w:p>
    <w:p>
      <w:pPr>
        <w:spacing w:after="0"/>
        <w:rPr>
          <w:rFonts w:ascii="Trebuchet MS"/>
          <w:sz w:val="25"/>
        </w:rPr>
        <w:sectPr>
          <w:type w:val="continuous"/>
          <w:pgSz w:w="12250" w:h="17180"/>
          <w:pgMar w:top="1620" w:bottom="280" w:left="0" w:right="0"/>
        </w:sectPr>
      </w:pPr>
    </w:p>
    <w:p>
      <w:pPr>
        <w:pStyle w:val="Heading5"/>
        <w:spacing w:before="105"/>
        <w:ind w:left="1303"/>
      </w:pPr>
      <w:r>
        <w:rPr>
          <w:color w:val="F5C433"/>
          <w:w w:val="110"/>
        </w:rPr>
        <w:t>MARZO 2019</w:t>
      </w:r>
    </w:p>
    <w:p>
      <w:pPr>
        <w:pStyle w:val="BodyText"/>
        <w:spacing w:before="1"/>
        <w:rPr>
          <w:rFonts w:ascii="Calibri"/>
          <w:b/>
          <w:sz w:val="32"/>
        </w:rPr>
      </w:pPr>
    </w:p>
    <w:p>
      <w:pPr>
        <w:spacing w:before="0"/>
        <w:ind w:left="1303" w:right="0" w:firstLine="0"/>
        <w:jc w:val="left"/>
        <w:rPr>
          <w:rFonts w:ascii="Calibri" w:hAnsi="Calibri"/>
          <w:b/>
          <w:sz w:val="24"/>
        </w:rPr>
      </w:pPr>
      <w:r>
        <w:rPr>
          <w:rFonts w:ascii="Calibri" w:hAnsi="Calibri"/>
          <w:b/>
          <w:color w:val="20315C"/>
          <w:w w:val="115"/>
          <w:sz w:val="24"/>
        </w:rPr>
        <w:t>FUNDACIÓN ADECCO</w:t>
      </w:r>
    </w:p>
    <w:p>
      <w:pPr>
        <w:pStyle w:val="BodyText"/>
        <w:spacing w:before="8"/>
        <w:rPr>
          <w:rFonts w:ascii="Calibri"/>
          <w:b/>
          <w:sz w:val="8"/>
        </w:rPr>
      </w:pPr>
    </w:p>
    <w:p>
      <w:pPr>
        <w:pStyle w:val="BodyText"/>
        <w:spacing w:line="20" w:lineRule="exact"/>
        <w:ind w:left="1298" w:right="-58"/>
        <w:rPr>
          <w:rFonts w:ascii="Calibri"/>
          <w:sz w:val="2"/>
        </w:rPr>
      </w:pPr>
      <w:r>
        <w:rPr>
          <w:rFonts w:ascii="Calibri"/>
          <w:sz w:val="2"/>
        </w:rPr>
        <w:pict>
          <v:group style="width:240.95pt;height:.5pt;mso-position-horizontal-relative:char;mso-position-vertical-relative:line" coordorigin="0,0" coordsize="4819,10">
            <v:line style="position:absolute" from="0,5" to="4819,5" stroked="true" strokeweight=".5pt" strokecolor="#f5c433">
              <v:stroke dashstyle="solid"/>
            </v:line>
          </v:group>
        </w:pict>
      </w:r>
      <w:r>
        <w:rPr>
          <w:rFonts w:ascii="Calibri"/>
          <w:sz w:val="2"/>
        </w:rPr>
      </w:r>
    </w:p>
    <w:p>
      <w:pPr>
        <w:pStyle w:val="BodyText"/>
        <w:spacing w:line="249" w:lineRule="auto" w:before="111"/>
        <w:ind w:left="1303" w:right="1"/>
        <w:jc w:val="both"/>
      </w:pPr>
      <w:r>
        <w:rPr>
          <w:color w:val="636466"/>
        </w:rPr>
        <w:t>Colaboración en campaña de  sensibilización  del  8 de marzo Día Internacional de la Mujer. Guaguas Municipales también estableció colaboración en la Campaña del Día Internacional de la Discapacidad, celebrada el día 3 de diciembre del año precedente.</w:t>
      </w:r>
    </w:p>
    <w:p>
      <w:pPr>
        <w:pStyle w:val="BodyText"/>
        <w:rPr>
          <w:sz w:val="22"/>
        </w:rPr>
      </w:pPr>
    </w:p>
    <w:p>
      <w:pPr>
        <w:spacing w:before="130"/>
        <w:ind w:left="1303" w:right="0" w:firstLine="0"/>
        <w:jc w:val="left"/>
        <w:rPr>
          <w:rFonts w:ascii="Calibri" w:hAnsi="Calibri"/>
          <w:b/>
          <w:sz w:val="24"/>
        </w:rPr>
      </w:pPr>
      <w:r>
        <w:rPr>
          <w:rFonts w:ascii="Calibri" w:hAnsi="Calibri"/>
          <w:b/>
          <w:color w:val="20315C"/>
          <w:w w:val="115"/>
          <w:sz w:val="24"/>
        </w:rPr>
        <w:t>COLABORACIÓN CON BEST LAS PALMAS</w:t>
      </w:r>
    </w:p>
    <w:p>
      <w:pPr>
        <w:pStyle w:val="BodyText"/>
        <w:spacing w:before="8"/>
        <w:rPr>
          <w:rFonts w:ascii="Calibri"/>
          <w:b/>
          <w:sz w:val="8"/>
        </w:rPr>
      </w:pPr>
    </w:p>
    <w:p>
      <w:pPr>
        <w:pStyle w:val="BodyText"/>
        <w:spacing w:line="20" w:lineRule="exact"/>
        <w:ind w:left="1298" w:right="-58"/>
        <w:rPr>
          <w:rFonts w:ascii="Calibri"/>
          <w:sz w:val="2"/>
        </w:rPr>
      </w:pPr>
      <w:r>
        <w:rPr>
          <w:rFonts w:ascii="Calibri"/>
          <w:sz w:val="2"/>
        </w:rPr>
        <w:pict>
          <v:group style="width:240.95pt;height:.5pt;mso-position-horizontal-relative:char;mso-position-vertical-relative:line" coordorigin="0,0" coordsize="4819,10">
            <v:line style="position:absolute" from="0,5" to="4819,5" stroked="true" strokeweight=".5pt" strokecolor="#f5c433">
              <v:stroke dashstyle="solid"/>
            </v:line>
          </v:group>
        </w:pict>
      </w:r>
      <w:r>
        <w:rPr>
          <w:rFonts w:ascii="Calibri"/>
          <w:sz w:val="2"/>
        </w:rPr>
      </w:r>
    </w:p>
    <w:p>
      <w:pPr>
        <w:pStyle w:val="BodyText"/>
        <w:spacing w:line="249" w:lineRule="auto" w:before="162"/>
        <w:ind w:left="1303"/>
        <w:jc w:val="both"/>
      </w:pPr>
      <w:r>
        <w:rPr>
          <w:color w:val="636466"/>
        </w:rPr>
        <w:t>Guaguas Municipales apoyó la labor divulgativa </w:t>
      </w:r>
      <w:r>
        <w:rPr>
          <w:color w:val="636466"/>
          <w:spacing w:val="-6"/>
        </w:rPr>
        <w:t>del </w:t>
      </w:r>
      <w:r>
        <w:rPr>
          <w:color w:val="636466"/>
        </w:rPr>
        <w:t>programa académico BEST Las Palmas, </w:t>
      </w:r>
      <w:r>
        <w:rPr>
          <w:color w:val="636466"/>
          <w:spacing w:val="-3"/>
        </w:rPr>
        <w:t>promovido </w:t>
      </w:r>
      <w:r>
        <w:rPr>
          <w:color w:val="636466"/>
        </w:rPr>
        <w:t>por</w:t>
      </w:r>
      <w:r>
        <w:rPr>
          <w:color w:val="636466"/>
          <w:spacing w:val="-16"/>
        </w:rPr>
        <w:t> </w:t>
      </w:r>
      <w:r>
        <w:rPr>
          <w:color w:val="636466"/>
        </w:rPr>
        <w:t>alumnos</w:t>
      </w:r>
      <w:r>
        <w:rPr>
          <w:color w:val="636466"/>
          <w:spacing w:val="-16"/>
        </w:rPr>
        <w:t> </w:t>
      </w:r>
      <w:r>
        <w:rPr>
          <w:color w:val="636466"/>
        </w:rPr>
        <w:t>y</w:t>
      </w:r>
      <w:r>
        <w:rPr>
          <w:color w:val="636466"/>
          <w:spacing w:val="-15"/>
        </w:rPr>
        <w:t> </w:t>
      </w:r>
      <w:r>
        <w:rPr>
          <w:color w:val="636466"/>
        </w:rPr>
        <w:t>profesores</w:t>
      </w:r>
      <w:r>
        <w:rPr>
          <w:color w:val="636466"/>
          <w:spacing w:val="-16"/>
        </w:rPr>
        <w:t> </w:t>
      </w:r>
      <w:r>
        <w:rPr>
          <w:color w:val="636466"/>
        </w:rPr>
        <w:t>de</w:t>
      </w:r>
      <w:r>
        <w:rPr>
          <w:color w:val="636466"/>
          <w:spacing w:val="-15"/>
        </w:rPr>
        <w:t> </w:t>
      </w:r>
      <w:r>
        <w:rPr>
          <w:color w:val="636466"/>
        </w:rPr>
        <w:t>la</w:t>
      </w:r>
      <w:r>
        <w:rPr>
          <w:color w:val="636466"/>
          <w:spacing w:val="-16"/>
        </w:rPr>
        <w:t> </w:t>
      </w:r>
      <w:r>
        <w:rPr>
          <w:color w:val="636466"/>
        </w:rPr>
        <w:t>Escuela</w:t>
      </w:r>
      <w:r>
        <w:rPr>
          <w:color w:val="636466"/>
          <w:spacing w:val="-15"/>
        </w:rPr>
        <w:t> </w:t>
      </w:r>
      <w:r>
        <w:rPr>
          <w:color w:val="636466"/>
        </w:rPr>
        <w:t>de</w:t>
      </w:r>
      <w:r>
        <w:rPr>
          <w:color w:val="636466"/>
          <w:spacing w:val="-16"/>
        </w:rPr>
        <w:t> </w:t>
      </w:r>
      <w:r>
        <w:rPr>
          <w:color w:val="636466"/>
        </w:rPr>
        <w:t>Arquitectura de</w:t>
      </w:r>
      <w:r>
        <w:rPr>
          <w:color w:val="636466"/>
          <w:spacing w:val="-9"/>
        </w:rPr>
        <w:t> </w:t>
      </w:r>
      <w:r>
        <w:rPr>
          <w:color w:val="636466"/>
        </w:rPr>
        <w:t>la</w:t>
      </w:r>
      <w:r>
        <w:rPr>
          <w:color w:val="636466"/>
          <w:spacing w:val="-8"/>
        </w:rPr>
        <w:t> </w:t>
      </w:r>
      <w:r>
        <w:rPr>
          <w:color w:val="636466"/>
        </w:rPr>
        <w:t>Universidad</w:t>
      </w:r>
      <w:r>
        <w:rPr>
          <w:color w:val="636466"/>
          <w:spacing w:val="-9"/>
        </w:rPr>
        <w:t> </w:t>
      </w:r>
      <w:r>
        <w:rPr>
          <w:color w:val="636466"/>
        </w:rPr>
        <w:t>de</w:t>
      </w:r>
      <w:r>
        <w:rPr>
          <w:color w:val="636466"/>
          <w:spacing w:val="-8"/>
        </w:rPr>
        <w:t> </w:t>
      </w:r>
      <w:r>
        <w:rPr>
          <w:color w:val="636466"/>
        </w:rPr>
        <w:t>Las</w:t>
      </w:r>
      <w:r>
        <w:rPr>
          <w:color w:val="636466"/>
          <w:spacing w:val="-8"/>
        </w:rPr>
        <w:t> </w:t>
      </w:r>
      <w:r>
        <w:rPr>
          <w:color w:val="636466"/>
        </w:rPr>
        <w:t>Palmas</w:t>
      </w:r>
      <w:r>
        <w:rPr>
          <w:color w:val="636466"/>
          <w:spacing w:val="-9"/>
        </w:rPr>
        <w:t> </w:t>
      </w:r>
      <w:r>
        <w:rPr>
          <w:color w:val="636466"/>
        </w:rPr>
        <w:t>de</w:t>
      </w:r>
      <w:r>
        <w:rPr>
          <w:color w:val="636466"/>
          <w:spacing w:val="-8"/>
        </w:rPr>
        <w:t> </w:t>
      </w:r>
      <w:r>
        <w:rPr>
          <w:color w:val="636466"/>
        </w:rPr>
        <w:t>Gran</w:t>
      </w:r>
      <w:r>
        <w:rPr>
          <w:color w:val="636466"/>
          <w:spacing w:val="-8"/>
        </w:rPr>
        <w:t> </w:t>
      </w:r>
      <w:r>
        <w:rPr>
          <w:color w:val="636466"/>
        </w:rPr>
        <w:t>Canaria,</w:t>
      </w:r>
      <w:r>
        <w:rPr>
          <w:color w:val="636466"/>
          <w:spacing w:val="-9"/>
        </w:rPr>
        <w:t> </w:t>
      </w:r>
      <w:r>
        <w:rPr>
          <w:color w:val="636466"/>
          <w:spacing w:val="-5"/>
        </w:rPr>
        <w:t>con </w:t>
      </w:r>
      <w:r>
        <w:rPr>
          <w:color w:val="636466"/>
        </w:rPr>
        <w:t>la cesión de bonos de guagua para el traslado por </w:t>
      </w:r>
      <w:r>
        <w:rPr>
          <w:color w:val="636466"/>
          <w:spacing w:val="-8"/>
        </w:rPr>
        <w:t>la </w:t>
      </w:r>
      <w:r>
        <w:rPr>
          <w:color w:val="636466"/>
        </w:rPr>
        <w:t>ciudad de los estudiantes, procedentes de </w:t>
      </w:r>
      <w:r>
        <w:rPr>
          <w:color w:val="636466"/>
          <w:spacing w:val="-3"/>
        </w:rPr>
        <w:t>diferentes </w:t>
      </w:r>
      <w:r>
        <w:rPr>
          <w:color w:val="636466"/>
        </w:rPr>
        <w:t>centros europeos, que participan en este </w:t>
      </w:r>
      <w:r>
        <w:rPr>
          <w:color w:val="636466"/>
          <w:spacing w:val="-3"/>
        </w:rPr>
        <w:t>proyecto </w:t>
      </w:r>
      <w:r>
        <w:rPr>
          <w:color w:val="636466"/>
        </w:rPr>
        <w:t>universitario internacional.</w:t>
      </w:r>
    </w:p>
    <w:p>
      <w:pPr>
        <w:pStyle w:val="BodyText"/>
        <w:spacing w:before="5"/>
        <w:rPr>
          <w:sz w:val="21"/>
        </w:rPr>
      </w:pPr>
    </w:p>
    <w:p>
      <w:pPr>
        <w:pStyle w:val="BodyText"/>
        <w:spacing w:line="249" w:lineRule="auto"/>
        <w:ind w:left="1303"/>
        <w:jc w:val="both"/>
      </w:pPr>
      <w:r>
        <w:rPr>
          <w:color w:val="636466"/>
        </w:rPr>
        <w:t>BEST (Board of European Students of </w:t>
      </w:r>
      <w:r>
        <w:rPr>
          <w:color w:val="636466"/>
          <w:spacing w:val="-5"/>
        </w:rPr>
        <w:t>Technology) </w:t>
      </w:r>
      <w:r>
        <w:rPr>
          <w:color w:val="636466"/>
        </w:rPr>
        <w:t>Las Palmas planteó en esta edición un </w:t>
      </w:r>
      <w:r>
        <w:rPr>
          <w:color w:val="636466"/>
          <w:spacing w:val="-3"/>
        </w:rPr>
        <w:t>taller, </w:t>
      </w:r>
      <w:r>
        <w:rPr>
          <w:color w:val="636466"/>
        </w:rPr>
        <w:t>que </w:t>
      </w:r>
      <w:r>
        <w:rPr>
          <w:color w:val="636466"/>
          <w:spacing w:val="-7"/>
        </w:rPr>
        <w:t>se </w:t>
      </w:r>
      <w:r>
        <w:rPr>
          <w:color w:val="636466"/>
        </w:rPr>
        <w:t>desarrolló entre el 19 y el 27 de marzo, en el que </w:t>
      </w:r>
      <w:r>
        <w:rPr>
          <w:color w:val="636466"/>
          <w:spacing w:val="-8"/>
        </w:rPr>
        <w:t>se </w:t>
      </w:r>
      <w:r>
        <w:rPr>
          <w:color w:val="636466"/>
        </w:rPr>
        <w:t>aborda el tema The Climate Control Guide </w:t>
      </w:r>
      <w:r>
        <w:rPr>
          <w:color w:val="636466"/>
          <w:spacing w:val="-12"/>
        </w:rPr>
        <w:t>To </w:t>
      </w:r>
      <w:r>
        <w:rPr>
          <w:color w:val="636466"/>
          <w:spacing w:val="-5"/>
        </w:rPr>
        <w:t>The </w:t>
      </w:r>
      <w:r>
        <w:rPr>
          <w:color w:val="636466"/>
          <w:spacing w:val="-3"/>
        </w:rPr>
        <w:t>Galaxy. </w:t>
      </w:r>
      <w:r>
        <w:rPr>
          <w:color w:val="636466"/>
        </w:rPr>
        <w:t>Este encuentro contó con la dirección </w:t>
      </w:r>
      <w:r>
        <w:rPr>
          <w:color w:val="636466"/>
          <w:spacing w:val="-6"/>
        </w:rPr>
        <w:t>de </w:t>
      </w:r>
      <w:r>
        <w:rPr>
          <w:color w:val="636466"/>
        </w:rPr>
        <w:t>Vicente Díaz, profesor de la Escuela </w:t>
      </w:r>
      <w:r>
        <w:rPr>
          <w:color w:val="636466"/>
          <w:spacing w:val="-4"/>
        </w:rPr>
        <w:t>Técnica </w:t>
      </w:r>
      <w:r>
        <w:rPr>
          <w:color w:val="636466"/>
        </w:rPr>
        <w:t>Superior de Arquitectura de la ULPGC.</w:t>
      </w:r>
    </w:p>
    <w:p>
      <w:pPr>
        <w:pStyle w:val="BodyText"/>
        <w:rPr>
          <w:sz w:val="22"/>
        </w:rPr>
      </w:pPr>
    </w:p>
    <w:p>
      <w:pPr>
        <w:spacing w:line="261" w:lineRule="auto" w:before="132" w:after="80"/>
        <w:ind w:left="1303" w:right="177" w:firstLine="0"/>
        <w:jc w:val="left"/>
        <w:rPr>
          <w:rFonts w:ascii="Calibri" w:hAnsi="Calibri"/>
          <w:b/>
          <w:sz w:val="24"/>
        </w:rPr>
      </w:pPr>
      <w:r>
        <w:rPr>
          <w:rFonts w:ascii="Calibri" w:hAnsi="Calibri"/>
          <w:b/>
          <w:color w:val="20315C"/>
          <w:spacing w:val="-4"/>
          <w:w w:val="115"/>
          <w:sz w:val="24"/>
        </w:rPr>
        <w:t>VISITA</w:t>
      </w:r>
      <w:r>
        <w:rPr>
          <w:rFonts w:ascii="Calibri" w:hAnsi="Calibri"/>
          <w:b/>
          <w:color w:val="20315C"/>
          <w:spacing w:val="-44"/>
          <w:w w:val="115"/>
          <w:sz w:val="24"/>
        </w:rPr>
        <w:t> </w:t>
      </w:r>
      <w:r>
        <w:rPr>
          <w:rFonts w:ascii="Calibri" w:hAnsi="Calibri"/>
          <w:b/>
          <w:color w:val="20315C"/>
          <w:w w:val="115"/>
          <w:sz w:val="24"/>
        </w:rPr>
        <w:t>ALUMNOS</w:t>
      </w:r>
      <w:r>
        <w:rPr>
          <w:rFonts w:ascii="Calibri" w:hAnsi="Calibri"/>
          <w:b/>
          <w:color w:val="20315C"/>
          <w:spacing w:val="-43"/>
          <w:w w:val="115"/>
          <w:sz w:val="24"/>
        </w:rPr>
        <w:t> </w:t>
      </w:r>
      <w:r>
        <w:rPr>
          <w:rFonts w:ascii="Calibri" w:hAnsi="Calibri"/>
          <w:b/>
          <w:color w:val="20315C"/>
          <w:w w:val="115"/>
          <w:sz w:val="24"/>
        </w:rPr>
        <w:t>INSTITUTO</w:t>
      </w:r>
      <w:r>
        <w:rPr>
          <w:rFonts w:ascii="Calibri" w:hAnsi="Calibri"/>
          <w:b/>
          <w:color w:val="20315C"/>
          <w:spacing w:val="-43"/>
          <w:w w:val="115"/>
          <w:sz w:val="24"/>
        </w:rPr>
        <w:t> </w:t>
      </w:r>
      <w:r>
        <w:rPr>
          <w:rFonts w:ascii="Calibri" w:hAnsi="Calibri"/>
          <w:b/>
          <w:color w:val="20315C"/>
          <w:w w:val="115"/>
          <w:sz w:val="24"/>
        </w:rPr>
        <w:t>CANARIO</w:t>
      </w:r>
      <w:r>
        <w:rPr>
          <w:rFonts w:ascii="Calibri" w:hAnsi="Calibri"/>
          <w:b/>
          <w:color w:val="20315C"/>
          <w:spacing w:val="-43"/>
          <w:w w:val="115"/>
          <w:sz w:val="24"/>
        </w:rPr>
        <w:t> </w:t>
      </w:r>
      <w:r>
        <w:rPr>
          <w:rFonts w:ascii="Calibri" w:hAnsi="Calibri"/>
          <w:b/>
          <w:color w:val="20315C"/>
          <w:w w:val="115"/>
          <w:sz w:val="24"/>
        </w:rPr>
        <w:t>DE PSICOLOGÍA Y </w:t>
      </w:r>
      <w:r>
        <w:rPr>
          <w:rFonts w:ascii="Calibri" w:hAnsi="Calibri"/>
          <w:b/>
          <w:color w:val="20315C"/>
          <w:spacing w:val="-3"/>
          <w:w w:val="115"/>
          <w:sz w:val="24"/>
        </w:rPr>
        <w:t>EDUCACIÓN</w:t>
      </w:r>
      <w:r>
        <w:rPr>
          <w:rFonts w:ascii="Calibri" w:hAnsi="Calibri"/>
          <w:b/>
          <w:color w:val="20315C"/>
          <w:spacing w:val="-16"/>
          <w:w w:val="115"/>
          <w:sz w:val="24"/>
        </w:rPr>
        <w:t> </w:t>
      </w:r>
      <w:r>
        <w:rPr>
          <w:rFonts w:ascii="Calibri" w:hAnsi="Calibri"/>
          <w:b/>
          <w:color w:val="20315C"/>
          <w:w w:val="115"/>
          <w:sz w:val="24"/>
        </w:rPr>
        <w:t>(ICSE)</w:t>
      </w:r>
    </w:p>
    <w:p>
      <w:pPr>
        <w:pStyle w:val="BodyText"/>
        <w:spacing w:line="20" w:lineRule="exact"/>
        <w:ind w:left="1298" w:right="-58"/>
        <w:rPr>
          <w:rFonts w:ascii="Calibri"/>
          <w:sz w:val="2"/>
        </w:rPr>
      </w:pPr>
      <w:r>
        <w:rPr>
          <w:rFonts w:ascii="Calibri"/>
          <w:sz w:val="2"/>
        </w:rPr>
        <w:pict>
          <v:group style="width:240.95pt;height:.5pt;mso-position-horizontal-relative:char;mso-position-vertical-relative:line" coordorigin="0,0" coordsize="4819,10">
            <v:line style="position:absolute" from="0,5" to="4819,5" stroked="true" strokeweight=".5pt" strokecolor="#f5c433">
              <v:stroke dashstyle="solid"/>
            </v:line>
          </v:group>
        </w:pict>
      </w:r>
      <w:r>
        <w:rPr>
          <w:rFonts w:ascii="Calibri"/>
          <w:sz w:val="2"/>
        </w:rPr>
      </w:r>
    </w:p>
    <w:p>
      <w:pPr>
        <w:pStyle w:val="BodyText"/>
        <w:spacing w:before="4"/>
        <w:rPr>
          <w:rFonts w:ascii="Calibri"/>
          <w:b/>
          <w:sz w:val="26"/>
        </w:rPr>
      </w:pPr>
    </w:p>
    <w:p>
      <w:pPr>
        <w:pStyle w:val="BodyText"/>
        <w:spacing w:line="249" w:lineRule="auto"/>
        <w:ind w:left="1303"/>
        <w:jc w:val="both"/>
      </w:pPr>
      <w:r>
        <w:rPr>
          <w:color w:val="636466"/>
        </w:rPr>
        <w:t>Visita de los alumnos del ICSE a las instalaciones </w:t>
      </w:r>
      <w:r>
        <w:rPr>
          <w:color w:val="636466"/>
          <w:spacing w:val="-8"/>
        </w:rPr>
        <w:t>de </w:t>
      </w:r>
      <w:r>
        <w:rPr>
          <w:color w:val="636466"/>
        </w:rPr>
        <w:t>Guaguas Municipales para explicarles la implantación del sistema medioambiental  en  la  empresa.  </w:t>
      </w:r>
      <w:r>
        <w:rPr>
          <w:color w:val="636466"/>
          <w:spacing w:val="-6"/>
        </w:rPr>
        <w:t>La </w:t>
      </w:r>
      <w:r>
        <w:rPr>
          <w:color w:val="636466"/>
        </w:rPr>
        <w:t>visita se realizó el 22 de marzo y se desarrolló por espacio de cuatro horas. La empresa de transporte colaboró en el desplazamiento de los alumnos a </w:t>
      </w:r>
      <w:r>
        <w:rPr>
          <w:color w:val="636466"/>
          <w:spacing w:val="-5"/>
        </w:rPr>
        <w:t>las </w:t>
      </w:r>
      <w:r>
        <w:rPr>
          <w:color w:val="636466"/>
        </w:rPr>
        <w:t>instalaciones, al tiempo que se les ofreció diferentes obsequios</w:t>
      </w:r>
      <w:r>
        <w:rPr>
          <w:color w:val="636466"/>
          <w:spacing w:val="3"/>
        </w:rPr>
        <w:t> </w:t>
      </w:r>
      <w:r>
        <w:rPr>
          <w:color w:val="636466"/>
        </w:rPr>
        <w:t>corporativos.</w:t>
      </w:r>
    </w:p>
    <w:p>
      <w:pPr>
        <w:pStyle w:val="BodyText"/>
        <w:rPr>
          <w:sz w:val="22"/>
        </w:rPr>
      </w:pPr>
    </w:p>
    <w:p>
      <w:pPr>
        <w:spacing w:before="133"/>
        <w:ind w:left="1303" w:right="0" w:firstLine="0"/>
        <w:jc w:val="left"/>
        <w:rPr>
          <w:rFonts w:ascii="Calibri" w:hAnsi="Calibri"/>
          <w:b/>
          <w:sz w:val="24"/>
        </w:rPr>
      </w:pPr>
      <w:r>
        <w:rPr>
          <w:rFonts w:ascii="Calibri" w:hAnsi="Calibri"/>
          <w:b/>
          <w:color w:val="20315C"/>
          <w:spacing w:val="-7"/>
          <w:w w:val="120"/>
          <w:sz w:val="24"/>
        </w:rPr>
        <w:t>COLABORACIÓN</w:t>
      </w:r>
      <w:r>
        <w:rPr>
          <w:rFonts w:ascii="Calibri" w:hAnsi="Calibri"/>
          <w:b/>
          <w:color w:val="20315C"/>
          <w:spacing w:val="-40"/>
          <w:w w:val="120"/>
          <w:sz w:val="24"/>
        </w:rPr>
        <w:t> </w:t>
      </w:r>
      <w:r>
        <w:rPr>
          <w:rFonts w:ascii="Calibri" w:hAnsi="Calibri"/>
          <w:b/>
          <w:color w:val="20315C"/>
          <w:spacing w:val="-5"/>
          <w:w w:val="120"/>
          <w:sz w:val="24"/>
        </w:rPr>
        <w:t>CON</w:t>
      </w:r>
      <w:r>
        <w:rPr>
          <w:rFonts w:ascii="Calibri" w:hAnsi="Calibri"/>
          <w:b/>
          <w:color w:val="20315C"/>
          <w:spacing w:val="-40"/>
          <w:w w:val="120"/>
          <w:sz w:val="24"/>
        </w:rPr>
        <w:t> </w:t>
      </w:r>
      <w:r>
        <w:rPr>
          <w:rFonts w:ascii="Calibri" w:hAnsi="Calibri"/>
          <w:b/>
          <w:color w:val="20315C"/>
          <w:spacing w:val="-3"/>
          <w:w w:val="120"/>
          <w:sz w:val="24"/>
        </w:rPr>
        <w:t>EL</w:t>
      </w:r>
      <w:r>
        <w:rPr>
          <w:rFonts w:ascii="Calibri" w:hAnsi="Calibri"/>
          <w:b/>
          <w:color w:val="20315C"/>
          <w:spacing w:val="-40"/>
          <w:w w:val="120"/>
          <w:sz w:val="24"/>
        </w:rPr>
        <w:t> </w:t>
      </w:r>
      <w:r>
        <w:rPr>
          <w:rFonts w:ascii="Calibri" w:hAnsi="Calibri"/>
          <w:b/>
          <w:color w:val="20315C"/>
          <w:spacing w:val="-6"/>
          <w:w w:val="120"/>
          <w:sz w:val="24"/>
        </w:rPr>
        <w:t>HAPPY</w:t>
      </w:r>
      <w:r>
        <w:rPr>
          <w:rFonts w:ascii="Calibri" w:hAnsi="Calibri"/>
          <w:b/>
          <w:color w:val="20315C"/>
          <w:spacing w:val="-40"/>
          <w:w w:val="120"/>
          <w:sz w:val="24"/>
        </w:rPr>
        <w:t> </w:t>
      </w:r>
      <w:r>
        <w:rPr>
          <w:rFonts w:ascii="Calibri" w:hAnsi="Calibri"/>
          <w:b/>
          <w:color w:val="20315C"/>
          <w:spacing w:val="-4"/>
          <w:w w:val="120"/>
          <w:sz w:val="24"/>
        </w:rPr>
        <w:t>PIANO</w:t>
      </w:r>
      <w:r>
        <w:rPr>
          <w:rFonts w:ascii="Calibri" w:hAnsi="Calibri"/>
          <w:b/>
          <w:color w:val="20315C"/>
          <w:spacing w:val="-40"/>
          <w:w w:val="120"/>
          <w:sz w:val="24"/>
        </w:rPr>
        <w:t> </w:t>
      </w:r>
      <w:r>
        <w:rPr>
          <w:rFonts w:ascii="Calibri" w:hAnsi="Calibri"/>
          <w:b/>
          <w:color w:val="20315C"/>
          <w:spacing w:val="-18"/>
          <w:w w:val="120"/>
          <w:sz w:val="24"/>
        </w:rPr>
        <w:t>DAY</w:t>
      </w:r>
    </w:p>
    <w:p>
      <w:pPr>
        <w:pStyle w:val="BodyText"/>
        <w:spacing w:before="8"/>
        <w:rPr>
          <w:rFonts w:ascii="Calibri"/>
          <w:b/>
          <w:sz w:val="8"/>
        </w:rPr>
      </w:pPr>
    </w:p>
    <w:p>
      <w:pPr>
        <w:pStyle w:val="BodyText"/>
        <w:spacing w:line="20" w:lineRule="exact"/>
        <w:ind w:left="1298" w:right="-58"/>
        <w:rPr>
          <w:rFonts w:ascii="Calibri"/>
          <w:sz w:val="2"/>
        </w:rPr>
      </w:pPr>
      <w:r>
        <w:rPr>
          <w:rFonts w:ascii="Calibri"/>
          <w:sz w:val="2"/>
        </w:rPr>
        <w:pict>
          <v:group style="width:240.95pt;height:.5pt;mso-position-horizontal-relative:char;mso-position-vertical-relative:line" coordorigin="0,0" coordsize="4819,10">
            <v:line style="position:absolute" from="0,5" to="4819,5" stroked="true" strokeweight=".5pt" strokecolor="#f5c433">
              <v:stroke dashstyle="solid"/>
            </v:line>
          </v:group>
        </w:pict>
      </w:r>
      <w:r>
        <w:rPr>
          <w:rFonts w:ascii="Calibri"/>
          <w:sz w:val="2"/>
        </w:rPr>
      </w:r>
    </w:p>
    <w:p>
      <w:pPr>
        <w:pStyle w:val="BodyText"/>
        <w:spacing w:line="249" w:lineRule="auto" w:before="162"/>
        <w:ind w:left="1303" w:right="1"/>
        <w:jc w:val="both"/>
      </w:pPr>
      <w:r>
        <w:rPr>
          <w:color w:val="636466"/>
        </w:rPr>
        <w:t>Guaguas Municipales participó en el Happy </w:t>
      </w:r>
      <w:r>
        <w:rPr>
          <w:color w:val="636466"/>
          <w:spacing w:val="-4"/>
        </w:rPr>
        <w:t>Piano Day, </w:t>
      </w:r>
      <w:r>
        <w:rPr>
          <w:color w:val="636466"/>
        </w:rPr>
        <w:t>donde diferentes enclaves de la ciudad</w:t>
      </w:r>
      <w:r>
        <w:rPr>
          <w:color w:val="636466"/>
          <w:spacing w:val="-26"/>
        </w:rPr>
        <w:t> </w:t>
      </w:r>
      <w:r>
        <w:rPr>
          <w:color w:val="636466"/>
          <w:spacing w:val="-3"/>
        </w:rPr>
        <w:t>acogieron </w:t>
      </w:r>
      <w:r>
        <w:rPr>
          <w:color w:val="636466"/>
        </w:rPr>
        <w:t>más de sesenta actuaciones al piano a cargo </w:t>
      </w:r>
      <w:r>
        <w:rPr>
          <w:color w:val="636466"/>
          <w:spacing w:val="-7"/>
        </w:rPr>
        <w:t>de </w:t>
      </w:r>
      <w:r>
        <w:rPr>
          <w:color w:val="636466"/>
        </w:rPr>
        <w:t>profesionales, estudiantes del conservatorio y de </w:t>
      </w:r>
      <w:r>
        <w:rPr>
          <w:color w:val="636466"/>
          <w:spacing w:val="-5"/>
        </w:rPr>
        <w:t>las </w:t>
      </w:r>
      <w:r>
        <w:rPr>
          <w:color w:val="636466"/>
        </w:rPr>
        <w:t>Escuelas municipales de música y</w:t>
      </w:r>
      <w:r>
        <w:rPr>
          <w:color w:val="636466"/>
          <w:spacing w:val="8"/>
        </w:rPr>
        <w:t> </w:t>
      </w:r>
      <w:r>
        <w:rPr>
          <w:color w:val="636466"/>
        </w:rPr>
        <w:t>aficionados.</w:t>
      </w:r>
    </w:p>
    <w:p>
      <w:pPr>
        <w:pStyle w:val="BodyText"/>
        <w:spacing w:after="40"/>
        <w:rPr>
          <w:sz w:val="12"/>
        </w:rPr>
      </w:pPr>
      <w:r>
        <w:rPr/>
        <w:br w:type="column"/>
      </w:r>
      <w:r>
        <w:rPr>
          <w:sz w:val="12"/>
        </w:rPr>
      </w:r>
    </w:p>
    <w:p>
      <w:pPr>
        <w:pStyle w:val="BodyText"/>
        <w:ind w:left="241"/>
      </w:pPr>
      <w:r>
        <w:rPr/>
        <w:drawing>
          <wp:inline distT="0" distB="0" distL="0" distR="0">
            <wp:extent cx="3061606" cy="3148012"/>
            <wp:effectExtent l="0" t="0" r="0" b="0"/>
            <wp:docPr id="47" name="image72.jpeg"/>
            <wp:cNvGraphicFramePr>
              <a:graphicFrameLocks noChangeAspect="1"/>
            </wp:cNvGraphicFramePr>
            <a:graphic>
              <a:graphicData uri="http://schemas.openxmlformats.org/drawingml/2006/picture">
                <pic:pic>
                  <pic:nvPicPr>
                    <pic:cNvPr id="48" name="image72.jpeg"/>
                    <pic:cNvPicPr/>
                  </pic:nvPicPr>
                  <pic:blipFill>
                    <a:blip r:embed="rId76" cstate="print"/>
                    <a:stretch>
                      <a:fillRect/>
                    </a:stretch>
                  </pic:blipFill>
                  <pic:spPr>
                    <a:xfrm>
                      <a:off x="0" y="0"/>
                      <a:ext cx="3061606" cy="3148012"/>
                    </a:xfrm>
                    <a:prstGeom prst="rect">
                      <a:avLst/>
                    </a:prstGeom>
                  </pic:spPr>
                </pic:pic>
              </a:graphicData>
            </a:graphic>
          </wp:inline>
        </w:drawing>
      </w:r>
      <w:r>
        <w:rPr/>
      </w:r>
    </w:p>
    <w:p>
      <w:pPr>
        <w:pStyle w:val="BodyText"/>
        <w:spacing w:line="249" w:lineRule="auto" w:before="170"/>
        <w:ind w:left="242" w:right="1018"/>
        <w:jc w:val="both"/>
      </w:pPr>
      <w:r>
        <w:rPr>
          <w:color w:val="636466"/>
        </w:rPr>
        <w:t>En Guaguas se celebró este día muscial con </w:t>
      </w:r>
      <w:r>
        <w:rPr>
          <w:color w:val="636466"/>
          <w:spacing w:val="-7"/>
        </w:rPr>
        <w:t>la </w:t>
      </w:r>
      <w:r>
        <w:rPr>
          <w:color w:val="636466"/>
        </w:rPr>
        <w:t>colocación de un piano a bordo de la Línea 17, </w:t>
      </w:r>
      <w:r>
        <w:rPr>
          <w:color w:val="636466"/>
          <w:spacing w:val="-5"/>
        </w:rPr>
        <w:t>que </w:t>
      </w:r>
      <w:r>
        <w:rPr>
          <w:color w:val="636466"/>
        </w:rPr>
        <w:t>conecta</w:t>
      </w:r>
      <w:r>
        <w:rPr>
          <w:color w:val="636466"/>
          <w:spacing w:val="-6"/>
        </w:rPr>
        <w:t> </w:t>
      </w:r>
      <w:r>
        <w:rPr>
          <w:color w:val="636466"/>
        </w:rPr>
        <w:t>el</w:t>
      </w:r>
      <w:r>
        <w:rPr>
          <w:color w:val="636466"/>
          <w:spacing w:val="-5"/>
        </w:rPr>
        <w:t> Teatro </w:t>
      </w:r>
      <w:r>
        <w:rPr>
          <w:color w:val="636466"/>
        </w:rPr>
        <w:t>con</w:t>
      </w:r>
      <w:r>
        <w:rPr>
          <w:color w:val="636466"/>
          <w:spacing w:val="-5"/>
        </w:rPr>
        <w:t> </w:t>
      </w:r>
      <w:r>
        <w:rPr>
          <w:color w:val="636466"/>
        </w:rPr>
        <w:t>el</w:t>
      </w:r>
      <w:r>
        <w:rPr>
          <w:color w:val="636466"/>
          <w:spacing w:val="-5"/>
        </w:rPr>
        <w:t> </w:t>
      </w:r>
      <w:r>
        <w:rPr>
          <w:color w:val="636466"/>
        </w:rPr>
        <w:t>Auditorio</w:t>
      </w:r>
      <w:r>
        <w:rPr>
          <w:color w:val="636466"/>
          <w:spacing w:val="-6"/>
        </w:rPr>
        <w:t> </w:t>
      </w:r>
      <w:r>
        <w:rPr>
          <w:color w:val="636466"/>
        </w:rPr>
        <w:t>Alfredo</w:t>
      </w:r>
      <w:r>
        <w:rPr>
          <w:color w:val="636466"/>
          <w:spacing w:val="-5"/>
        </w:rPr>
        <w:t> </w:t>
      </w:r>
      <w:r>
        <w:rPr>
          <w:color w:val="636466"/>
        </w:rPr>
        <w:t>Kraus,</w:t>
      </w:r>
      <w:r>
        <w:rPr>
          <w:color w:val="636466"/>
          <w:spacing w:val="-5"/>
        </w:rPr>
        <w:t> </w:t>
      </w:r>
      <w:r>
        <w:rPr>
          <w:color w:val="636466"/>
        </w:rPr>
        <w:t>con</w:t>
      </w:r>
      <w:r>
        <w:rPr>
          <w:color w:val="636466"/>
          <w:spacing w:val="-5"/>
        </w:rPr>
        <w:t> </w:t>
      </w:r>
      <w:r>
        <w:rPr>
          <w:color w:val="636466"/>
          <w:spacing w:val="-8"/>
        </w:rPr>
        <w:t>el </w:t>
      </w:r>
      <w:r>
        <w:rPr>
          <w:color w:val="636466"/>
        </w:rPr>
        <w:t>objetivo de que pianistas participantes y espontáneos pudieran utilizarlo durante toda la</w:t>
      </w:r>
      <w:r>
        <w:rPr>
          <w:color w:val="636466"/>
          <w:spacing w:val="7"/>
        </w:rPr>
        <w:t> </w:t>
      </w:r>
      <w:r>
        <w:rPr>
          <w:color w:val="636466"/>
        </w:rPr>
        <w:t>jornada.</w:t>
      </w:r>
    </w:p>
    <w:p>
      <w:pPr>
        <w:pStyle w:val="BodyText"/>
        <w:spacing w:before="11"/>
        <w:rPr>
          <w:sz w:val="12"/>
        </w:rPr>
      </w:pPr>
      <w:r>
        <w:rPr/>
        <w:drawing>
          <wp:anchor distT="0" distB="0" distL="0" distR="0" allowOverlap="1" layoutInCell="1" locked="0" behindDoc="0" simplePos="0" relativeHeight="158">
            <wp:simplePos x="0" y="0"/>
            <wp:positionH relativeFrom="page">
              <wp:posOffset>4067999</wp:posOffset>
            </wp:positionH>
            <wp:positionV relativeFrom="paragraph">
              <wp:posOffset>119521</wp:posOffset>
            </wp:positionV>
            <wp:extent cx="3014393" cy="2011680"/>
            <wp:effectExtent l="0" t="0" r="0" b="0"/>
            <wp:wrapTopAndBottom/>
            <wp:docPr id="49" name="image73.jpeg"/>
            <wp:cNvGraphicFramePr>
              <a:graphicFrameLocks noChangeAspect="1"/>
            </wp:cNvGraphicFramePr>
            <a:graphic>
              <a:graphicData uri="http://schemas.openxmlformats.org/drawingml/2006/picture">
                <pic:pic>
                  <pic:nvPicPr>
                    <pic:cNvPr id="50" name="image73.jpeg"/>
                    <pic:cNvPicPr/>
                  </pic:nvPicPr>
                  <pic:blipFill>
                    <a:blip r:embed="rId77" cstate="print"/>
                    <a:stretch>
                      <a:fillRect/>
                    </a:stretch>
                  </pic:blipFill>
                  <pic:spPr>
                    <a:xfrm>
                      <a:off x="0" y="0"/>
                      <a:ext cx="3014393" cy="2011680"/>
                    </a:xfrm>
                    <a:prstGeom prst="rect">
                      <a:avLst/>
                    </a:prstGeom>
                  </pic:spPr>
                </pic:pic>
              </a:graphicData>
            </a:graphic>
          </wp:anchor>
        </w:drawing>
      </w:r>
    </w:p>
    <w:p>
      <w:pPr>
        <w:spacing w:after="0"/>
        <w:rPr>
          <w:sz w:val="12"/>
        </w:rPr>
        <w:sectPr>
          <w:type w:val="continuous"/>
          <w:pgSz w:w="12250" w:h="17180"/>
          <w:pgMar w:top="1620" w:bottom="280" w:left="0" w:right="0"/>
          <w:cols w:num="2" w:equalWidth="0">
            <w:col w:w="6125" w:space="40"/>
            <w:col w:w="6085"/>
          </w:cols>
        </w:sectPr>
      </w:pPr>
    </w:p>
    <w:p>
      <w:pPr>
        <w:pStyle w:val="BodyText"/>
      </w:pPr>
    </w:p>
    <w:p>
      <w:pPr>
        <w:pStyle w:val="BodyText"/>
      </w:pPr>
    </w:p>
    <w:p>
      <w:pPr>
        <w:tabs>
          <w:tab w:pos="11224" w:val="right" w:leader="none"/>
        </w:tabs>
        <w:spacing w:before="245"/>
        <w:ind w:left="8864" w:right="0" w:firstLine="0"/>
        <w:jc w:val="left"/>
        <w:rPr>
          <w:rFonts w:ascii="Trebuchet MS"/>
          <w:sz w:val="22"/>
        </w:rPr>
      </w:pPr>
      <w:r>
        <w:rPr/>
        <w:pict>
          <v:line style="position:absolute;mso-position-horizontal-relative:page;mso-position-vertical-relative:paragraph;z-index:-17733120" from="530.885925pt,62.452614pt" to="530.885925pt,11.428614pt" stroked="true" strokeweight=".5pt" strokecolor="#f5c433">
            <v:stroke dashstyle="solid"/>
            <w10:wrap type="none"/>
          </v:line>
        </w:pict>
      </w:r>
      <w:r>
        <w:rPr>
          <w:rFonts w:ascii="Calibri"/>
          <w:b/>
          <w:color w:val="F5C433"/>
          <w:sz w:val="16"/>
        </w:rPr>
        <w:t>Guaguas Municipales</w:t>
        <w:tab/>
      </w:r>
      <w:r>
        <w:rPr>
          <w:rFonts w:ascii="Trebuchet MS"/>
          <w:color w:val="20315C"/>
          <w:sz w:val="22"/>
        </w:rPr>
        <w:t>41</w:t>
      </w:r>
    </w:p>
    <w:p>
      <w:pPr>
        <w:spacing w:after="0"/>
        <w:jc w:val="left"/>
        <w:rPr>
          <w:rFonts w:ascii="Trebuchet MS"/>
          <w:sz w:val="22"/>
        </w:rPr>
        <w:sectPr>
          <w:type w:val="continuous"/>
          <w:pgSz w:w="12250" w:h="17180"/>
          <w:pgMar w:top="1620" w:bottom="280" w:left="0" w:right="0"/>
        </w:sectPr>
      </w:pPr>
    </w:p>
    <w:p>
      <w:pPr>
        <w:tabs>
          <w:tab w:pos="5092" w:val="left" w:leader="none"/>
          <w:tab w:pos="7583" w:val="left" w:leader="none"/>
          <w:tab w:pos="10160" w:val="left" w:leader="none"/>
        </w:tabs>
        <w:spacing w:before="89"/>
        <w:ind w:left="2678" w:right="0" w:firstLine="0"/>
        <w:jc w:val="left"/>
        <w:rPr>
          <w:rFonts w:ascii="Trebuchet MS"/>
          <w:sz w:val="16"/>
        </w:rPr>
      </w:pPr>
      <w:r>
        <w:rPr/>
        <w:pict>
          <v:group style="position:absolute;margin-left:51.024101pt;margin-top:17.340731pt;width:561.3pt;height:10.1pt;mso-position-horizontal-relative:page;mso-position-vertical-relative:paragraph;z-index:15813120" coordorigin="1020,347" coordsize="11226,202">
            <v:rect style="position:absolute;left:1148;top:440;width:11098;height:15" filled="true" fillcolor="#f5c433" stroked="false">
              <v:fill type="solid"/>
            </v:rect>
            <v:shape style="position:absolute;left:1020;top:346;width:202;height:202" type="#_x0000_t75" stroked="false">
              <v:imagedata r:id="rId41" o:title=""/>
            </v:shape>
            <v:shape style="position:absolute;left:5045;top:356;width:182;height:182" type="#_x0000_t75" stroked="false">
              <v:imagedata r:id="rId38" o:title=""/>
            </v:shape>
            <v:shape style="position:absolute;left:7540;top:356;width:182;height:182" type="#_x0000_t75" stroked="false">
              <v:imagedata r:id="rId39" o:title=""/>
            </v:shape>
            <v:shape style="position:absolute;left:10114;top:356;width:182;height:182" type="#_x0000_t75" stroked="false">
              <v:imagedata r:id="rId38" o:title=""/>
            </v:shape>
            <v:shape style="position:absolute;left:2630;top:356;width:182;height:182" type="#_x0000_t75" stroked="false">
              <v:imagedata r:id="rId38" o:title=""/>
            </v:shape>
            <w10:wrap type="none"/>
          </v:group>
        </w:pict>
      </w:r>
      <w:r>
        <w:rPr>
          <w:rFonts w:ascii="Trebuchet MS"/>
          <w:color w:val="F5C433"/>
          <w:w w:val="105"/>
          <w:sz w:val="16"/>
        </w:rPr>
        <w:t>2</w:t>
        <w:tab/>
        <w:t>3</w:t>
        <w:tab/>
        <w:t>4</w:t>
        <w:tab/>
        <w:t>5</w:t>
      </w:r>
    </w:p>
    <w:p>
      <w:pPr>
        <w:spacing w:after="0"/>
        <w:jc w:val="left"/>
        <w:rPr>
          <w:rFonts w:ascii="Trebuchet MS"/>
          <w:sz w:val="16"/>
        </w:rPr>
        <w:sectPr>
          <w:pgSz w:w="12250" w:h="17180"/>
          <w:pgMar w:top="640" w:bottom="0" w:left="0" w:right="0"/>
        </w:sectPr>
      </w:pPr>
    </w:p>
    <w:p>
      <w:pPr>
        <w:spacing w:before="382"/>
        <w:ind w:left="1798" w:right="0" w:firstLine="0"/>
        <w:jc w:val="left"/>
        <w:rPr>
          <w:rFonts w:ascii="Trebuchet MS" w:hAnsi="Trebuchet MS"/>
          <w:sz w:val="16"/>
        </w:rPr>
      </w:pPr>
      <w:r>
        <w:rPr>
          <w:rFonts w:ascii="Trebuchet MS" w:hAnsi="Trebuchet MS"/>
          <w:color w:val="F5C433"/>
          <w:w w:val="110"/>
          <w:sz w:val="16"/>
        </w:rPr>
        <w:t>INFORMACIÓN </w:t>
      </w:r>
      <w:r>
        <w:rPr>
          <w:rFonts w:ascii="Trebuchet MS" w:hAnsi="Trebuchet MS"/>
          <w:color w:val="F5C433"/>
          <w:spacing w:val="-4"/>
          <w:w w:val="110"/>
          <w:sz w:val="16"/>
        </w:rPr>
        <w:t>GENERAL</w:t>
      </w:r>
    </w:p>
    <w:p>
      <w:pPr>
        <w:spacing w:before="382"/>
        <w:ind w:left="829" w:right="0" w:firstLine="0"/>
        <w:jc w:val="left"/>
        <w:rPr>
          <w:rFonts w:ascii="Trebuchet MS" w:hAnsi="Trebuchet MS"/>
          <w:sz w:val="16"/>
        </w:rPr>
      </w:pPr>
      <w:r>
        <w:rPr/>
        <w:br w:type="column"/>
      </w:r>
      <w:r>
        <w:rPr>
          <w:rFonts w:ascii="Trebuchet MS" w:hAnsi="Trebuchet MS"/>
          <w:color w:val="F5C433"/>
          <w:w w:val="110"/>
          <w:sz w:val="16"/>
        </w:rPr>
        <w:t>VISIÓN Y </w:t>
      </w:r>
      <w:r>
        <w:rPr>
          <w:rFonts w:ascii="Trebuchet MS" w:hAnsi="Trebuchet MS"/>
          <w:color w:val="F5C433"/>
          <w:spacing w:val="-3"/>
          <w:w w:val="110"/>
          <w:sz w:val="16"/>
        </w:rPr>
        <w:t>MISIÓN</w:t>
      </w:r>
    </w:p>
    <w:p>
      <w:pPr>
        <w:spacing w:before="382"/>
        <w:ind w:left="829" w:right="0" w:firstLine="0"/>
        <w:jc w:val="left"/>
        <w:rPr>
          <w:rFonts w:ascii="Trebuchet MS" w:hAnsi="Trebuchet MS"/>
          <w:sz w:val="16"/>
        </w:rPr>
      </w:pPr>
      <w:r>
        <w:rPr/>
        <w:br w:type="column"/>
      </w:r>
      <w:r>
        <w:rPr>
          <w:rFonts w:ascii="Trebuchet MS" w:hAnsi="Trebuchet MS"/>
          <w:color w:val="F5C433"/>
          <w:w w:val="110"/>
          <w:sz w:val="16"/>
        </w:rPr>
        <w:t>OBJETIVOS</w:t>
      </w:r>
      <w:r>
        <w:rPr>
          <w:rFonts w:ascii="Trebuchet MS" w:hAnsi="Trebuchet MS"/>
          <w:color w:val="F5C433"/>
          <w:spacing w:val="-31"/>
          <w:w w:val="110"/>
          <w:sz w:val="16"/>
        </w:rPr>
        <w:t> </w:t>
      </w:r>
      <w:r>
        <w:rPr>
          <w:rFonts w:ascii="Trebuchet MS" w:hAnsi="Trebuchet MS"/>
          <w:color w:val="F5C433"/>
          <w:spacing w:val="-4"/>
          <w:w w:val="110"/>
          <w:sz w:val="16"/>
        </w:rPr>
        <w:t>ESTRATÉGICOS</w:t>
      </w:r>
    </w:p>
    <w:p>
      <w:pPr>
        <w:spacing w:before="382"/>
        <w:ind w:left="806" w:right="0" w:firstLine="0"/>
        <w:jc w:val="left"/>
        <w:rPr>
          <w:rFonts w:ascii="Trebuchet MS" w:hAnsi="Trebuchet MS"/>
          <w:sz w:val="16"/>
        </w:rPr>
      </w:pPr>
      <w:r>
        <w:rPr/>
        <w:br w:type="column"/>
      </w:r>
      <w:r>
        <w:rPr>
          <w:rFonts w:ascii="Trebuchet MS" w:hAnsi="Trebuchet MS"/>
          <w:color w:val="F5C433"/>
          <w:w w:val="110"/>
          <w:sz w:val="16"/>
        </w:rPr>
        <w:t>DIMENSIÓN SOCIAL</w:t>
      </w:r>
    </w:p>
    <w:p>
      <w:pPr>
        <w:spacing w:after="0"/>
        <w:jc w:val="left"/>
        <w:rPr>
          <w:rFonts w:ascii="Trebuchet MS" w:hAnsi="Trebuchet MS"/>
          <w:sz w:val="16"/>
        </w:rPr>
        <w:sectPr>
          <w:type w:val="continuous"/>
          <w:pgSz w:w="12250" w:h="17180"/>
          <w:pgMar w:top="1620" w:bottom="280" w:left="0" w:right="0"/>
          <w:cols w:num="4" w:equalWidth="0">
            <w:col w:w="3644" w:space="40"/>
            <w:col w:w="2075" w:space="39"/>
            <w:col w:w="2830" w:space="40"/>
            <w:col w:w="3582"/>
          </w:cols>
        </w:sectPr>
      </w:pPr>
    </w:p>
    <w:p>
      <w:pPr>
        <w:pStyle w:val="BodyText"/>
        <w:rPr>
          <w:rFonts w:ascii="Trebuchet MS"/>
          <w:sz w:val="42"/>
        </w:rPr>
      </w:pPr>
    </w:p>
    <w:p>
      <w:pPr>
        <w:pStyle w:val="BodyText"/>
        <w:spacing w:before="5"/>
        <w:rPr>
          <w:rFonts w:ascii="Trebuchet MS"/>
          <w:sz w:val="50"/>
        </w:rPr>
      </w:pPr>
    </w:p>
    <w:p>
      <w:pPr>
        <w:pStyle w:val="Heading5"/>
      </w:pPr>
      <w:r>
        <w:rPr>
          <w:color w:val="F5C433"/>
          <w:w w:val="115"/>
        </w:rPr>
        <w:t>ABRIL 2019</w:t>
      </w:r>
    </w:p>
    <w:p>
      <w:pPr>
        <w:pStyle w:val="BodyText"/>
        <w:spacing w:before="1"/>
        <w:rPr>
          <w:rFonts w:ascii="Calibri"/>
          <w:b/>
          <w:sz w:val="32"/>
        </w:rPr>
      </w:pPr>
    </w:p>
    <w:p>
      <w:pPr>
        <w:spacing w:line="261" w:lineRule="auto" w:before="0" w:after="80"/>
        <w:ind w:left="1020" w:right="581" w:firstLine="0"/>
        <w:jc w:val="left"/>
        <w:rPr>
          <w:rFonts w:ascii="Calibri" w:hAnsi="Calibri"/>
          <w:b/>
          <w:sz w:val="24"/>
        </w:rPr>
      </w:pPr>
      <w:r>
        <w:rPr>
          <w:rFonts w:ascii="Calibri" w:hAnsi="Calibri"/>
          <w:b/>
          <w:color w:val="20315C"/>
          <w:w w:val="115"/>
          <w:sz w:val="24"/>
        </w:rPr>
        <w:t>COLABORACIÓN CON LA ORDEN </w:t>
      </w:r>
      <w:r>
        <w:rPr>
          <w:rFonts w:ascii="Calibri" w:hAnsi="Calibri"/>
          <w:b/>
          <w:color w:val="20315C"/>
          <w:spacing w:val="-3"/>
          <w:w w:val="115"/>
          <w:sz w:val="24"/>
        </w:rPr>
        <w:t>HOSPITALARIA </w:t>
      </w:r>
      <w:r>
        <w:rPr>
          <w:rFonts w:ascii="Calibri" w:hAnsi="Calibri"/>
          <w:b/>
          <w:color w:val="20315C"/>
          <w:w w:val="115"/>
          <w:sz w:val="24"/>
        </w:rPr>
        <w:t>DE SAN </w:t>
      </w:r>
      <w:r>
        <w:rPr>
          <w:rFonts w:ascii="Calibri" w:hAnsi="Calibri"/>
          <w:b/>
          <w:color w:val="20315C"/>
          <w:spacing w:val="-3"/>
          <w:w w:val="115"/>
          <w:sz w:val="24"/>
        </w:rPr>
        <w:t>JUAN </w:t>
      </w:r>
      <w:r>
        <w:rPr>
          <w:rFonts w:ascii="Calibri" w:hAnsi="Calibri"/>
          <w:b/>
          <w:color w:val="20315C"/>
          <w:w w:val="115"/>
          <w:sz w:val="24"/>
        </w:rPr>
        <w:t>DE </w:t>
      </w:r>
      <w:r>
        <w:rPr>
          <w:rFonts w:ascii="Calibri" w:hAnsi="Calibri"/>
          <w:b/>
          <w:color w:val="20315C"/>
          <w:spacing w:val="-4"/>
          <w:w w:val="115"/>
          <w:sz w:val="24"/>
        </w:rPr>
        <w:t>DIOS</w:t>
      </w:r>
    </w:p>
    <w:p>
      <w:pPr>
        <w:pStyle w:val="BodyText"/>
        <w:spacing w:line="20" w:lineRule="exact"/>
        <w:ind w:left="1015" w:right="-58"/>
        <w:rPr>
          <w:rFonts w:ascii="Calibri"/>
          <w:sz w:val="2"/>
        </w:rPr>
      </w:pPr>
      <w:r>
        <w:rPr>
          <w:rFonts w:ascii="Calibri"/>
          <w:sz w:val="2"/>
        </w:rPr>
        <w:pict>
          <v:group style="width:240.95pt;height:.5pt;mso-position-horizontal-relative:char;mso-position-vertical-relative:line" coordorigin="0,0" coordsize="4819,10">
            <v:line style="position:absolute" from="0,5" to="4819,5" stroked="true" strokeweight=".5pt" strokecolor="#f5c433">
              <v:stroke dashstyle="solid"/>
            </v:line>
          </v:group>
        </w:pict>
      </w:r>
      <w:r>
        <w:rPr>
          <w:rFonts w:ascii="Calibri"/>
          <w:sz w:val="2"/>
        </w:rPr>
      </w:r>
    </w:p>
    <w:p>
      <w:pPr>
        <w:pStyle w:val="BodyText"/>
        <w:spacing w:before="8"/>
        <w:rPr>
          <w:rFonts w:ascii="Calibri"/>
          <w:b/>
          <w:sz w:val="23"/>
        </w:rPr>
      </w:pPr>
    </w:p>
    <w:p>
      <w:pPr>
        <w:pStyle w:val="BodyText"/>
        <w:spacing w:line="249" w:lineRule="auto"/>
        <w:ind w:left="1020"/>
        <w:jc w:val="both"/>
      </w:pPr>
      <w:r>
        <w:rPr>
          <w:color w:val="636466"/>
        </w:rPr>
        <w:t>A</w:t>
      </w:r>
      <w:r>
        <w:rPr>
          <w:color w:val="636466"/>
          <w:spacing w:val="-5"/>
        </w:rPr>
        <w:t> </w:t>
      </w:r>
      <w:r>
        <w:rPr>
          <w:color w:val="636466"/>
        </w:rPr>
        <w:t>los</w:t>
      </w:r>
      <w:r>
        <w:rPr>
          <w:color w:val="636466"/>
          <w:spacing w:val="-5"/>
        </w:rPr>
        <w:t> </w:t>
      </w:r>
      <w:r>
        <w:rPr>
          <w:color w:val="636466"/>
        </w:rPr>
        <w:t>voluntarios</w:t>
      </w:r>
      <w:r>
        <w:rPr>
          <w:color w:val="636466"/>
          <w:spacing w:val="-5"/>
        </w:rPr>
        <w:t> </w:t>
      </w:r>
      <w:r>
        <w:rPr>
          <w:color w:val="636466"/>
        </w:rPr>
        <w:t>de</w:t>
      </w:r>
      <w:r>
        <w:rPr>
          <w:color w:val="636466"/>
          <w:spacing w:val="-5"/>
        </w:rPr>
        <w:t> </w:t>
      </w:r>
      <w:r>
        <w:rPr>
          <w:color w:val="636466"/>
        </w:rPr>
        <w:t>la</w:t>
      </w:r>
      <w:r>
        <w:rPr>
          <w:color w:val="636466"/>
          <w:spacing w:val="-4"/>
        </w:rPr>
        <w:t> </w:t>
      </w:r>
      <w:r>
        <w:rPr>
          <w:color w:val="636466"/>
        </w:rPr>
        <w:t>Orden</w:t>
      </w:r>
      <w:r>
        <w:rPr>
          <w:color w:val="636466"/>
          <w:spacing w:val="-5"/>
        </w:rPr>
        <w:t> </w:t>
      </w:r>
      <w:r>
        <w:rPr>
          <w:color w:val="636466"/>
        </w:rPr>
        <w:t>Hospitalaria</w:t>
      </w:r>
      <w:r>
        <w:rPr>
          <w:color w:val="636466"/>
          <w:spacing w:val="-5"/>
        </w:rPr>
        <w:t> </w:t>
      </w:r>
      <w:r>
        <w:rPr>
          <w:color w:val="636466"/>
        </w:rPr>
        <w:t>de</w:t>
      </w:r>
      <w:r>
        <w:rPr>
          <w:color w:val="636466"/>
          <w:spacing w:val="-5"/>
        </w:rPr>
        <w:t> </w:t>
      </w:r>
      <w:r>
        <w:rPr>
          <w:color w:val="636466"/>
        </w:rPr>
        <w:t>San</w:t>
      </w:r>
      <w:r>
        <w:rPr>
          <w:color w:val="636466"/>
          <w:spacing w:val="-4"/>
        </w:rPr>
        <w:t> Juan </w:t>
      </w:r>
      <w:r>
        <w:rPr>
          <w:color w:val="636466"/>
        </w:rPr>
        <w:t>de Dios se les permite viajar gratuitamente en </w:t>
      </w:r>
      <w:r>
        <w:rPr>
          <w:color w:val="636466"/>
          <w:spacing w:val="-3"/>
        </w:rPr>
        <w:t>todas </w:t>
      </w:r>
      <w:r>
        <w:rPr>
          <w:color w:val="636466"/>
        </w:rPr>
        <w:t>las</w:t>
      </w:r>
      <w:r>
        <w:rPr>
          <w:color w:val="636466"/>
          <w:spacing w:val="-8"/>
        </w:rPr>
        <w:t> </w:t>
      </w:r>
      <w:r>
        <w:rPr>
          <w:color w:val="636466"/>
        </w:rPr>
        <w:t>líneas</w:t>
      </w:r>
      <w:r>
        <w:rPr>
          <w:color w:val="636466"/>
          <w:spacing w:val="-8"/>
        </w:rPr>
        <w:t> </w:t>
      </w:r>
      <w:r>
        <w:rPr>
          <w:color w:val="636466"/>
        </w:rPr>
        <w:t>comerciales</w:t>
      </w:r>
      <w:r>
        <w:rPr>
          <w:color w:val="636466"/>
          <w:spacing w:val="-7"/>
        </w:rPr>
        <w:t> </w:t>
      </w:r>
      <w:r>
        <w:rPr>
          <w:color w:val="636466"/>
        </w:rPr>
        <w:t>de</w:t>
      </w:r>
      <w:r>
        <w:rPr>
          <w:color w:val="636466"/>
          <w:spacing w:val="-8"/>
        </w:rPr>
        <w:t> </w:t>
      </w:r>
      <w:r>
        <w:rPr>
          <w:color w:val="636466"/>
        </w:rPr>
        <w:t>Guaguas</w:t>
      </w:r>
      <w:r>
        <w:rPr>
          <w:color w:val="636466"/>
          <w:spacing w:val="-7"/>
        </w:rPr>
        <w:t> </w:t>
      </w:r>
      <w:r>
        <w:rPr>
          <w:color w:val="636466"/>
        </w:rPr>
        <w:t>Municipales</w:t>
      </w:r>
      <w:r>
        <w:rPr>
          <w:color w:val="636466"/>
          <w:spacing w:val="-8"/>
        </w:rPr>
        <w:t> </w:t>
      </w:r>
      <w:r>
        <w:rPr>
          <w:color w:val="636466"/>
        </w:rPr>
        <w:t>el</w:t>
      </w:r>
      <w:r>
        <w:rPr>
          <w:color w:val="636466"/>
          <w:spacing w:val="-7"/>
        </w:rPr>
        <w:t> </w:t>
      </w:r>
      <w:r>
        <w:rPr>
          <w:color w:val="636466"/>
        </w:rPr>
        <w:t>5</w:t>
      </w:r>
      <w:r>
        <w:rPr>
          <w:color w:val="636466"/>
          <w:spacing w:val="-8"/>
        </w:rPr>
        <w:t> </w:t>
      </w:r>
      <w:r>
        <w:rPr>
          <w:color w:val="636466"/>
          <w:spacing w:val="-10"/>
        </w:rPr>
        <w:t>de </w:t>
      </w:r>
      <w:r>
        <w:rPr>
          <w:color w:val="636466"/>
        </w:rPr>
        <w:t>abril con motivo de la Campaña de Cuestación de </w:t>
      </w:r>
      <w:r>
        <w:rPr>
          <w:color w:val="636466"/>
          <w:spacing w:val="-6"/>
        </w:rPr>
        <w:t>San </w:t>
      </w:r>
      <w:r>
        <w:rPr>
          <w:color w:val="636466"/>
        </w:rPr>
        <w:t>Juan de Dios.</w:t>
      </w:r>
    </w:p>
    <w:p>
      <w:pPr>
        <w:pStyle w:val="BodyText"/>
        <w:rPr>
          <w:sz w:val="22"/>
        </w:rPr>
      </w:pPr>
    </w:p>
    <w:p>
      <w:pPr>
        <w:spacing w:line="261" w:lineRule="auto" w:before="131" w:after="80"/>
        <w:ind w:left="1020" w:right="220" w:firstLine="0"/>
        <w:jc w:val="left"/>
        <w:rPr>
          <w:rFonts w:ascii="Calibri" w:hAnsi="Calibri"/>
          <w:b/>
          <w:sz w:val="24"/>
        </w:rPr>
      </w:pPr>
      <w:r>
        <w:rPr>
          <w:rFonts w:ascii="Calibri" w:hAnsi="Calibri"/>
          <w:b/>
          <w:color w:val="20315C"/>
          <w:w w:val="120"/>
          <w:sz w:val="24"/>
        </w:rPr>
        <w:t>COLABORACIÓN</w:t>
      </w:r>
      <w:r>
        <w:rPr>
          <w:rFonts w:ascii="Calibri" w:hAnsi="Calibri"/>
          <w:b/>
          <w:color w:val="20315C"/>
          <w:spacing w:val="-28"/>
          <w:w w:val="120"/>
          <w:sz w:val="24"/>
        </w:rPr>
        <w:t> </w:t>
      </w:r>
      <w:r>
        <w:rPr>
          <w:rFonts w:ascii="Calibri" w:hAnsi="Calibri"/>
          <w:b/>
          <w:color w:val="20315C"/>
          <w:w w:val="120"/>
          <w:sz w:val="24"/>
        </w:rPr>
        <w:t>CON</w:t>
      </w:r>
      <w:r>
        <w:rPr>
          <w:rFonts w:ascii="Calibri" w:hAnsi="Calibri"/>
          <w:b/>
          <w:color w:val="20315C"/>
          <w:spacing w:val="-27"/>
          <w:w w:val="120"/>
          <w:sz w:val="24"/>
        </w:rPr>
        <w:t> </w:t>
      </w:r>
      <w:r>
        <w:rPr>
          <w:rFonts w:ascii="Calibri" w:hAnsi="Calibri"/>
          <w:b/>
          <w:color w:val="20315C"/>
          <w:w w:val="120"/>
          <w:sz w:val="24"/>
        </w:rPr>
        <w:t>EL</w:t>
      </w:r>
      <w:r>
        <w:rPr>
          <w:rFonts w:ascii="Calibri" w:hAnsi="Calibri"/>
          <w:b/>
          <w:color w:val="20315C"/>
          <w:spacing w:val="-27"/>
          <w:w w:val="120"/>
          <w:sz w:val="24"/>
        </w:rPr>
        <w:t> </w:t>
      </w:r>
      <w:r>
        <w:rPr>
          <w:rFonts w:ascii="Calibri" w:hAnsi="Calibri"/>
          <w:b/>
          <w:color w:val="20315C"/>
          <w:w w:val="120"/>
          <w:sz w:val="24"/>
        </w:rPr>
        <w:t>CEIP</w:t>
      </w:r>
      <w:r>
        <w:rPr>
          <w:rFonts w:ascii="Calibri" w:hAnsi="Calibri"/>
          <w:b/>
          <w:color w:val="20315C"/>
          <w:spacing w:val="-27"/>
          <w:w w:val="120"/>
          <w:sz w:val="24"/>
        </w:rPr>
        <w:t> </w:t>
      </w:r>
      <w:r>
        <w:rPr>
          <w:rFonts w:ascii="Calibri" w:hAnsi="Calibri"/>
          <w:b/>
          <w:color w:val="20315C"/>
          <w:spacing w:val="-3"/>
          <w:w w:val="120"/>
          <w:sz w:val="24"/>
        </w:rPr>
        <w:t>FEDERICO GARCÍA</w:t>
      </w:r>
      <w:r>
        <w:rPr>
          <w:rFonts w:ascii="Calibri" w:hAnsi="Calibri"/>
          <w:b/>
          <w:color w:val="20315C"/>
          <w:spacing w:val="-14"/>
          <w:w w:val="120"/>
          <w:sz w:val="24"/>
        </w:rPr>
        <w:t> </w:t>
      </w:r>
      <w:r>
        <w:rPr>
          <w:rFonts w:ascii="Calibri" w:hAnsi="Calibri"/>
          <w:b/>
          <w:color w:val="20315C"/>
          <w:spacing w:val="-4"/>
          <w:w w:val="120"/>
          <w:sz w:val="24"/>
        </w:rPr>
        <w:t>LORCA</w:t>
      </w:r>
    </w:p>
    <w:p>
      <w:pPr>
        <w:pStyle w:val="BodyText"/>
        <w:spacing w:line="20" w:lineRule="exact"/>
        <w:ind w:left="1015" w:right="-58"/>
        <w:rPr>
          <w:rFonts w:ascii="Calibri"/>
          <w:sz w:val="2"/>
        </w:rPr>
      </w:pPr>
      <w:r>
        <w:rPr>
          <w:rFonts w:ascii="Calibri"/>
          <w:sz w:val="2"/>
        </w:rPr>
        <w:pict>
          <v:group style="width:240.95pt;height:.5pt;mso-position-horizontal-relative:char;mso-position-vertical-relative:line" coordorigin="0,0" coordsize="4819,10">
            <v:line style="position:absolute" from="0,5" to="4819,5" stroked="true" strokeweight=".5pt" strokecolor="#f5c433">
              <v:stroke dashstyle="solid"/>
            </v:line>
          </v:group>
        </w:pict>
      </w:r>
      <w:r>
        <w:rPr>
          <w:rFonts w:ascii="Calibri"/>
          <w:sz w:val="2"/>
        </w:rPr>
      </w:r>
    </w:p>
    <w:p>
      <w:pPr>
        <w:pStyle w:val="BodyText"/>
        <w:spacing w:before="4"/>
        <w:rPr>
          <w:rFonts w:ascii="Calibri"/>
          <w:b/>
          <w:sz w:val="26"/>
        </w:rPr>
      </w:pPr>
    </w:p>
    <w:p>
      <w:pPr>
        <w:pStyle w:val="BodyText"/>
        <w:spacing w:line="249" w:lineRule="auto"/>
        <w:ind w:left="1020"/>
        <w:jc w:val="both"/>
      </w:pPr>
      <w:r>
        <w:rPr>
          <w:color w:val="636466"/>
        </w:rPr>
        <w:t>Colaboración con los alumnos del CEIP </w:t>
      </w:r>
      <w:r>
        <w:rPr>
          <w:color w:val="636466"/>
          <w:spacing w:val="-3"/>
        </w:rPr>
        <w:t>Federico </w:t>
      </w:r>
      <w:r>
        <w:rPr>
          <w:color w:val="636466"/>
        </w:rPr>
        <w:t>García Lorca que visitaron el IES Alonso Quesada </w:t>
      </w:r>
      <w:r>
        <w:rPr>
          <w:color w:val="636466"/>
          <w:spacing w:val="-8"/>
        </w:rPr>
        <w:t>el </w:t>
      </w:r>
      <w:r>
        <w:rPr>
          <w:color w:val="636466"/>
        </w:rPr>
        <w:t>día 11 de abril con motivo de los trabajos </w:t>
      </w:r>
      <w:r>
        <w:rPr>
          <w:color w:val="636466"/>
          <w:spacing w:val="-3"/>
        </w:rPr>
        <w:t>previstos  </w:t>
      </w:r>
      <w:r>
        <w:rPr>
          <w:color w:val="636466"/>
        </w:rPr>
        <w:t>que se realizan en el centro con los alumnos </w:t>
      </w:r>
      <w:r>
        <w:rPr>
          <w:color w:val="636466"/>
          <w:spacing w:val="-4"/>
        </w:rPr>
        <w:t>sobre    </w:t>
      </w:r>
      <w:r>
        <w:rPr>
          <w:color w:val="636466"/>
        </w:rPr>
        <w:t>la necesidad e importancia de utilizar los medios </w:t>
      </w:r>
      <w:r>
        <w:rPr>
          <w:color w:val="636466"/>
          <w:spacing w:val="-10"/>
        </w:rPr>
        <w:t>de </w:t>
      </w:r>
      <w:r>
        <w:rPr>
          <w:color w:val="636466"/>
        </w:rPr>
        <w:t>transporte público, ya que los alumnos lo utilizarán </w:t>
      </w:r>
      <w:r>
        <w:rPr>
          <w:color w:val="636466"/>
          <w:spacing w:val="-7"/>
        </w:rPr>
        <w:t>el </w:t>
      </w:r>
      <w:r>
        <w:rPr>
          <w:color w:val="636466"/>
        </w:rPr>
        <w:t>próximo año para ir al</w:t>
      </w:r>
      <w:r>
        <w:rPr>
          <w:color w:val="636466"/>
          <w:spacing w:val="4"/>
        </w:rPr>
        <w:t> </w:t>
      </w:r>
      <w:r>
        <w:rPr>
          <w:color w:val="636466"/>
        </w:rPr>
        <w:t>instituto.</w:t>
      </w:r>
    </w:p>
    <w:p>
      <w:pPr>
        <w:pStyle w:val="BodyText"/>
        <w:spacing w:before="2"/>
        <w:rPr>
          <w:sz w:val="31"/>
        </w:rPr>
      </w:pPr>
    </w:p>
    <w:p>
      <w:pPr>
        <w:spacing w:line="320" w:lineRule="atLeast" w:before="0"/>
        <w:ind w:left="1020" w:right="329" w:firstLine="0"/>
        <w:jc w:val="both"/>
        <w:rPr>
          <w:rFonts w:ascii="Calibri" w:hAnsi="Calibri"/>
          <w:b/>
          <w:sz w:val="24"/>
        </w:rPr>
      </w:pPr>
      <w:r>
        <w:rPr>
          <w:rFonts w:ascii="Calibri" w:hAnsi="Calibri"/>
          <w:b/>
          <w:color w:val="20315C"/>
          <w:w w:val="115"/>
          <w:sz w:val="24"/>
        </w:rPr>
        <w:t>CONVENIO DE COLABORACIÓN CON </w:t>
      </w:r>
      <w:r>
        <w:rPr>
          <w:rFonts w:ascii="Calibri" w:hAnsi="Calibri"/>
          <w:b/>
          <w:color w:val="20315C"/>
          <w:spacing w:val="-6"/>
          <w:w w:val="115"/>
          <w:sz w:val="24"/>
        </w:rPr>
        <w:t>LA </w:t>
      </w:r>
      <w:r>
        <w:rPr>
          <w:rFonts w:ascii="Calibri" w:hAnsi="Calibri"/>
          <w:b/>
          <w:color w:val="20315C"/>
          <w:w w:val="115"/>
          <w:sz w:val="24"/>
        </w:rPr>
        <w:t>ULPGC</w:t>
      </w:r>
      <w:r>
        <w:rPr>
          <w:rFonts w:ascii="Calibri" w:hAnsi="Calibri"/>
          <w:b/>
          <w:color w:val="20315C"/>
          <w:spacing w:val="-25"/>
          <w:w w:val="115"/>
          <w:sz w:val="24"/>
        </w:rPr>
        <w:t> </w:t>
      </w:r>
      <w:r>
        <w:rPr>
          <w:rFonts w:ascii="Calibri" w:hAnsi="Calibri"/>
          <w:b/>
          <w:color w:val="20315C"/>
          <w:spacing w:val="-5"/>
          <w:w w:val="115"/>
          <w:sz w:val="24"/>
        </w:rPr>
        <w:t>PARA</w:t>
      </w:r>
      <w:r>
        <w:rPr>
          <w:rFonts w:ascii="Calibri" w:hAnsi="Calibri"/>
          <w:b/>
          <w:color w:val="20315C"/>
          <w:spacing w:val="-25"/>
          <w:w w:val="115"/>
          <w:sz w:val="24"/>
        </w:rPr>
        <w:t> </w:t>
      </w:r>
      <w:r>
        <w:rPr>
          <w:rFonts w:ascii="Calibri" w:hAnsi="Calibri"/>
          <w:b/>
          <w:color w:val="20315C"/>
          <w:w w:val="115"/>
          <w:sz w:val="24"/>
        </w:rPr>
        <w:t>UNIVERSIDAD</w:t>
      </w:r>
      <w:r>
        <w:rPr>
          <w:rFonts w:ascii="Calibri" w:hAnsi="Calibri"/>
          <w:b/>
          <w:color w:val="20315C"/>
          <w:spacing w:val="-25"/>
          <w:w w:val="115"/>
          <w:sz w:val="24"/>
        </w:rPr>
        <w:t> </w:t>
      </w:r>
      <w:r>
        <w:rPr>
          <w:rFonts w:ascii="Calibri" w:hAnsi="Calibri"/>
          <w:b/>
          <w:color w:val="20315C"/>
          <w:w w:val="115"/>
          <w:sz w:val="24"/>
        </w:rPr>
        <w:t>PÚBLICA</w:t>
      </w:r>
      <w:r>
        <w:rPr>
          <w:rFonts w:ascii="Calibri" w:hAnsi="Calibri"/>
          <w:b/>
          <w:color w:val="20315C"/>
          <w:spacing w:val="-25"/>
          <w:w w:val="115"/>
          <w:sz w:val="24"/>
        </w:rPr>
        <w:t> </w:t>
      </w:r>
      <w:r>
        <w:rPr>
          <w:rFonts w:ascii="Calibri" w:hAnsi="Calibri"/>
          <w:b/>
          <w:color w:val="20315C"/>
          <w:w w:val="115"/>
          <w:sz w:val="24"/>
        </w:rPr>
        <w:t>DE ZAMBEZE DE</w:t>
      </w:r>
      <w:r>
        <w:rPr>
          <w:rFonts w:ascii="Calibri" w:hAnsi="Calibri"/>
          <w:b/>
          <w:color w:val="20315C"/>
          <w:spacing w:val="-28"/>
          <w:w w:val="115"/>
          <w:sz w:val="24"/>
        </w:rPr>
        <w:t> </w:t>
      </w:r>
      <w:r>
        <w:rPr>
          <w:rFonts w:ascii="Calibri" w:hAnsi="Calibri"/>
          <w:b/>
          <w:color w:val="20315C"/>
          <w:spacing w:val="-3"/>
          <w:w w:val="115"/>
          <w:sz w:val="24"/>
        </w:rPr>
        <w:t>MOZAMBIQUE</w:t>
      </w:r>
    </w:p>
    <w:p>
      <w:pPr>
        <w:pStyle w:val="BodyText"/>
        <w:rPr>
          <w:rFonts w:ascii="Calibri"/>
          <w:b/>
          <w:sz w:val="22"/>
        </w:rPr>
      </w:pPr>
      <w:r>
        <w:rPr/>
        <w:br w:type="column"/>
      </w:r>
      <w:r>
        <w:rPr>
          <w:rFonts w:ascii="Calibri"/>
          <w:b/>
          <w:sz w:val="22"/>
        </w:rPr>
      </w:r>
    </w:p>
    <w:p>
      <w:pPr>
        <w:pStyle w:val="BodyText"/>
        <w:rPr>
          <w:rFonts w:ascii="Calibri"/>
          <w:b/>
          <w:sz w:val="22"/>
        </w:rPr>
      </w:pPr>
    </w:p>
    <w:p>
      <w:pPr>
        <w:pStyle w:val="BodyText"/>
        <w:rPr>
          <w:rFonts w:ascii="Calibri"/>
          <w:b/>
          <w:sz w:val="22"/>
        </w:rPr>
      </w:pPr>
    </w:p>
    <w:p>
      <w:pPr>
        <w:pStyle w:val="BodyText"/>
        <w:rPr>
          <w:rFonts w:ascii="Calibri"/>
          <w:b/>
          <w:sz w:val="22"/>
        </w:rPr>
      </w:pPr>
    </w:p>
    <w:p>
      <w:pPr>
        <w:pStyle w:val="BodyText"/>
        <w:spacing w:line="249" w:lineRule="auto" w:before="178"/>
        <w:ind w:left="242" w:right="1302"/>
        <w:jc w:val="both"/>
      </w:pPr>
      <w:r>
        <w:rPr>
          <w:color w:val="636466"/>
        </w:rPr>
        <w:t>por Las Palmas de Gran Canaria de manera gratuita durante su estancia.</w:t>
      </w:r>
    </w:p>
    <w:p>
      <w:pPr>
        <w:pStyle w:val="BodyText"/>
      </w:pPr>
    </w:p>
    <w:p>
      <w:pPr>
        <w:pStyle w:val="BodyText"/>
        <w:spacing w:before="10"/>
        <w:rPr>
          <w:sz w:val="13"/>
        </w:rPr>
      </w:pPr>
      <w:r>
        <w:rPr/>
        <w:drawing>
          <wp:anchor distT="0" distB="0" distL="0" distR="0" allowOverlap="1" layoutInCell="1" locked="0" behindDoc="0" simplePos="0" relativeHeight="162">
            <wp:simplePos x="0" y="0"/>
            <wp:positionH relativeFrom="page">
              <wp:posOffset>3887990</wp:posOffset>
            </wp:positionH>
            <wp:positionV relativeFrom="paragraph">
              <wp:posOffset>126618</wp:posOffset>
            </wp:positionV>
            <wp:extent cx="3095995" cy="2063496"/>
            <wp:effectExtent l="0" t="0" r="0" b="0"/>
            <wp:wrapTopAndBottom/>
            <wp:docPr id="51" name="image74.jpeg"/>
            <wp:cNvGraphicFramePr>
              <a:graphicFrameLocks noChangeAspect="1"/>
            </wp:cNvGraphicFramePr>
            <a:graphic>
              <a:graphicData uri="http://schemas.openxmlformats.org/drawingml/2006/picture">
                <pic:pic>
                  <pic:nvPicPr>
                    <pic:cNvPr id="52" name="image74.jpeg"/>
                    <pic:cNvPicPr/>
                  </pic:nvPicPr>
                  <pic:blipFill>
                    <a:blip r:embed="rId78" cstate="print"/>
                    <a:stretch>
                      <a:fillRect/>
                    </a:stretch>
                  </pic:blipFill>
                  <pic:spPr>
                    <a:xfrm>
                      <a:off x="0" y="0"/>
                      <a:ext cx="3095995" cy="2063496"/>
                    </a:xfrm>
                    <a:prstGeom prst="rect">
                      <a:avLst/>
                    </a:prstGeom>
                  </pic:spPr>
                </pic:pic>
              </a:graphicData>
            </a:graphic>
          </wp:anchor>
        </w:drawing>
      </w:r>
    </w:p>
    <w:p>
      <w:pPr>
        <w:spacing w:line="261" w:lineRule="auto" w:before="193"/>
        <w:ind w:left="242" w:right="1308" w:firstLine="0"/>
        <w:jc w:val="left"/>
        <w:rPr>
          <w:rFonts w:ascii="Calibri"/>
          <w:b/>
          <w:sz w:val="24"/>
        </w:rPr>
      </w:pPr>
      <w:r>
        <w:rPr>
          <w:rFonts w:ascii="Calibri"/>
          <w:b/>
          <w:color w:val="20315C"/>
          <w:spacing w:val="-5"/>
          <w:w w:val="115"/>
          <w:sz w:val="24"/>
        </w:rPr>
        <w:t>PATROCINIO </w:t>
      </w:r>
      <w:r>
        <w:rPr>
          <w:rFonts w:ascii="Calibri"/>
          <w:b/>
          <w:color w:val="20315C"/>
          <w:w w:val="115"/>
          <w:sz w:val="24"/>
        </w:rPr>
        <w:t>DE LAS </w:t>
      </w:r>
      <w:r>
        <w:rPr>
          <w:rFonts w:ascii="Calibri"/>
          <w:b/>
          <w:color w:val="20315C"/>
          <w:spacing w:val="-5"/>
          <w:w w:val="115"/>
          <w:sz w:val="24"/>
        </w:rPr>
        <w:t>CARPETAS </w:t>
      </w:r>
      <w:r>
        <w:rPr>
          <w:rFonts w:ascii="Calibri"/>
          <w:b/>
          <w:color w:val="20315C"/>
          <w:spacing w:val="-6"/>
          <w:w w:val="115"/>
          <w:sz w:val="24"/>
        </w:rPr>
        <w:t>CORPORATIVAS PARA </w:t>
      </w:r>
      <w:r>
        <w:rPr>
          <w:rFonts w:ascii="Calibri"/>
          <w:b/>
          <w:color w:val="20315C"/>
          <w:spacing w:val="-4"/>
          <w:w w:val="115"/>
          <w:sz w:val="24"/>
        </w:rPr>
        <w:t>LOS </w:t>
      </w:r>
      <w:r>
        <w:rPr>
          <w:rFonts w:ascii="Calibri"/>
          <w:b/>
          <w:color w:val="20315C"/>
          <w:w w:val="115"/>
          <w:sz w:val="24"/>
        </w:rPr>
        <w:t>ESTUDIANTES DE LA ULPGC</w:t>
      </w:r>
    </w:p>
    <w:p>
      <w:pPr>
        <w:pStyle w:val="BodyText"/>
        <w:spacing w:before="7"/>
        <w:rPr>
          <w:rFonts w:ascii="Calibri"/>
          <w:b/>
          <w:sz w:val="6"/>
        </w:rPr>
      </w:pPr>
    </w:p>
    <w:p>
      <w:pPr>
        <w:pStyle w:val="BodyText"/>
        <w:spacing w:line="20" w:lineRule="exact"/>
        <w:ind w:left="237"/>
        <w:rPr>
          <w:rFonts w:ascii="Calibri"/>
          <w:sz w:val="2"/>
        </w:rPr>
      </w:pPr>
      <w:r>
        <w:rPr>
          <w:rFonts w:ascii="Calibri"/>
          <w:sz w:val="2"/>
        </w:rPr>
        <w:pict>
          <v:group style="width:240.95pt;height:.5pt;mso-position-horizontal-relative:char;mso-position-vertical-relative:line" coordorigin="0,0" coordsize="4819,10">
            <v:line style="position:absolute" from="0,5" to="4819,5" stroked="true" strokeweight=".5pt" strokecolor="#f5c433">
              <v:stroke dashstyle="solid"/>
            </v:line>
          </v:group>
        </w:pict>
      </w:r>
      <w:r>
        <w:rPr>
          <w:rFonts w:ascii="Calibri"/>
          <w:sz w:val="2"/>
        </w:rPr>
      </w:r>
    </w:p>
    <w:p>
      <w:pPr>
        <w:pStyle w:val="BodyText"/>
        <w:spacing w:before="5"/>
        <w:rPr>
          <w:rFonts w:ascii="Calibri"/>
          <w:b/>
          <w:sz w:val="26"/>
        </w:rPr>
      </w:pPr>
    </w:p>
    <w:p>
      <w:pPr>
        <w:pStyle w:val="BodyText"/>
        <w:spacing w:line="249" w:lineRule="auto"/>
        <w:ind w:left="242" w:right="1301"/>
        <w:jc w:val="both"/>
      </w:pPr>
      <w:r>
        <w:rPr>
          <w:color w:val="636466"/>
        </w:rPr>
        <w:t>Guaguas Municipales patrocinó, junto a la operadora insular Global, la producción de carpetas corporativas que portan los estudiantes de la Universidad de Las Palmas de Gran Canaria (ULPGC) durante el curso 2018-19. El rector de la institución académica, Rafael Robaina, hizo entrega de varios ejemplares de la</w:t>
      </w:r>
    </w:p>
    <w:p>
      <w:pPr>
        <w:spacing w:after="0" w:line="249" w:lineRule="auto"/>
        <w:jc w:val="both"/>
        <w:sectPr>
          <w:type w:val="continuous"/>
          <w:pgSz w:w="12250" w:h="17180"/>
          <w:pgMar w:top="1620" w:bottom="280" w:left="0" w:right="0"/>
          <w:cols w:num="2" w:equalWidth="0">
            <w:col w:w="5841" w:space="40"/>
            <w:col w:w="6369"/>
          </w:cols>
        </w:sectPr>
      </w:pPr>
    </w:p>
    <w:p>
      <w:pPr>
        <w:pStyle w:val="BodyText"/>
        <w:tabs>
          <w:tab w:pos="4818" w:val="left" w:leader="none"/>
          <w:tab w:pos="5102" w:val="left" w:leader="none"/>
        </w:tabs>
        <w:spacing w:line="118" w:lineRule="exact"/>
        <w:ind w:right="1301"/>
        <w:jc w:val="right"/>
      </w:pPr>
      <w:r>
        <w:rPr>
          <w:color w:val="636466"/>
          <w:w w:val="100"/>
          <w:u w:val="single" w:color="F5C433"/>
        </w:rPr>
        <w:t> </w:t>
      </w:r>
      <w:r>
        <w:rPr>
          <w:color w:val="636466"/>
          <w:u w:val="single" w:color="F5C433"/>
        </w:rPr>
        <w:tab/>
      </w:r>
      <w:r>
        <w:rPr>
          <w:color w:val="636466"/>
        </w:rPr>
        <w:tab/>
        <w:t>carpeta al director general de Global, Víctor</w:t>
      </w:r>
      <w:r>
        <w:rPr>
          <w:color w:val="636466"/>
          <w:spacing w:val="22"/>
        </w:rPr>
        <w:t> </w:t>
      </w:r>
      <w:r>
        <w:rPr>
          <w:color w:val="636466"/>
        </w:rPr>
        <w:t>Quintana,</w:t>
      </w:r>
    </w:p>
    <w:p>
      <w:pPr>
        <w:pStyle w:val="BodyText"/>
        <w:spacing w:before="10"/>
        <w:ind w:right="1301"/>
        <w:jc w:val="right"/>
      </w:pPr>
      <w:r>
        <w:rPr>
          <w:color w:val="636466"/>
        </w:rPr>
        <w:t>y</w:t>
      </w:r>
      <w:r>
        <w:rPr>
          <w:color w:val="636466"/>
          <w:spacing w:val="31"/>
        </w:rPr>
        <w:t> </w:t>
      </w:r>
      <w:r>
        <w:rPr>
          <w:color w:val="636466"/>
        </w:rPr>
        <w:t>a</w:t>
      </w:r>
      <w:r>
        <w:rPr>
          <w:color w:val="636466"/>
          <w:spacing w:val="31"/>
        </w:rPr>
        <w:t> </w:t>
      </w:r>
      <w:r>
        <w:rPr>
          <w:color w:val="636466"/>
        </w:rPr>
        <w:t>la</w:t>
      </w:r>
      <w:r>
        <w:rPr>
          <w:color w:val="636466"/>
          <w:spacing w:val="31"/>
        </w:rPr>
        <w:t> </w:t>
      </w:r>
      <w:r>
        <w:rPr>
          <w:color w:val="636466"/>
        </w:rPr>
        <w:t>directora</w:t>
      </w:r>
      <w:r>
        <w:rPr>
          <w:color w:val="636466"/>
          <w:spacing w:val="31"/>
        </w:rPr>
        <w:t> </w:t>
      </w:r>
      <w:r>
        <w:rPr>
          <w:color w:val="636466"/>
        </w:rPr>
        <w:t>de</w:t>
      </w:r>
      <w:r>
        <w:rPr>
          <w:color w:val="636466"/>
          <w:spacing w:val="31"/>
        </w:rPr>
        <w:t> </w:t>
      </w:r>
      <w:r>
        <w:rPr>
          <w:color w:val="636466"/>
        </w:rPr>
        <w:t>calidad</w:t>
      </w:r>
      <w:r>
        <w:rPr>
          <w:color w:val="636466"/>
          <w:spacing w:val="31"/>
        </w:rPr>
        <w:t> </w:t>
      </w:r>
      <w:r>
        <w:rPr>
          <w:color w:val="636466"/>
        </w:rPr>
        <w:t>y</w:t>
      </w:r>
      <w:r>
        <w:rPr>
          <w:color w:val="636466"/>
          <w:spacing w:val="31"/>
        </w:rPr>
        <w:t> </w:t>
      </w:r>
      <w:r>
        <w:rPr>
          <w:color w:val="636466"/>
        </w:rPr>
        <w:t>Comercial</w:t>
      </w:r>
      <w:r>
        <w:rPr>
          <w:color w:val="636466"/>
          <w:spacing w:val="32"/>
        </w:rPr>
        <w:t> </w:t>
      </w:r>
      <w:r>
        <w:rPr>
          <w:color w:val="636466"/>
        </w:rPr>
        <w:t>de</w:t>
      </w:r>
      <w:r>
        <w:rPr>
          <w:color w:val="636466"/>
          <w:spacing w:val="31"/>
        </w:rPr>
        <w:t> </w:t>
      </w:r>
      <w:r>
        <w:rPr>
          <w:color w:val="636466"/>
        </w:rPr>
        <w:t>Guaguas</w:t>
      </w:r>
    </w:p>
    <w:p>
      <w:pPr>
        <w:spacing w:after="0"/>
        <w:jc w:val="right"/>
        <w:sectPr>
          <w:type w:val="continuous"/>
          <w:pgSz w:w="12250" w:h="17180"/>
          <w:pgMar w:top="1620" w:bottom="280" w:left="0" w:right="0"/>
        </w:sectPr>
      </w:pPr>
    </w:p>
    <w:p>
      <w:pPr>
        <w:pStyle w:val="BodyText"/>
        <w:spacing w:line="249" w:lineRule="auto" w:before="10"/>
        <w:ind w:left="1020"/>
        <w:jc w:val="both"/>
      </w:pPr>
      <w:r>
        <w:rPr>
          <w:color w:val="636466"/>
        </w:rPr>
        <w:t>Guaguas Municipales colabora con la Universidad </w:t>
      </w:r>
      <w:r>
        <w:rPr>
          <w:color w:val="636466"/>
          <w:spacing w:val="-9"/>
        </w:rPr>
        <w:t>de </w:t>
      </w:r>
      <w:r>
        <w:rPr>
          <w:color w:val="636466"/>
        </w:rPr>
        <w:t>Las Palmas de Gran Canaria (ULPGC) para facilitar </w:t>
      </w:r>
      <w:r>
        <w:rPr>
          <w:color w:val="636466"/>
          <w:spacing w:val="-9"/>
        </w:rPr>
        <w:t>el </w:t>
      </w:r>
      <w:r>
        <w:rPr>
          <w:color w:val="636466"/>
        </w:rPr>
        <w:t>desplazamiento en transporte público a los </w:t>
      </w:r>
      <w:r>
        <w:rPr>
          <w:color w:val="636466"/>
          <w:spacing w:val="-3"/>
        </w:rPr>
        <w:t>alumnos   </w:t>
      </w:r>
      <w:r>
        <w:rPr>
          <w:color w:val="636466"/>
        </w:rPr>
        <w:t>y médicos de la Facultad de Ciencias de la Salud </w:t>
      </w:r>
      <w:r>
        <w:rPr>
          <w:color w:val="636466"/>
          <w:spacing w:val="-10"/>
        </w:rPr>
        <w:t>de </w:t>
      </w:r>
      <w:r>
        <w:rPr>
          <w:color w:val="636466"/>
        </w:rPr>
        <w:t>la Universidad Pública de Zambeze, en Mozambique, durante su presencia en la Isla, como parte </w:t>
      </w:r>
      <w:r>
        <w:rPr>
          <w:color w:val="636466"/>
          <w:spacing w:val="-5"/>
        </w:rPr>
        <w:t>del </w:t>
      </w:r>
      <w:r>
        <w:rPr>
          <w:color w:val="636466"/>
        </w:rPr>
        <w:t>Proyecto FCS-UniZambeze.</w:t>
      </w:r>
    </w:p>
    <w:p>
      <w:pPr>
        <w:pStyle w:val="BodyText"/>
        <w:spacing w:before="4"/>
        <w:rPr>
          <w:sz w:val="21"/>
        </w:rPr>
      </w:pPr>
    </w:p>
    <w:p>
      <w:pPr>
        <w:pStyle w:val="BodyText"/>
        <w:spacing w:line="249" w:lineRule="auto"/>
        <w:ind w:left="1020"/>
        <w:jc w:val="both"/>
      </w:pPr>
      <w:r>
        <w:rPr>
          <w:color w:val="636466"/>
        </w:rPr>
        <w:t>Esta iniciativa, que se enmarca dentro de las </w:t>
      </w:r>
      <w:r>
        <w:rPr>
          <w:color w:val="636466"/>
          <w:spacing w:val="-3"/>
        </w:rPr>
        <w:t>acciones </w:t>
      </w:r>
      <w:r>
        <w:rPr>
          <w:color w:val="636466"/>
        </w:rPr>
        <w:t>de colaboración científico técnica de la universidad grancanaria en el campo de la formación </w:t>
      </w:r>
      <w:r>
        <w:rPr>
          <w:color w:val="636466"/>
          <w:spacing w:val="-3"/>
        </w:rPr>
        <w:t>médica, </w:t>
      </w:r>
      <w:r>
        <w:rPr>
          <w:color w:val="636466"/>
        </w:rPr>
        <w:t>contemplaba</w:t>
      </w:r>
      <w:r>
        <w:rPr>
          <w:color w:val="636466"/>
          <w:spacing w:val="-13"/>
        </w:rPr>
        <w:t> </w:t>
      </w:r>
      <w:r>
        <w:rPr>
          <w:color w:val="636466"/>
        </w:rPr>
        <w:t>la</w:t>
      </w:r>
      <w:r>
        <w:rPr>
          <w:color w:val="636466"/>
          <w:spacing w:val="-13"/>
        </w:rPr>
        <w:t> </w:t>
      </w:r>
      <w:r>
        <w:rPr>
          <w:color w:val="636466"/>
        </w:rPr>
        <w:t>presencia</w:t>
      </w:r>
      <w:r>
        <w:rPr>
          <w:color w:val="636466"/>
          <w:spacing w:val="-13"/>
        </w:rPr>
        <w:t> </w:t>
      </w:r>
      <w:r>
        <w:rPr>
          <w:color w:val="636466"/>
        </w:rPr>
        <w:t>de</w:t>
      </w:r>
      <w:r>
        <w:rPr>
          <w:color w:val="636466"/>
          <w:spacing w:val="-13"/>
        </w:rPr>
        <w:t> </w:t>
      </w:r>
      <w:r>
        <w:rPr>
          <w:color w:val="636466"/>
        </w:rPr>
        <w:t>una</w:t>
      </w:r>
      <w:r>
        <w:rPr>
          <w:color w:val="636466"/>
          <w:spacing w:val="-13"/>
        </w:rPr>
        <w:t> </w:t>
      </w:r>
      <w:r>
        <w:rPr>
          <w:color w:val="636466"/>
        </w:rPr>
        <w:t>serie</w:t>
      </w:r>
      <w:r>
        <w:rPr>
          <w:color w:val="636466"/>
          <w:spacing w:val="-13"/>
        </w:rPr>
        <w:t> </w:t>
      </w:r>
      <w:r>
        <w:rPr>
          <w:color w:val="636466"/>
        </w:rPr>
        <w:t>de</w:t>
      </w:r>
      <w:r>
        <w:rPr>
          <w:color w:val="636466"/>
          <w:spacing w:val="-13"/>
        </w:rPr>
        <w:t> </w:t>
      </w:r>
      <w:r>
        <w:rPr>
          <w:color w:val="636466"/>
          <w:spacing w:val="-2"/>
        </w:rPr>
        <w:t>especialistas </w:t>
      </w:r>
      <w:r>
        <w:rPr>
          <w:color w:val="636466"/>
        </w:rPr>
        <w:t>médicos</w:t>
      </w:r>
      <w:r>
        <w:rPr>
          <w:color w:val="636466"/>
          <w:spacing w:val="-16"/>
        </w:rPr>
        <w:t> </w:t>
      </w:r>
      <w:r>
        <w:rPr>
          <w:color w:val="636466"/>
        </w:rPr>
        <w:t>en</w:t>
      </w:r>
      <w:r>
        <w:rPr>
          <w:color w:val="636466"/>
          <w:spacing w:val="-16"/>
        </w:rPr>
        <w:t> </w:t>
      </w:r>
      <w:r>
        <w:rPr>
          <w:color w:val="636466"/>
        </w:rPr>
        <w:t>formación</w:t>
      </w:r>
      <w:r>
        <w:rPr>
          <w:color w:val="636466"/>
          <w:spacing w:val="-15"/>
        </w:rPr>
        <w:t> </w:t>
      </w:r>
      <w:r>
        <w:rPr>
          <w:color w:val="636466"/>
        </w:rPr>
        <w:t>en</w:t>
      </w:r>
      <w:r>
        <w:rPr>
          <w:color w:val="636466"/>
          <w:spacing w:val="-16"/>
        </w:rPr>
        <w:t> </w:t>
      </w:r>
      <w:r>
        <w:rPr>
          <w:color w:val="636466"/>
        </w:rPr>
        <w:t>Las</w:t>
      </w:r>
      <w:r>
        <w:rPr>
          <w:color w:val="636466"/>
          <w:spacing w:val="-16"/>
        </w:rPr>
        <w:t> </w:t>
      </w:r>
      <w:r>
        <w:rPr>
          <w:color w:val="636466"/>
        </w:rPr>
        <w:t>Palmas</w:t>
      </w:r>
      <w:r>
        <w:rPr>
          <w:color w:val="636466"/>
          <w:spacing w:val="-15"/>
        </w:rPr>
        <w:t> </w:t>
      </w:r>
      <w:r>
        <w:rPr>
          <w:color w:val="636466"/>
        </w:rPr>
        <w:t>de</w:t>
      </w:r>
      <w:r>
        <w:rPr>
          <w:color w:val="636466"/>
          <w:spacing w:val="-16"/>
        </w:rPr>
        <w:t> </w:t>
      </w:r>
      <w:r>
        <w:rPr>
          <w:color w:val="636466"/>
        </w:rPr>
        <w:t>Gran</w:t>
      </w:r>
      <w:r>
        <w:rPr>
          <w:color w:val="636466"/>
          <w:spacing w:val="-15"/>
        </w:rPr>
        <w:t> </w:t>
      </w:r>
      <w:r>
        <w:rPr>
          <w:color w:val="636466"/>
        </w:rPr>
        <w:t>Canaria.</w:t>
      </w:r>
    </w:p>
    <w:p>
      <w:pPr>
        <w:pStyle w:val="BodyText"/>
        <w:spacing w:before="2"/>
        <w:rPr>
          <w:sz w:val="21"/>
        </w:rPr>
      </w:pPr>
    </w:p>
    <w:p>
      <w:pPr>
        <w:pStyle w:val="BodyText"/>
        <w:spacing w:line="249" w:lineRule="auto" w:before="1"/>
        <w:ind w:left="1020"/>
        <w:jc w:val="both"/>
      </w:pPr>
      <w:r>
        <w:rPr>
          <w:color w:val="636466"/>
        </w:rPr>
        <w:t>El convenio suscrito contemplaba la entrega </w:t>
      </w:r>
      <w:r>
        <w:rPr>
          <w:color w:val="636466"/>
          <w:spacing w:val="-6"/>
        </w:rPr>
        <w:t>una  </w:t>
      </w:r>
      <w:r>
        <w:rPr>
          <w:color w:val="636466"/>
        </w:rPr>
        <w:t>serie de títulos de viaje de la empresa de transporte colectivo de la ciudad y los carnets correspondientes a los alumnos y docentes de la  FCS-Unizambeze que se desplacen a Gran Canaria en el marco </w:t>
      </w:r>
      <w:r>
        <w:rPr>
          <w:color w:val="636466"/>
          <w:spacing w:val="-8"/>
        </w:rPr>
        <w:t>de</w:t>
      </w:r>
      <w:r>
        <w:rPr>
          <w:color w:val="636466"/>
          <w:spacing w:val="39"/>
        </w:rPr>
        <w:t> </w:t>
      </w:r>
      <w:r>
        <w:rPr>
          <w:color w:val="636466"/>
        </w:rPr>
        <w:t>este proyecto de colaboración internacional. </w:t>
      </w:r>
      <w:r>
        <w:rPr>
          <w:color w:val="636466"/>
          <w:spacing w:val="-4"/>
        </w:rPr>
        <w:t>Esta </w:t>
      </w:r>
      <w:r>
        <w:rPr>
          <w:color w:val="636466"/>
        </w:rPr>
        <w:t>colaboración permitió que cuatro profesores </w:t>
      </w:r>
      <w:r>
        <w:rPr>
          <w:color w:val="636466"/>
          <w:spacing w:val="-17"/>
        </w:rPr>
        <w:t>y</w:t>
      </w:r>
      <w:r>
        <w:rPr>
          <w:color w:val="636466"/>
          <w:spacing w:val="21"/>
        </w:rPr>
        <w:t> </w:t>
      </w:r>
      <w:r>
        <w:rPr>
          <w:color w:val="636466"/>
        </w:rPr>
        <w:t>estudiantes  de  Mozambique  se  pudieran</w:t>
      </w:r>
      <w:r>
        <w:rPr>
          <w:color w:val="636466"/>
          <w:spacing w:val="52"/>
        </w:rPr>
        <w:t> </w:t>
      </w:r>
      <w:r>
        <w:rPr>
          <w:color w:val="636466"/>
        </w:rPr>
        <w:t>desplazar</w:t>
      </w:r>
    </w:p>
    <w:p>
      <w:pPr>
        <w:pStyle w:val="BodyText"/>
        <w:spacing w:before="10"/>
        <w:ind w:left="242"/>
        <w:jc w:val="both"/>
      </w:pPr>
      <w:r>
        <w:rPr/>
        <w:br w:type="column"/>
      </w:r>
      <w:r>
        <w:rPr>
          <w:color w:val="636466"/>
        </w:rPr>
        <w:t>Municipales, Gemma Tor.</w:t>
      </w:r>
    </w:p>
    <w:p>
      <w:pPr>
        <w:pStyle w:val="BodyText"/>
        <w:spacing w:before="8"/>
        <w:rPr>
          <w:sz w:val="21"/>
        </w:rPr>
      </w:pPr>
    </w:p>
    <w:p>
      <w:pPr>
        <w:pStyle w:val="BodyText"/>
        <w:spacing w:line="249" w:lineRule="auto"/>
        <w:ind w:left="242" w:right="1300"/>
        <w:jc w:val="both"/>
      </w:pPr>
      <w:r>
        <w:rPr>
          <w:color w:val="636466"/>
        </w:rPr>
        <w:t>La compañía municipal tiene suscrito un acuerdo marco de colaboración con la ULPGC que establece las áreas científica, tecnológica y cultural y </w:t>
      </w:r>
      <w:r>
        <w:rPr>
          <w:color w:val="636466"/>
          <w:spacing w:val="-3"/>
        </w:rPr>
        <w:t>del </w:t>
      </w:r>
      <w:r>
        <w:rPr>
          <w:color w:val="636466"/>
        </w:rPr>
        <w:t>transporte y la movilidad como prioritarias en </w:t>
      </w:r>
      <w:r>
        <w:rPr>
          <w:color w:val="636466"/>
          <w:spacing w:val="-5"/>
        </w:rPr>
        <w:t>la </w:t>
      </w:r>
      <w:r>
        <w:rPr>
          <w:color w:val="636466"/>
        </w:rPr>
        <w:t>relación entre las  entidades,  así  como  un  anexo  de colaboración específico donde se regula el </w:t>
      </w:r>
      <w:r>
        <w:rPr>
          <w:color w:val="636466"/>
          <w:spacing w:val="-3"/>
        </w:rPr>
        <w:t>uso  </w:t>
      </w:r>
      <w:r>
        <w:rPr>
          <w:color w:val="636466"/>
        </w:rPr>
        <w:t>publicitario de la carpeta del estudiante de la ULPGC en el curso 2018-2019 como contraprestación a </w:t>
      </w:r>
      <w:r>
        <w:rPr>
          <w:color w:val="636466"/>
          <w:spacing w:val="-7"/>
        </w:rPr>
        <w:t>la </w:t>
      </w:r>
      <w:r>
        <w:rPr>
          <w:color w:val="636466"/>
        </w:rPr>
        <w:t>rotulación de varias guaguas durante el período </w:t>
      </w:r>
      <w:r>
        <w:rPr>
          <w:color w:val="636466"/>
          <w:spacing w:val="-5"/>
        </w:rPr>
        <w:t>de </w:t>
      </w:r>
      <w:r>
        <w:rPr>
          <w:color w:val="636466"/>
        </w:rPr>
        <w:t>preinscripción en la</w:t>
      </w:r>
      <w:r>
        <w:rPr>
          <w:color w:val="636466"/>
          <w:spacing w:val="10"/>
        </w:rPr>
        <w:t> </w:t>
      </w:r>
      <w:r>
        <w:rPr>
          <w:color w:val="636466"/>
        </w:rPr>
        <w:t>universidad.</w:t>
      </w:r>
    </w:p>
    <w:p>
      <w:pPr>
        <w:spacing w:after="0" w:line="249" w:lineRule="auto"/>
        <w:jc w:val="both"/>
        <w:sectPr>
          <w:type w:val="continuous"/>
          <w:pgSz w:w="12250" w:h="17180"/>
          <w:pgMar w:top="1620" w:bottom="280" w:left="0" w:right="0"/>
          <w:cols w:num="2" w:equalWidth="0">
            <w:col w:w="5840" w:space="40"/>
            <w:col w:w="6370"/>
          </w:cols>
        </w:sectPr>
      </w:pPr>
    </w:p>
    <w:p>
      <w:pPr>
        <w:pStyle w:val="BodyText"/>
      </w:pPr>
    </w:p>
    <w:p>
      <w:pPr>
        <w:pStyle w:val="BodyText"/>
        <w:spacing w:before="7"/>
      </w:pPr>
    </w:p>
    <w:p>
      <w:pPr>
        <w:tabs>
          <w:tab w:pos="1885" w:val="left" w:leader="none"/>
        </w:tabs>
        <w:spacing w:before="0"/>
        <w:ind w:left="1020" w:right="0" w:firstLine="0"/>
        <w:jc w:val="left"/>
        <w:rPr>
          <w:rFonts w:ascii="Calibri"/>
          <w:b/>
          <w:sz w:val="16"/>
        </w:rPr>
      </w:pPr>
      <w:r>
        <w:rPr/>
        <w:pict>
          <v:line style="position:absolute;mso-position-horizontal-relative:page;mso-position-vertical-relative:paragraph;z-index:-17730560" from="81.511597pt,50.202614pt" to="81.511597pt,-.821386pt" stroked="true" strokeweight=".5pt" strokecolor="#f5c433">
            <v:stroke dashstyle="solid"/>
            <w10:wrap type="none"/>
          </v:line>
        </w:pict>
      </w:r>
      <w:r>
        <w:rPr>
          <w:rFonts w:ascii="Trebuchet MS"/>
          <w:color w:val="20315C"/>
          <w:sz w:val="22"/>
        </w:rPr>
        <w:t>42</w:t>
        <w:tab/>
      </w:r>
      <w:r>
        <w:rPr>
          <w:rFonts w:ascii="Trebuchet MS"/>
          <w:color w:val="F5C433"/>
          <w:sz w:val="16"/>
        </w:rPr>
        <w:t>Informe</w:t>
      </w:r>
      <w:r>
        <w:rPr>
          <w:rFonts w:ascii="Trebuchet MS"/>
          <w:color w:val="F5C433"/>
          <w:spacing w:val="-12"/>
          <w:sz w:val="16"/>
        </w:rPr>
        <w:t> </w:t>
      </w:r>
      <w:r>
        <w:rPr>
          <w:rFonts w:ascii="Trebuchet MS"/>
          <w:color w:val="F5C433"/>
          <w:sz w:val="16"/>
        </w:rPr>
        <w:t>de</w:t>
      </w:r>
      <w:r>
        <w:rPr>
          <w:rFonts w:ascii="Trebuchet MS"/>
          <w:color w:val="F5C433"/>
          <w:spacing w:val="-11"/>
          <w:sz w:val="16"/>
        </w:rPr>
        <w:t> </w:t>
      </w:r>
      <w:r>
        <w:rPr>
          <w:rFonts w:ascii="Trebuchet MS"/>
          <w:color w:val="F5C433"/>
          <w:sz w:val="16"/>
        </w:rPr>
        <w:t>Responsabilidad</w:t>
      </w:r>
      <w:r>
        <w:rPr>
          <w:rFonts w:ascii="Trebuchet MS"/>
          <w:color w:val="F5C433"/>
          <w:spacing w:val="-12"/>
          <w:sz w:val="16"/>
        </w:rPr>
        <w:t> </w:t>
      </w:r>
      <w:r>
        <w:rPr>
          <w:rFonts w:ascii="Trebuchet MS"/>
          <w:color w:val="F5C433"/>
          <w:sz w:val="16"/>
        </w:rPr>
        <w:t>Social</w:t>
      </w:r>
      <w:r>
        <w:rPr>
          <w:rFonts w:ascii="Trebuchet MS"/>
          <w:color w:val="F5C433"/>
          <w:spacing w:val="-11"/>
          <w:sz w:val="16"/>
        </w:rPr>
        <w:t> </w:t>
      </w:r>
      <w:r>
        <w:rPr>
          <w:rFonts w:ascii="Trebuchet MS"/>
          <w:color w:val="F5C433"/>
          <w:sz w:val="16"/>
        </w:rPr>
        <w:t>Corporativa</w:t>
      </w:r>
      <w:r>
        <w:rPr>
          <w:rFonts w:ascii="Trebuchet MS"/>
          <w:color w:val="F5C433"/>
          <w:spacing w:val="-12"/>
          <w:sz w:val="16"/>
        </w:rPr>
        <w:t> </w:t>
      </w:r>
      <w:r>
        <w:rPr>
          <w:rFonts w:ascii="Calibri"/>
          <w:b/>
          <w:color w:val="F5C433"/>
          <w:sz w:val="16"/>
        </w:rPr>
        <w:t>2019</w:t>
      </w:r>
    </w:p>
    <w:p>
      <w:pPr>
        <w:spacing w:after="0"/>
        <w:jc w:val="left"/>
        <w:rPr>
          <w:rFonts w:ascii="Calibri"/>
          <w:sz w:val="16"/>
        </w:rPr>
        <w:sectPr>
          <w:type w:val="continuous"/>
          <w:pgSz w:w="12250" w:h="17180"/>
          <w:pgMar w:top="1620" w:bottom="280" w:left="0" w:right="0"/>
        </w:sectPr>
      </w:pPr>
    </w:p>
    <w:p>
      <w:pPr>
        <w:tabs>
          <w:tab w:pos="3692" w:val="left" w:leader="none"/>
          <w:tab w:pos="7086" w:val="left" w:leader="none"/>
        </w:tabs>
        <w:spacing w:before="89"/>
        <w:ind w:left="283" w:right="0" w:firstLine="0"/>
        <w:jc w:val="center"/>
        <w:rPr>
          <w:rFonts w:ascii="Trebuchet MS"/>
          <w:sz w:val="16"/>
        </w:rPr>
      </w:pPr>
      <w:r>
        <w:rPr/>
        <w:pict>
          <v:group style="position:absolute;margin-left:.000023pt;margin-top:17.338289pt;width:561.550pt;height:10.1pt;mso-position-horizontal-relative:page;mso-position-vertical-relative:paragraph;z-index:-15643648;mso-wrap-distance-left:0;mso-wrap-distance-right:0" coordorigin="0,347" coordsize="11231,202">
            <v:rect style="position:absolute;left:0;top:439;width:11231;height:15" filled="true" fillcolor="#f5c433" stroked="false">
              <v:fill type="solid"/>
            </v:rect>
            <v:shape style="position:absolute;left:11023;top:346;width:202;height:202" type="#_x0000_t75" stroked="false">
              <v:imagedata r:id="rId41" o:title=""/>
            </v:shape>
            <v:shape style="position:absolute;left:2769;top:356;width:182;height:182" type="#_x0000_t75" stroked="false">
              <v:imagedata r:id="rId38" o:title=""/>
            </v:shape>
            <v:shape style="position:absolute;left:6171;top:356;width:182;height:182" type="#_x0000_t75" stroked="false">
              <v:imagedata r:id="rId42" o:title=""/>
            </v:shape>
            <v:shape style="position:absolute;left:9575;top:356;width:182;height:182" type="#_x0000_t75" stroked="false">
              <v:imagedata r:id="rId38" o:title=""/>
            </v:shape>
            <w10:wrap type="topAndBottom"/>
          </v:group>
        </w:pict>
      </w:r>
      <w:r>
        <w:rPr>
          <w:rFonts w:ascii="Trebuchet MS"/>
          <w:color w:val="F5C433"/>
          <w:w w:val="105"/>
          <w:sz w:val="16"/>
        </w:rPr>
        <w:t>6</w:t>
        <w:tab/>
      </w:r>
      <w:r>
        <w:rPr>
          <w:rFonts w:ascii="Trebuchet MS"/>
          <w:color w:val="20315C"/>
          <w:w w:val="105"/>
          <w:sz w:val="16"/>
        </w:rPr>
        <w:t>7</w:t>
        <w:tab/>
      </w:r>
      <w:r>
        <w:rPr>
          <w:rFonts w:ascii="Trebuchet MS"/>
          <w:color w:val="F5C433"/>
          <w:w w:val="105"/>
          <w:sz w:val="16"/>
        </w:rPr>
        <w:t>8</w:t>
      </w:r>
    </w:p>
    <w:p>
      <w:pPr>
        <w:spacing w:after="0"/>
        <w:jc w:val="center"/>
        <w:rPr>
          <w:rFonts w:ascii="Trebuchet MS"/>
          <w:sz w:val="16"/>
        </w:rPr>
        <w:sectPr>
          <w:pgSz w:w="12250" w:h="17180"/>
          <w:pgMar w:top="640" w:bottom="0" w:left="0" w:right="0"/>
        </w:sectPr>
      </w:pPr>
    </w:p>
    <w:p>
      <w:pPr>
        <w:spacing w:before="78"/>
        <w:ind w:left="1735" w:right="0" w:firstLine="0"/>
        <w:jc w:val="left"/>
        <w:rPr>
          <w:rFonts w:ascii="Trebuchet MS" w:hAnsi="Trebuchet MS"/>
          <w:sz w:val="16"/>
        </w:rPr>
      </w:pPr>
      <w:r>
        <w:rPr>
          <w:rFonts w:ascii="Trebuchet MS" w:hAnsi="Trebuchet MS"/>
          <w:color w:val="F5C433"/>
          <w:w w:val="110"/>
          <w:sz w:val="16"/>
        </w:rPr>
        <w:t>DIMENSIÓN </w:t>
      </w:r>
      <w:r>
        <w:rPr>
          <w:rFonts w:ascii="Trebuchet MS" w:hAnsi="Trebuchet MS"/>
          <w:color w:val="F5C433"/>
          <w:spacing w:val="-4"/>
          <w:w w:val="110"/>
          <w:sz w:val="16"/>
        </w:rPr>
        <w:t>MEDIOAMBIENTAL</w:t>
      </w:r>
    </w:p>
    <w:p>
      <w:pPr>
        <w:spacing w:before="78"/>
        <w:ind w:left="1330" w:right="0" w:firstLine="0"/>
        <w:jc w:val="left"/>
        <w:rPr>
          <w:rFonts w:ascii="Trebuchet MS"/>
          <w:sz w:val="16"/>
        </w:rPr>
      </w:pPr>
      <w:r>
        <w:rPr/>
        <w:br w:type="column"/>
      </w:r>
      <w:r>
        <w:rPr>
          <w:rFonts w:ascii="Trebuchet MS"/>
          <w:color w:val="20315C"/>
          <w:w w:val="110"/>
          <w:sz w:val="16"/>
        </w:rPr>
        <w:t>COLABORACIONES 2019</w:t>
      </w:r>
    </w:p>
    <w:p>
      <w:pPr>
        <w:spacing w:before="78"/>
        <w:ind w:left="1689" w:right="1902" w:firstLine="0"/>
        <w:jc w:val="center"/>
        <w:rPr>
          <w:rFonts w:ascii="Trebuchet MS"/>
          <w:sz w:val="16"/>
        </w:rPr>
      </w:pPr>
      <w:r>
        <w:rPr/>
        <w:br w:type="column"/>
      </w:r>
      <w:r>
        <w:rPr>
          <w:rFonts w:ascii="Trebuchet MS"/>
          <w:color w:val="F5C433"/>
          <w:w w:val="115"/>
          <w:sz w:val="16"/>
        </w:rPr>
        <w:t>40 ANIVERSARIO</w:t>
      </w:r>
    </w:p>
    <w:p>
      <w:pPr>
        <w:spacing w:after="0"/>
        <w:jc w:val="center"/>
        <w:rPr>
          <w:rFonts w:ascii="Trebuchet MS"/>
          <w:sz w:val="16"/>
        </w:rPr>
        <w:sectPr>
          <w:type w:val="continuous"/>
          <w:pgSz w:w="12250" w:h="17180"/>
          <w:pgMar w:top="1620" w:bottom="280" w:left="0" w:right="0"/>
          <w:cols w:num="3" w:equalWidth="0">
            <w:col w:w="3986" w:space="40"/>
            <w:col w:w="3183" w:space="90"/>
            <w:col w:w="4951"/>
          </w:cols>
        </w:sectPr>
      </w:pPr>
    </w:p>
    <w:p>
      <w:pPr>
        <w:pStyle w:val="BodyText"/>
        <w:rPr>
          <w:rFonts w:ascii="Trebuchet MS"/>
        </w:rPr>
      </w:pPr>
    </w:p>
    <w:p>
      <w:pPr>
        <w:pStyle w:val="BodyText"/>
        <w:rPr>
          <w:rFonts w:ascii="Trebuchet MS"/>
        </w:rPr>
      </w:pPr>
    </w:p>
    <w:p>
      <w:pPr>
        <w:pStyle w:val="BodyText"/>
        <w:rPr>
          <w:rFonts w:ascii="Trebuchet MS"/>
        </w:rPr>
      </w:pPr>
    </w:p>
    <w:p>
      <w:pPr>
        <w:pStyle w:val="BodyText"/>
        <w:spacing w:before="6"/>
        <w:rPr>
          <w:rFonts w:ascii="Trebuchet MS"/>
          <w:sz w:val="23"/>
        </w:rPr>
      </w:pPr>
    </w:p>
    <w:p>
      <w:pPr>
        <w:spacing w:after="0"/>
        <w:rPr>
          <w:rFonts w:ascii="Trebuchet MS"/>
          <w:sz w:val="23"/>
        </w:rPr>
        <w:sectPr>
          <w:type w:val="continuous"/>
          <w:pgSz w:w="12250" w:h="17180"/>
          <w:pgMar w:top="1620" w:bottom="280" w:left="0" w:right="0"/>
        </w:sectPr>
      </w:pPr>
    </w:p>
    <w:p>
      <w:pPr>
        <w:pStyle w:val="BodyText"/>
        <w:rPr>
          <w:rFonts w:ascii="Trebuchet MS"/>
          <w:sz w:val="29"/>
        </w:rPr>
      </w:pPr>
    </w:p>
    <w:p>
      <w:pPr>
        <w:pStyle w:val="BodyText"/>
        <w:ind w:left="1301" w:right="-87"/>
        <w:rPr>
          <w:rFonts w:ascii="Trebuchet MS"/>
        </w:rPr>
      </w:pPr>
      <w:r>
        <w:rPr>
          <w:rFonts w:ascii="Trebuchet MS"/>
        </w:rPr>
        <w:drawing>
          <wp:inline distT="0" distB="0" distL="0" distR="0">
            <wp:extent cx="3086102" cy="2163699"/>
            <wp:effectExtent l="0" t="0" r="0" b="0"/>
            <wp:docPr id="53" name="image75.jpeg"/>
            <wp:cNvGraphicFramePr>
              <a:graphicFrameLocks noChangeAspect="1"/>
            </wp:cNvGraphicFramePr>
            <a:graphic>
              <a:graphicData uri="http://schemas.openxmlformats.org/drawingml/2006/picture">
                <pic:pic>
                  <pic:nvPicPr>
                    <pic:cNvPr id="54" name="image75.jpeg"/>
                    <pic:cNvPicPr/>
                  </pic:nvPicPr>
                  <pic:blipFill>
                    <a:blip r:embed="rId79" cstate="print"/>
                    <a:stretch>
                      <a:fillRect/>
                    </a:stretch>
                  </pic:blipFill>
                  <pic:spPr>
                    <a:xfrm>
                      <a:off x="0" y="0"/>
                      <a:ext cx="3086102" cy="2163699"/>
                    </a:xfrm>
                    <a:prstGeom prst="rect">
                      <a:avLst/>
                    </a:prstGeom>
                  </pic:spPr>
                </pic:pic>
              </a:graphicData>
            </a:graphic>
          </wp:inline>
        </w:drawing>
      </w:r>
      <w:r>
        <w:rPr>
          <w:rFonts w:ascii="Trebuchet MS"/>
        </w:rPr>
      </w:r>
    </w:p>
    <w:p>
      <w:pPr>
        <w:spacing w:line="261" w:lineRule="auto" w:before="195" w:after="80"/>
        <w:ind w:left="1303" w:right="311" w:firstLine="0"/>
        <w:jc w:val="left"/>
        <w:rPr>
          <w:rFonts w:ascii="Calibri" w:hAnsi="Calibri"/>
          <w:b/>
          <w:sz w:val="24"/>
        </w:rPr>
      </w:pPr>
      <w:r>
        <w:rPr>
          <w:rFonts w:ascii="Calibri" w:hAnsi="Calibri"/>
          <w:b/>
          <w:color w:val="20315C"/>
          <w:w w:val="115"/>
          <w:sz w:val="24"/>
        </w:rPr>
        <w:t>APOYO A LA LABOR DE LA ASOCIACIÓN ESPAÑOLA CONTRA EL CÁNCER (AECC)</w:t>
      </w:r>
    </w:p>
    <w:p>
      <w:pPr>
        <w:pStyle w:val="BodyText"/>
        <w:spacing w:line="20" w:lineRule="exact"/>
        <w:ind w:left="1298" w:right="-58"/>
        <w:rPr>
          <w:rFonts w:ascii="Calibri"/>
          <w:sz w:val="2"/>
        </w:rPr>
      </w:pPr>
      <w:r>
        <w:rPr>
          <w:rFonts w:ascii="Calibri"/>
          <w:sz w:val="2"/>
        </w:rPr>
        <w:pict>
          <v:group style="width:240.95pt;height:.5pt;mso-position-horizontal-relative:char;mso-position-vertical-relative:line" coordorigin="0,0" coordsize="4819,10">
            <v:line style="position:absolute" from="0,5" to="4819,5" stroked="true" strokeweight=".5pt" strokecolor="#f5c433">
              <v:stroke dashstyle="solid"/>
            </v:line>
          </v:group>
        </w:pict>
      </w:r>
      <w:r>
        <w:rPr>
          <w:rFonts w:ascii="Calibri"/>
          <w:sz w:val="2"/>
        </w:rPr>
      </w:r>
    </w:p>
    <w:p>
      <w:pPr>
        <w:pStyle w:val="BodyText"/>
        <w:spacing w:line="249" w:lineRule="auto" w:before="164"/>
        <w:ind w:left="1303"/>
        <w:jc w:val="both"/>
      </w:pPr>
      <w:r>
        <w:rPr>
          <w:color w:val="636466"/>
        </w:rPr>
        <w:t>Guaguas Municipales apoyó la labor solidaria y asistencial de la Junta Provincial de Las Palmas de la Asociación Española Contra el Cáncer (AECC) con la cesión de bonos de transporte al objeto de facilitar la movilidad hacia los hospitales a familias del municipio con escasos recursos económicos, que tengan a alguno de sus miembros bajo tratamiento oncológico.</w:t>
      </w:r>
    </w:p>
    <w:p>
      <w:pPr>
        <w:pStyle w:val="BodyText"/>
        <w:spacing w:before="4"/>
        <w:rPr>
          <w:sz w:val="21"/>
        </w:rPr>
      </w:pPr>
    </w:p>
    <w:p>
      <w:pPr>
        <w:pStyle w:val="BodyText"/>
        <w:spacing w:line="249" w:lineRule="auto"/>
        <w:ind w:left="1303"/>
        <w:jc w:val="both"/>
      </w:pPr>
      <w:r>
        <w:rPr>
          <w:color w:val="636466"/>
        </w:rPr>
        <w:t>Guaguas Municipales se adhiere al denominado Programa de Solidaridad en la Empresa con el fin de poder remitir a sus 700 trabajadores los mensajes de prevención e información sobre el cáncer y de los hábitos de vida saludables que realiza periódicamente la AECC.</w:t>
      </w:r>
    </w:p>
    <w:p>
      <w:pPr>
        <w:pStyle w:val="BodyText"/>
        <w:spacing w:before="4"/>
        <w:rPr>
          <w:sz w:val="21"/>
        </w:rPr>
      </w:pPr>
    </w:p>
    <w:p>
      <w:pPr>
        <w:pStyle w:val="BodyText"/>
        <w:spacing w:line="249" w:lineRule="auto"/>
        <w:ind w:left="1303"/>
        <w:jc w:val="both"/>
      </w:pPr>
      <w:r>
        <w:rPr>
          <w:color w:val="636466"/>
        </w:rPr>
        <w:t>Como es reconocido, la AECC  es  una  asociación sin ánimo de lucro cuya misión es la lucha contra </w:t>
      </w:r>
      <w:r>
        <w:rPr>
          <w:color w:val="636466"/>
          <w:spacing w:val="-6"/>
        </w:rPr>
        <w:t>el </w:t>
      </w:r>
      <w:r>
        <w:rPr>
          <w:color w:val="636466"/>
        </w:rPr>
        <w:t>cáncer en todas las modalidades  conocidas  o  </w:t>
      </w:r>
      <w:r>
        <w:rPr>
          <w:color w:val="636466"/>
          <w:spacing w:val="-5"/>
        </w:rPr>
        <w:t>que </w:t>
      </w:r>
      <w:r>
        <w:rPr>
          <w:color w:val="636466"/>
        </w:rPr>
        <w:t>en el futuro se conozcan, mediante el desarrollo </w:t>
      </w:r>
      <w:r>
        <w:rPr>
          <w:color w:val="636466"/>
          <w:spacing w:val="-6"/>
        </w:rPr>
        <w:t>de </w:t>
      </w:r>
      <w:r>
        <w:rPr>
          <w:color w:val="636466"/>
        </w:rPr>
        <w:t>funciones y actividades de divulgación, de </w:t>
      </w:r>
      <w:r>
        <w:rPr>
          <w:color w:val="636466"/>
          <w:spacing w:val="-3"/>
        </w:rPr>
        <w:t>prevención, </w:t>
      </w:r>
      <w:r>
        <w:rPr>
          <w:color w:val="636466"/>
        </w:rPr>
        <w:t>de investigación, de formación y de carácter sanitario y asistencial, poniendo para ello cuantas </w:t>
      </w:r>
      <w:r>
        <w:rPr>
          <w:color w:val="636466"/>
          <w:spacing w:val="-3"/>
        </w:rPr>
        <w:t>medidas </w:t>
      </w:r>
      <w:r>
        <w:rPr>
          <w:color w:val="636466"/>
        </w:rPr>
        <w:t>considere adecuadas, entre ellas, su financiación y </w:t>
      </w:r>
      <w:r>
        <w:rPr>
          <w:color w:val="636466"/>
          <w:spacing w:val="-9"/>
        </w:rPr>
        <w:t>la </w:t>
      </w:r>
      <w:r>
        <w:rPr>
          <w:color w:val="636466"/>
        </w:rPr>
        <w:t>obtención de recursos necesarios para la </w:t>
      </w:r>
      <w:r>
        <w:rPr>
          <w:color w:val="636466"/>
          <w:spacing w:val="-3"/>
        </w:rPr>
        <w:t>realización </w:t>
      </w:r>
      <w:r>
        <w:rPr>
          <w:color w:val="636466"/>
        </w:rPr>
        <w:t>de sus fines.</w:t>
      </w:r>
    </w:p>
    <w:p>
      <w:pPr>
        <w:pStyle w:val="Heading5"/>
        <w:spacing w:before="104"/>
        <w:ind w:left="242"/>
      </w:pPr>
      <w:r>
        <w:rPr>
          <w:b w:val="0"/>
        </w:rPr>
        <w:br w:type="column"/>
      </w:r>
      <w:r>
        <w:rPr>
          <w:color w:val="F5C433"/>
          <w:w w:val="115"/>
        </w:rPr>
        <w:t>MAYO 2019</w:t>
      </w:r>
    </w:p>
    <w:p>
      <w:pPr>
        <w:pStyle w:val="BodyText"/>
        <w:spacing w:before="7"/>
        <w:rPr>
          <w:rFonts w:ascii="Calibri"/>
          <w:b/>
          <w:sz w:val="23"/>
        </w:rPr>
      </w:pPr>
      <w:r>
        <w:rPr/>
        <w:drawing>
          <wp:anchor distT="0" distB="0" distL="0" distR="0" allowOverlap="1" layoutInCell="1" locked="0" behindDoc="0" simplePos="0" relativeHeight="168">
            <wp:simplePos x="0" y="0"/>
            <wp:positionH relativeFrom="page">
              <wp:posOffset>4072921</wp:posOffset>
            </wp:positionH>
            <wp:positionV relativeFrom="paragraph">
              <wp:posOffset>207636</wp:posOffset>
            </wp:positionV>
            <wp:extent cx="3070356" cy="1737359"/>
            <wp:effectExtent l="0" t="0" r="0" b="0"/>
            <wp:wrapTopAndBottom/>
            <wp:docPr id="55" name="image76.jpeg"/>
            <wp:cNvGraphicFramePr>
              <a:graphicFrameLocks noChangeAspect="1"/>
            </wp:cNvGraphicFramePr>
            <a:graphic>
              <a:graphicData uri="http://schemas.openxmlformats.org/drawingml/2006/picture">
                <pic:pic>
                  <pic:nvPicPr>
                    <pic:cNvPr id="56" name="image76.jpeg"/>
                    <pic:cNvPicPr/>
                  </pic:nvPicPr>
                  <pic:blipFill>
                    <a:blip r:embed="rId80" cstate="print"/>
                    <a:stretch>
                      <a:fillRect/>
                    </a:stretch>
                  </pic:blipFill>
                  <pic:spPr>
                    <a:xfrm>
                      <a:off x="0" y="0"/>
                      <a:ext cx="3070356" cy="1737359"/>
                    </a:xfrm>
                    <a:prstGeom prst="rect">
                      <a:avLst/>
                    </a:prstGeom>
                  </pic:spPr>
                </pic:pic>
              </a:graphicData>
            </a:graphic>
          </wp:anchor>
        </w:drawing>
      </w:r>
      <w:r>
        <w:rPr/>
        <w:drawing>
          <wp:anchor distT="0" distB="0" distL="0" distR="0" allowOverlap="1" layoutInCell="1" locked="0" behindDoc="0" simplePos="0" relativeHeight="169">
            <wp:simplePos x="0" y="0"/>
            <wp:positionH relativeFrom="page">
              <wp:posOffset>4072921</wp:posOffset>
            </wp:positionH>
            <wp:positionV relativeFrom="paragraph">
              <wp:posOffset>2083655</wp:posOffset>
            </wp:positionV>
            <wp:extent cx="3062731" cy="2042160"/>
            <wp:effectExtent l="0" t="0" r="0" b="0"/>
            <wp:wrapTopAndBottom/>
            <wp:docPr id="57" name="image77.jpeg"/>
            <wp:cNvGraphicFramePr>
              <a:graphicFrameLocks noChangeAspect="1"/>
            </wp:cNvGraphicFramePr>
            <a:graphic>
              <a:graphicData uri="http://schemas.openxmlformats.org/drawingml/2006/picture">
                <pic:pic>
                  <pic:nvPicPr>
                    <pic:cNvPr id="58" name="image77.jpeg"/>
                    <pic:cNvPicPr/>
                  </pic:nvPicPr>
                  <pic:blipFill>
                    <a:blip r:embed="rId81" cstate="print"/>
                    <a:stretch>
                      <a:fillRect/>
                    </a:stretch>
                  </pic:blipFill>
                  <pic:spPr>
                    <a:xfrm>
                      <a:off x="0" y="0"/>
                      <a:ext cx="3062731" cy="2042160"/>
                    </a:xfrm>
                    <a:prstGeom prst="rect">
                      <a:avLst/>
                    </a:prstGeom>
                  </pic:spPr>
                </pic:pic>
              </a:graphicData>
            </a:graphic>
          </wp:anchor>
        </w:drawing>
      </w:r>
    </w:p>
    <w:p>
      <w:pPr>
        <w:pStyle w:val="BodyText"/>
        <w:spacing w:before="3"/>
        <w:rPr>
          <w:rFonts w:ascii="Calibri"/>
          <w:b/>
          <w:sz w:val="12"/>
        </w:rPr>
      </w:pPr>
    </w:p>
    <w:p>
      <w:pPr>
        <w:spacing w:line="261" w:lineRule="auto" w:before="265"/>
        <w:ind w:left="242" w:right="1656" w:firstLine="0"/>
        <w:jc w:val="left"/>
        <w:rPr>
          <w:rFonts w:ascii="Calibri"/>
          <w:b/>
          <w:sz w:val="24"/>
        </w:rPr>
      </w:pPr>
      <w:r>
        <w:rPr>
          <w:rFonts w:ascii="Calibri"/>
          <w:b/>
          <w:color w:val="20315C"/>
          <w:w w:val="115"/>
          <w:sz w:val="24"/>
        </w:rPr>
        <w:t>SEIS</w:t>
      </w:r>
      <w:r>
        <w:rPr>
          <w:rFonts w:ascii="Calibri"/>
          <w:b/>
          <w:color w:val="20315C"/>
          <w:spacing w:val="-21"/>
          <w:w w:val="115"/>
          <w:sz w:val="24"/>
        </w:rPr>
        <w:t> </w:t>
      </w:r>
      <w:r>
        <w:rPr>
          <w:rFonts w:ascii="Calibri"/>
          <w:b/>
          <w:color w:val="20315C"/>
          <w:spacing w:val="-5"/>
          <w:w w:val="115"/>
          <w:sz w:val="24"/>
        </w:rPr>
        <w:t>ARTISTAS</w:t>
      </w:r>
      <w:r>
        <w:rPr>
          <w:rFonts w:ascii="Calibri"/>
          <w:b/>
          <w:color w:val="20315C"/>
          <w:spacing w:val="-20"/>
          <w:w w:val="115"/>
          <w:sz w:val="24"/>
        </w:rPr>
        <w:t> </w:t>
      </w:r>
      <w:r>
        <w:rPr>
          <w:rFonts w:ascii="Calibri"/>
          <w:b/>
          <w:color w:val="20315C"/>
          <w:w w:val="115"/>
          <w:sz w:val="24"/>
        </w:rPr>
        <w:t>DE</w:t>
      </w:r>
      <w:r>
        <w:rPr>
          <w:rFonts w:ascii="Calibri"/>
          <w:b/>
          <w:color w:val="20315C"/>
          <w:spacing w:val="-21"/>
          <w:w w:val="115"/>
          <w:sz w:val="24"/>
        </w:rPr>
        <w:t> </w:t>
      </w:r>
      <w:r>
        <w:rPr>
          <w:rFonts w:ascii="Calibri"/>
          <w:b/>
          <w:color w:val="20315C"/>
          <w:spacing w:val="-5"/>
          <w:w w:val="115"/>
          <w:sz w:val="24"/>
        </w:rPr>
        <w:t>VANGUARDIA</w:t>
      </w:r>
      <w:r>
        <w:rPr>
          <w:rFonts w:ascii="Calibri"/>
          <w:b/>
          <w:color w:val="20315C"/>
          <w:spacing w:val="-20"/>
          <w:w w:val="115"/>
          <w:sz w:val="24"/>
        </w:rPr>
        <w:t> </w:t>
      </w:r>
      <w:r>
        <w:rPr>
          <w:rFonts w:ascii="Calibri"/>
          <w:b/>
          <w:color w:val="20315C"/>
          <w:w w:val="115"/>
          <w:sz w:val="24"/>
        </w:rPr>
        <w:t>EN</w:t>
      </w:r>
      <w:r>
        <w:rPr>
          <w:rFonts w:ascii="Calibri"/>
          <w:b/>
          <w:color w:val="20315C"/>
          <w:spacing w:val="-21"/>
          <w:w w:val="115"/>
          <w:sz w:val="24"/>
        </w:rPr>
        <w:t> </w:t>
      </w:r>
      <w:r>
        <w:rPr>
          <w:rFonts w:ascii="Calibri"/>
          <w:b/>
          <w:color w:val="20315C"/>
          <w:w w:val="115"/>
          <w:sz w:val="24"/>
        </w:rPr>
        <w:t>EL </w:t>
      </w:r>
      <w:r>
        <w:rPr>
          <w:rFonts w:ascii="Calibri"/>
          <w:b/>
          <w:color w:val="20315C"/>
          <w:spacing w:val="-4"/>
          <w:w w:val="115"/>
          <w:sz w:val="24"/>
        </w:rPr>
        <w:t>PROYECTO </w:t>
      </w:r>
      <w:r>
        <w:rPr>
          <w:rFonts w:ascii="Calibri"/>
          <w:b/>
          <w:color w:val="20315C"/>
          <w:w w:val="115"/>
          <w:sz w:val="24"/>
        </w:rPr>
        <w:t>MUEVE TU</w:t>
      </w:r>
      <w:r>
        <w:rPr>
          <w:rFonts w:ascii="Calibri"/>
          <w:b/>
          <w:color w:val="20315C"/>
          <w:spacing w:val="-22"/>
          <w:w w:val="115"/>
          <w:sz w:val="24"/>
        </w:rPr>
        <w:t> </w:t>
      </w:r>
      <w:r>
        <w:rPr>
          <w:rFonts w:ascii="Calibri"/>
          <w:b/>
          <w:color w:val="20315C"/>
          <w:spacing w:val="-5"/>
          <w:w w:val="115"/>
          <w:sz w:val="24"/>
        </w:rPr>
        <w:t>TALENTO</w:t>
      </w:r>
    </w:p>
    <w:p>
      <w:pPr>
        <w:pStyle w:val="BodyText"/>
        <w:spacing w:before="7"/>
        <w:rPr>
          <w:rFonts w:ascii="Calibri"/>
          <w:b/>
          <w:sz w:val="6"/>
        </w:rPr>
      </w:pPr>
    </w:p>
    <w:p>
      <w:pPr>
        <w:pStyle w:val="BodyText"/>
        <w:spacing w:line="20" w:lineRule="exact"/>
        <w:ind w:left="237"/>
        <w:rPr>
          <w:rFonts w:ascii="Calibri"/>
          <w:sz w:val="2"/>
        </w:rPr>
      </w:pPr>
      <w:r>
        <w:rPr>
          <w:rFonts w:ascii="Calibri"/>
          <w:sz w:val="2"/>
        </w:rPr>
        <w:pict>
          <v:group style="width:240.95pt;height:.5pt;mso-position-horizontal-relative:char;mso-position-vertical-relative:line" coordorigin="0,0" coordsize="4819,10">
            <v:line style="position:absolute" from="0,5" to="4819,5" stroked="true" strokeweight=".5pt" strokecolor="#f5c433">
              <v:stroke dashstyle="solid"/>
            </v:line>
          </v:group>
        </w:pict>
      </w:r>
      <w:r>
        <w:rPr>
          <w:rFonts w:ascii="Calibri"/>
          <w:sz w:val="2"/>
        </w:rPr>
      </w:r>
    </w:p>
    <w:p>
      <w:pPr>
        <w:pStyle w:val="BodyText"/>
        <w:spacing w:line="249" w:lineRule="auto" w:before="129"/>
        <w:ind w:left="242" w:right="1017"/>
        <w:jc w:val="both"/>
      </w:pPr>
      <w:r>
        <w:rPr>
          <w:color w:val="636466"/>
        </w:rPr>
        <w:t>Guaguas Municipales se convirtió en vehículo transmisor de la cultura en la ciudad a través </w:t>
      </w:r>
      <w:r>
        <w:rPr>
          <w:color w:val="636466"/>
          <w:spacing w:val="-5"/>
        </w:rPr>
        <w:t>del </w:t>
      </w:r>
      <w:r>
        <w:rPr>
          <w:color w:val="636466"/>
        </w:rPr>
        <w:t>proyecto</w:t>
      </w:r>
      <w:r>
        <w:rPr>
          <w:color w:val="636466"/>
          <w:spacing w:val="-10"/>
        </w:rPr>
        <w:t> </w:t>
      </w:r>
      <w:r>
        <w:rPr>
          <w:color w:val="636466"/>
        </w:rPr>
        <w:t>Mueve</w:t>
      </w:r>
      <w:r>
        <w:rPr>
          <w:color w:val="636466"/>
          <w:spacing w:val="-9"/>
        </w:rPr>
        <w:t> </w:t>
      </w:r>
      <w:r>
        <w:rPr>
          <w:color w:val="636466"/>
        </w:rPr>
        <w:t>tu</w:t>
      </w:r>
      <w:r>
        <w:rPr>
          <w:color w:val="636466"/>
          <w:spacing w:val="-9"/>
        </w:rPr>
        <w:t> </w:t>
      </w:r>
      <w:r>
        <w:rPr>
          <w:color w:val="636466"/>
          <w:spacing w:val="-3"/>
        </w:rPr>
        <w:t>Talento,</w:t>
      </w:r>
      <w:r>
        <w:rPr>
          <w:color w:val="636466"/>
          <w:spacing w:val="-9"/>
        </w:rPr>
        <w:t> </w:t>
      </w:r>
      <w:r>
        <w:rPr>
          <w:color w:val="636466"/>
        </w:rPr>
        <w:t>una</w:t>
      </w:r>
      <w:r>
        <w:rPr>
          <w:color w:val="636466"/>
          <w:spacing w:val="-9"/>
        </w:rPr>
        <w:t> </w:t>
      </w:r>
      <w:r>
        <w:rPr>
          <w:color w:val="636466"/>
        </w:rPr>
        <w:t>iniciativa</w:t>
      </w:r>
      <w:r>
        <w:rPr>
          <w:color w:val="636466"/>
          <w:spacing w:val="-9"/>
        </w:rPr>
        <w:t> </w:t>
      </w:r>
      <w:r>
        <w:rPr>
          <w:color w:val="636466"/>
        </w:rPr>
        <w:t>itinerante</w:t>
      </w:r>
      <w:r>
        <w:rPr>
          <w:color w:val="636466"/>
          <w:spacing w:val="-9"/>
        </w:rPr>
        <w:t> </w:t>
      </w:r>
      <w:r>
        <w:rPr>
          <w:color w:val="636466"/>
          <w:spacing w:val="-5"/>
        </w:rPr>
        <w:t>que </w:t>
      </w:r>
      <w:r>
        <w:rPr>
          <w:color w:val="636466"/>
        </w:rPr>
        <w:t>expuso</w:t>
      </w:r>
      <w:r>
        <w:rPr>
          <w:color w:val="636466"/>
          <w:spacing w:val="-10"/>
        </w:rPr>
        <w:t> </w:t>
      </w:r>
      <w:r>
        <w:rPr>
          <w:color w:val="636466"/>
        </w:rPr>
        <w:t>la</w:t>
      </w:r>
      <w:r>
        <w:rPr>
          <w:color w:val="636466"/>
          <w:spacing w:val="-9"/>
        </w:rPr>
        <w:t> </w:t>
      </w:r>
      <w:r>
        <w:rPr>
          <w:color w:val="636466"/>
        </w:rPr>
        <w:t>creación</w:t>
      </w:r>
      <w:r>
        <w:rPr>
          <w:color w:val="636466"/>
          <w:spacing w:val="-9"/>
        </w:rPr>
        <w:t> </w:t>
      </w:r>
      <w:r>
        <w:rPr>
          <w:color w:val="636466"/>
        </w:rPr>
        <w:t>de</w:t>
      </w:r>
      <w:r>
        <w:rPr>
          <w:color w:val="636466"/>
          <w:spacing w:val="-9"/>
        </w:rPr>
        <w:t> </w:t>
      </w:r>
      <w:r>
        <w:rPr>
          <w:color w:val="636466"/>
        </w:rPr>
        <w:t>seis</w:t>
      </w:r>
      <w:r>
        <w:rPr>
          <w:color w:val="636466"/>
          <w:spacing w:val="-10"/>
        </w:rPr>
        <w:t> </w:t>
      </w:r>
      <w:r>
        <w:rPr>
          <w:color w:val="636466"/>
        </w:rPr>
        <w:t>artistas</w:t>
      </w:r>
      <w:r>
        <w:rPr>
          <w:color w:val="636466"/>
          <w:spacing w:val="-9"/>
        </w:rPr>
        <w:t> </w:t>
      </w:r>
      <w:r>
        <w:rPr>
          <w:color w:val="636466"/>
        </w:rPr>
        <w:t>contemporáneos</w:t>
      </w:r>
      <w:r>
        <w:rPr>
          <w:color w:val="636466"/>
          <w:spacing w:val="-9"/>
        </w:rPr>
        <w:t> </w:t>
      </w:r>
      <w:r>
        <w:rPr>
          <w:color w:val="636466"/>
          <w:spacing w:val="-8"/>
        </w:rPr>
        <w:t>en </w:t>
      </w:r>
      <w:r>
        <w:rPr>
          <w:color w:val="636466"/>
        </w:rPr>
        <w:t>el interior de los vehículos. Las principales líneas de </w:t>
      </w:r>
      <w:r>
        <w:rPr>
          <w:color w:val="636466"/>
          <w:spacing w:val="-7"/>
        </w:rPr>
        <w:t>la </w:t>
      </w:r>
      <w:r>
        <w:rPr>
          <w:color w:val="636466"/>
        </w:rPr>
        <w:t>compañía de transportes fueron el espacio expositivo para los trabajos diversos y complementarios de </w:t>
      </w:r>
      <w:r>
        <w:rPr>
          <w:color w:val="636466"/>
          <w:spacing w:val="-5"/>
        </w:rPr>
        <w:t>los </w:t>
      </w:r>
      <w:r>
        <w:rPr>
          <w:color w:val="636466"/>
        </w:rPr>
        <w:t>artistas Alfredo </w:t>
      </w:r>
      <w:r>
        <w:rPr>
          <w:color w:val="636466"/>
          <w:spacing w:val="-3"/>
        </w:rPr>
        <w:t>Betancor, </w:t>
      </w:r>
      <w:r>
        <w:rPr>
          <w:color w:val="636466"/>
        </w:rPr>
        <w:t>Dani Mayo, Maite </w:t>
      </w:r>
      <w:r>
        <w:rPr>
          <w:color w:val="636466"/>
          <w:spacing w:val="-6"/>
        </w:rPr>
        <w:t>Terrés, </w:t>
      </w:r>
      <w:r>
        <w:rPr>
          <w:color w:val="636466"/>
        </w:rPr>
        <w:t>Mercedes </w:t>
      </w:r>
      <w:r>
        <w:rPr>
          <w:color w:val="636466"/>
          <w:spacing w:val="-4"/>
        </w:rPr>
        <w:t>Ley, </w:t>
      </w:r>
      <w:r>
        <w:rPr>
          <w:color w:val="636466"/>
        </w:rPr>
        <w:t>Pilar Boullosa y Ro</w:t>
      </w:r>
      <w:r>
        <w:rPr>
          <w:color w:val="636466"/>
          <w:spacing w:val="4"/>
        </w:rPr>
        <w:t> </w:t>
      </w:r>
      <w:r>
        <w:rPr>
          <w:color w:val="636466"/>
        </w:rPr>
        <w:t>Chyo.</w:t>
      </w:r>
    </w:p>
    <w:p>
      <w:pPr>
        <w:pStyle w:val="BodyText"/>
        <w:spacing w:before="6"/>
        <w:rPr>
          <w:sz w:val="21"/>
        </w:rPr>
      </w:pPr>
    </w:p>
    <w:p>
      <w:pPr>
        <w:pStyle w:val="BodyText"/>
        <w:spacing w:line="249" w:lineRule="auto"/>
        <w:ind w:left="242" w:right="1017"/>
        <w:jc w:val="both"/>
      </w:pPr>
      <w:r>
        <w:rPr>
          <w:color w:val="636466"/>
        </w:rPr>
        <w:t>La empresa pública, en el marco de su  </w:t>
      </w:r>
      <w:r>
        <w:rPr>
          <w:color w:val="636466"/>
          <w:spacing w:val="-3"/>
        </w:rPr>
        <w:t>programa </w:t>
      </w:r>
      <w:r>
        <w:rPr>
          <w:color w:val="636466"/>
        </w:rPr>
        <w:t>“Arte para todo. Arte para todos” –que cuenta con     la  colaboración  de  Art  People-,  con  la  finalidad  de contribuir al desarrollo cultural en la ciudad, promocionar  el  universo  artístico  local  y  mostrar   a bordo de las guaguas trabajos relevantes </w:t>
      </w:r>
      <w:r>
        <w:rPr>
          <w:color w:val="636466"/>
          <w:spacing w:val="-14"/>
        </w:rPr>
        <w:t>y </w:t>
      </w:r>
      <w:r>
        <w:rPr>
          <w:color w:val="636466"/>
        </w:rPr>
        <w:t>vanguardistas, se ofrece como espacio expositivo itinerante para obras que abordan la creación artística contemporánea ligadas a los conceptos de movilidad, movimiento y</w:t>
      </w:r>
      <w:r>
        <w:rPr>
          <w:color w:val="636466"/>
          <w:spacing w:val="2"/>
        </w:rPr>
        <w:t> </w:t>
      </w:r>
      <w:r>
        <w:rPr>
          <w:color w:val="636466"/>
        </w:rPr>
        <w:t>conectividad.</w:t>
      </w:r>
    </w:p>
    <w:p>
      <w:pPr>
        <w:spacing w:after="0" w:line="249" w:lineRule="auto"/>
        <w:jc w:val="both"/>
        <w:sectPr>
          <w:type w:val="continuous"/>
          <w:pgSz w:w="12250" w:h="17180"/>
          <w:pgMar w:top="1620" w:bottom="280" w:left="0" w:right="0"/>
          <w:cols w:num="2" w:equalWidth="0">
            <w:col w:w="6124" w:space="40"/>
            <w:col w:w="6086"/>
          </w:cols>
        </w:sectPr>
      </w:pPr>
    </w:p>
    <w:p>
      <w:pPr>
        <w:pStyle w:val="BodyText"/>
      </w:pPr>
    </w:p>
    <w:p>
      <w:pPr>
        <w:pStyle w:val="BodyText"/>
      </w:pPr>
    </w:p>
    <w:p>
      <w:pPr>
        <w:tabs>
          <w:tab w:pos="11226" w:val="right" w:leader="none"/>
        </w:tabs>
        <w:spacing w:before="250"/>
        <w:ind w:left="8864" w:right="0" w:firstLine="0"/>
        <w:jc w:val="left"/>
        <w:rPr>
          <w:rFonts w:ascii="Trebuchet MS"/>
          <w:sz w:val="22"/>
        </w:rPr>
      </w:pPr>
      <w:r>
        <w:rPr/>
        <w:pict>
          <v:line style="position:absolute;mso-position-horizontal-relative:page;mso-position-vertical-relative:paragraph;z-index:-17726976" from="530.885925pt,62.702614pt" to="530.885925pt,11.678614pt" stroked="true" strokeweight=".5pt" strokecolor="#f5c433">
            <v:stroke dashstyle="solid"/>
            <w10:wrap type="none"/>
          </v:line>
        </w:pict>
      </w:r>
      <w:r>
        <w:rPr>
          <w:rFonts w:ascii="Calibri"/>
          <w:b/>
          <w:color w:val="F5C433"/>
          <w:w w:val="105"/>
          <w:sz w:val="16"/>
        </w:rPr>
        <w:t>Guaguas</w:t>
      </w:r>
      <w:r>
        <w:rPr>
          <w:rFonts w:ascii="Calibri"/>
          <w:b/>
          <w:color w:val="F5C433"/>
          <w:spacing w:val="-3"/>
          <w:w w:val="105"/>
          <w:sz w:val="16"/>
        </w:rPr>
        <w:t> </w:t>
      </w:r>
      <w:r>
        <w:rPr>
          <w:rFonts w:ascii="Calibri"/>
          <w:b/>
          <w:color w:val="F5C433"/>
          <w:w w:val="105"/>
          <w:sz w:val="16"/>
        </w:rPr>
        <w:t>Municipales</w:t>
        <w:tab/>
      </w:r>
      <w:r>
        <w:rPr>
          <w:rFonts w:ascii="Trebuchet MS"/>
          <w:color w:val="20315C"/>
          <w:w w:val="105"/>
          <w:sz w:val="22"/>
        </w:rPr>
        <w:t>43</w:t>
      </w:r>
    </w:p>
    <w:p>
      <w:pPr>
        <w:spacing w:after="0"/>
        <w:jc w:val="left"/>
        <w:rPr>
          <w:rFonts w:ascii="Trebuchet MS"/>
          <w:sz w:val="22"/>
        </w:rPr>
        <w:sectPr>
          <w:type w:val="continuous"/>
          <w:pgSz w:w="12250" w:h="17180"/>
          <w:pgMar w:top="1620" w:bottom="280" w:left="0" w:right="0"/>
        </w:sectPr>
      </w:pPr>
    </w:p>
    <w:p>
      <w:pPr>
        <w:tabs>
          <w:tab w:pos="5092" w:val="left" w:leader="none"/>
          <w:tab w:pos="7583" w:val="left" w:leader="none"/>
          <w:tab w:pos="10160" w:val="left" w:leader="none"/>
        </w:tabs>
        <w:spacing w:before="89"/>
        <w:ind w:left="2678" w:right="0" w:firstLine="0"/>
        <w:jc w:val="left"/>
        <w:rPr>
          <w:rFonts w:ascii="Trebuchet MS"/>
          <w:sz w:val="16"/>
        </w:rPr>
      </w:pPr>
      <w:r>
        <w:rPr/>
        <w:pict>
          <v:group style="position:absolute;margin-left:51.024101pt;margin-top:17.340731pt;width:561.3pt;height:10.1pt;mso-position-horizontal-relative:page;mso-position-vertical-relative:paragraph;z-index:15819264" coordorigin="1020,347" coordsize="11226,202">
            <v:rect style="position:absolute;left:1148;top:440;width:11098;height:15" filled="true" fillcolor="#f5c433" stroked="false">
              <v:fill type="solid"/>
            </v:rect>
            <v:shape style="position:absolute;left:1020;top:346;width:202;height:202" type="#_x0000_t75" stroked="false">
              <v:imagedata r:id="rId41" o:title=""/>
            </v:shape>
            <v:shape style="position:absolute;left:5045;top:356;width:182;height:182" type="#_x0000_t75" stroked="false">
              <v:imagedata r:id="rId38" o:title=""/>
            </v:shape>
            <v:shape style="position:absolute;left:7540;top:356;width:182;height:182" type="#_x0000_t75" stroked="false">
              <v:imagedata r:id="rId39" o:title=""/>
            </v:shape>
            <v:shape style="position:absolute;left:10114;top:356;width:182;height:182" type="#_x0000_t75" stroked="false">
              <v:imagedata r:id="rId38" o:title=""/>
            </v:shape>
            <v:shape style="position:absolute;left:2630;top:356;width:182;height:182" type="#_x0000_t75" stroked="false">
              <v:imagedata r:id="rId38" o:title=""/>
            </v:shape>
            <w10:wrap type="none"/>
          </v:group>
        </w:pict>
      </w:r>
      <w:r>
        <w:rPr>
          <w:rFonts w:ascii="Trebuchet MS"/>
          <w:color w:val="F5C433"/>
          <w:w w:val="105"/>
          <w:sz w:val="16"/>
        </w:rPr>
        <w:t>2</w:t>
        <w:tab/>
        <w:t>3</w:t>
        <w:tab/>
        <w:t>4</w:t>
        <w:tab/>
        <w:t>5</w:t>
      </w:r>
    </w:p>
    <w:p>
      <w:pPr>
        <w:spacing w:after="0"/>
        <w:jc w:val="left"/>
        <w:rPr>
          <w:rFonts w:ascii="Trebuchet MS"/>
          <w:sz w:val="16"/>
        </w:rPr>
        <w:sectPr>
          <w:pgSz w:w="12250" w:h="17180"/>
          <w:pgMar w:top="640" w:bottom="0" w:left="0" w:right="0"/>
        </w:sectPr>
      </w:pPr>
    </w:p>
    <w:p>
      <w:pPr>
        <w:spacing w:before="382"/>
        <w:ind w:left="1798" w:right="0" w:firstLine="0"/>
        <w:jc w:val="left"/>
        <w:rPr>
          <w:rFonts w:ascii="Trebuchet MS" w:hAnsi="Trebuchet MS"/>
          <w:sz w:val="16"/>
        </w:rPr>
      </w:pPr>
      <w:r>
        <w:rPr>
          <w:rFonts w:ascii="Trebuchet MS" w:hAnsi="Trebuchet MS"/>
          <w:color w:val="F5C433"/>
          <w:w w:val="110"/>
          <w:sz w:val="16"/>
        </w:rPr>
        <w:t>INFORMACIÓN </w:t>
      </w:r>
      <w:r>
        <w:rPr>
          <w:rFonts w:ascii="Trebuchet MS" w:hAnsi="Trebuchet MS"/>
          <w:color w:val="F5C433"/>
          <w:spacing w:val="-4"/>
          <w:w w:val="110"/>
          <w:sz w:val="16"/>
        </w:rPr>
        <w:t>GENERAL</w:t>
      </w:r>
    </w:p>
    <w:p>
      <w:pPr>
        <w:spacing w:before="382"/>
        <w:ind w:left="829" w:right="0" w:firstLine="0"/>
        <w:jc w:val="left"/>
        <w:rPr>
          <w:rFonts w:ascii="Trebuchet MS" w:hAnsi="Trebuchet MS"/>
          <w:sz w:val="16"/>
        </w:rPr>
      </w:pPr>
      <w:r>
        <w:rPr/>
        <w:br w:type="column"/>
      </w:r>
      <w:r>
        <w:rPr>
          <w:rFonts w:ascii="Trebuchet MS" w:hAnsi="Trebuchet MS"/>
          <w:color w:val="F5C433"/>
          <w:w w:val="110"/>
          <w:sz w:val="16"/>
        </w:rPr>
        <w:t>VISIÓN Y </w:t>
      </w:r>
      <w:r>
        <w:rPr>
          <w:rFonts w:ascii="Trebuchet MS" w:hAnsi="Trebuchet MS"/>
          <w:color w:val="F5C433"/>
          <w:spacing w:val="-3"/>
          <w:w w:val="110"/>
          <w:sz w:val="16"/>
        </w:rPr>
        <w:t>MISIÓN</w:t>
      </w:r>
    </w:p>
    <w:p>
      <w:pPr>
        <w:spacing w:before="382"/>
        <w:ind w:left="829" w:right="0" w:firstLine="0"/>
        <w:jc w:val="left"/>
        <w:rPr>
          <w:rFonts w:ascii="Trebuchet MS" w:hAnsi="Trebuchet MS"/>
          <w:sz w:val="16"/>
        </w:rPr>
      </w:pPr>
      <w:r>
        <w:rPr/>
        <w:br w:type="column"/>
      </w:r>
      <w:r>
        <w:rPr>
          <w:rFonts w:ascii="Trebuchet MS" w:hAnsi="Trebuchet MS"/>
          <w:color w:val="F5C433"/>
          <w:w w:val="110"/>
          <w:sz w:val="16"/>
        </w:rPr>
        <w:t>OBJETIVOS</w:t>
      </w:r>
      <w:r>
        <w:rPr>
          <w:rFonts w:ascii="Trebuchet MS" w:hAnsi="Trebuchet MS"/>
          <w:color w:val="F5C433"/>
          <w:spacing w:val="-31"/>
          <w:w w:val="110"/>
          <w:sz w:val="16"/>
        </w:rPr>
        <w:t> </w:t>
      </w:r>
      <w:r>
        <w:rPr>
          <w:rFonts w:ascii="Trebuchet MS" w:hAnsi="Trebuchet MS"/>
          <w:color w:val="F5C433"/>
          <w:spacing w:val="-4"/>
          <w:w w:val="110"/>
          <w:sz w:val="16"/>
        </w:rPr>
        <w:t>ESTRATÉGICOS</w:t>
      </w:r>
    </w:p>
    <w:p>
      <w:pPr>
        <w:spacing w:before="382"/>
        <w:ind w:left="806" w:right="0" w:firstLine="0"/>
        <w:jc w:val="left"/>
        <w:rPr>
          <w:rFonts w:ascii="Trebuchet MS" w:hAnsi="Trebuchet MS"/>
          <w:sz w:val="16"/>
        </w:rPr>
      </w:pPr>
      <w:r>
        <w:rPr/>
        <w:br w:type="column"/>
      </w:r>
      <w:r>
        <w:rPr>
          <w:rFonts w:ascii="Trebuchet MS" w:hAnsi="Trebuchet MS"/>
          <w:color w:val="F5C433"/>
          <w:w w:val="110"/>
          <w:sz w:val="16"/>
        </w:rPr>
        <w:t>DIMENSIÓN SOCIAL</w:t>
      </w:r>
    </w:p>
    <w:p>
      <w:pPr>
        <w:spacing w:after="0"/>
        <w:jc w:val="left"/>
        <w:rPr>
          <w:rFonts w:ascii="Trebuchet MS" w:hAnsi="Trebuchet MS"/>
          <w:sz w:val="16"/>
        </w:rPr>
        <w:sectPr>
          <w:type w:val="continuous"/>
          <w:pgSz w:w="12250" w:h="17180"/>
          <w:pgMar w:top="1620" w:bottom="280" w:left="0" w:right="0"/>
          <w:cols w:num="4" w:equalWidth="0">
            <w:col w:w="3644" w:space="40"/>
            <w:col w:w="2075" w:space="39"/>
            <w:col w:w="2830" w:space="40"/>
            <w:col w:w="3582"/>
          </w:cols>
        </w:sectPr>
      </w:pPr>
    </w:p>
    <w:p>
      <w:pPr>
        <w:pStyle w:val="BodyText"/>
        <w:rPr>
          <w:rFonts w:ascii="Trebuchet MS"/>
        </w:rPr>
      </w:pPr>
    </w:p>
    <w:p>
      <w:pPr>
        <w:pStyle w:val="BodyText"/>
        <w:rPr>
          <w:rFonts w:ascii="Trebuchet MS"/>
        </w:rPr>
      </w:pPr>
    </w:p>
    <w:p>
      <w:pPr>
        <w:pStyle w:val="BodyText"/>
        <w:rPr>
          <w:rFonts w:ascii="Trebuchet MS"/>
        </w:rPr>
      </w:pPr>
    </w:p>
    <w:p>
      <w:pPr>
        <w:pStyle w:val="BodyText"/>
        <w:rPr>
          <w:rFonts w:ascii="Trebuchet MS"/>
        </w:rPr>
      </w:pPr>
    </w:p>
    <w:p>
      <w:pPr>
        <w:pStyle w:val="BodyText"/>
        <w:spacing w:before="1"/>
        <w:rPr>
          <w:rFonts w:ascii="Trebuchet MS"/>
          <w:sz w:val="21"/>
        </w:rPr>
      </w:pPr>
    </w:p>
    <w:p>
      <w:pPr>
        <w:pStyle w:val="BodyText"/>
        <w:ind w:left="1020" w:right="-58"/>
        <w:rPr>
          <w:rFonts w:ascii="Trebuchet MS"/>
        </w:rPr>
      </w:pPr>
      <w:r>
        <w:rPr>
          <w:rFonts w:ascii="Trebuchet MS"/>
        </w:rPr>
        <w:drawing>
          <wp:inline distT="0" distB="0" distL="0" distR="0">
            <wp:extent cx="3069692" cy="2020824"/>
            <wp:effectExtent l="0" t="0" r="0" b="0"/>
            <wp:docPr id="59" name="image78.jpeg"/>
            <wp:cNvGraphicFramePr>
              <a:graphicFrameLocks noChangeAspect="1"/>
            </wp:cNvGraphicFramePr>
            <a:graphic>
              <a:graphicData uri="http://schemas.openxmlformats.org/drawingml/2006/picture">
                <pic:pic>
                  <pic:nvPicPr>
                    <pic:cNvPr id="60" name="image78.jpeg"/>
                    <pic:cNvPicPr/>
                  </pic:nvPicPr>
                  <pic:blipFill>
                    <a:blip r:embed="rId82" cstate="print"/>
                    <a:stretch>
                      <a:fillRect/>
                    </a:stretch>
                  </pic:blipFill>
                  <pic:spPr>
                    <a:xfrm>
                      <a:off x="0" y="0"/>
                      <a:ext cx="3069692" cy="2020824"/>
                    </a:xfrm>
                    <a:prstGeom prst="rect">
                      <a:avLst/>
                    </a:prstGeom>
                  </pic:spPr>
                </pic:pic>
              </a:graphicData>
            </a:graphic>
          </wp:inline>
        </w:drawing>
      </w:r>
      <w:r>
        <w:rPr>
          <w:rFonts w:ascii="Trebuchet MS"/>
        </w:rPr>
      </w:r>
    </w:p>
    <w:p>
      <w:pPr>
        <w:spacing w:line="261" w:lineRule="auto" w:before="212" w:after="80"/>
        <w:ind w:left="1020" w:right="343" w:firstLine="0"/>
        <w:jc w:val="left"/>
        <w:rPr>
          <w:rFonts w:ascii="Calibri" w:hAnsi="Calibri"/>
          <w:b/>
          <w:sz w:val="24"/>
        </w:rPr>
      </w:pPr>
      <w:r>
        <w:rPr>
          <w:rFonts w:ascii="Calibri" w:hAnsi="Calibri"/>
          <w:b/>
          <w:color w:val="20315C"/>
          <w:w w:val="115"/>
          <w:sz w:val="24"/>
        </w:rPr>
        <w:t>PROMOCIÓN DE LA VELA </w:t>
      </w:r>
      <w:r>
        <w:rPr>
          <w:rFonts w:ascii="Calibri" w:hAnsi="Calibri"/>
          <w:b/>
          <w:color w:val="20315C"/>
          <w:spacing w:val="-4"/>
          <w:w w:val="115"/>
          <w:sz w:val="24"/>
        </w:rPr>
        <w:t>LATINA </w:t>
      </w:r>
      <w:r>
        <w:rPr>
          <w:rFonts w:ascii="Calibri" w:hAnsi="Calibri"/>
          <w:b/>
          <w:color w:val="20315C"/>
          <w:w w:val="115"/>
          <w:sz w:val="24"/>
        </w:rPr>
        <w:t>EN </w:t>
      </w:r>
      <w:r>
        <w:rPr>
          <w:rFonts w:ascii="Calibri" w:hAnsi="Calibri"/>
          <w:b/>
          <w:color w:val="20315C"/>
          <w:spacing w:val="-6"/>
          <w:w w:val="115"/>
          <w:sz w:val="24"/>
        </w:rPr>
        <w:t>LA </w:t>
      </w:r>
      <w:r>
        <w:rPr>
          <w:rFonts w:ascii="Calibri" w:hAnsi="Calibri"/>
          <w:b/>
          <w:color w:val="20315C"/>
          <w:spacing w:val="-5"/>
          <w:w w:val="115"/>
          <w:sz w:val="24"/>
        </w:rPr>
        <w:t>CAPITAL</w:t>
      </w:r>
    </w:p>
    <w:p>
      <w:pPr>
        <w:pStyle w:val="BodyText"/>
        <w:spacing w:line="20" w:lineRule="exact"/>
        <w:ind w:left="1015" w:right="-58"/>
        <w:rPr>
          <w:rFonts w:ascii="Calibri"/>
          <w:sz w:val="2"/>
        </w:rPr>
      </w:pPr>
      <w:r>
        <w:rPr>
          <w:rFonts w:ascii="Calibri"/>
          <w:sz w:val="2"/>
        </w:rPr>
        <w:pict>
          <v:group style="width:240.95pt;height:.5pt;mso-position-horizontal-relative:char;mso-position-vertical-relative:line" coordorigin="0,0" coordsize="4819,10">
            <v:line style="position:absolute" from="0,5" to="4819,5" stroked="true" strokeweight=".5pt" strokecolor="#f5c433">
              <v:stroke dashstyle="solid"/>
            </v:line>
          </v:group>
        </w:pict>
      </w:r>
      <w:r>
        <w:rPr>
          <w:rFonts w:ascii="Calibri"/>
          <w:sz w:val="2"/>
        </w:rPr>
      </w:r>
    </w:p>
    <w:p>
      <w:pPr>
        <w:pStyle w:val="BodyText"/>
        <w:spacing w:before="8"/>
        <w:rPr>
          <w:rFonts w:ascii="Calibri"/>
          <w:b/>
          <w:sz w:val="21"/>
        </w:rPr>
      </w:pPr>
    </w:p>
    <w:p>
      <w:pPr>
        <w:pStyle w:val="BodyText"/>
        <w:spacing w:line="249" w:lineRule="auto"/>
        <w:ind w:left="1020"/>
        <w:jc w:val="both"/>
      </w:pPr>
      <w:r>
        <w:rPr>
          <w:color w:val="636466"/>
        </w:rPr>
        <w:t>Guaguas Municipales reforzó sus lazos de colaboración con la Federación de </w:t>
      </w:r>
      <w:r>
        <w:rPr>
          <w:color w:val="636466"/>
          <w:spacing w:val="-3"/>
        </w:rPr>
        <w:t>Vela </w:t>
      </w:r>
      <w:r>
        <w:rPr>
          <w:color w:val="636466"/>
        </w:rPr>
        <w:t>Latina Canaria para el fomento entre los ciudadanos de esta modalidad náutica autóctona. La empresa municipal de transporte utiliza su red de líneas para</w:t>
      </w:r>
      <w:r>
        <w:rPr>
          <w:color w:val="636466"/>
          <w:spacing w:val="-39"/>
        </w:rPr>
        <w:t> </w:t>
      </w:r>
      <w:r>
        <w:rPr>
          <w:color w:val="636466"/>
        </w:rPr>
        <w:t>promocionar a bordo de sus vehículos diferentes actividades culturales y deportivas, dirigidas a todo tipo de públicos, que lleve a cabo la Federación en la </w:t>
      </w:r>
      <w:r>
        <w:rPr>
          <w:color w:val="636466"/>
          <w:spacing w:val="-3"/>
        </w:rPr>
        <w:t>bahía </w:t>
      </w:r>
      <w:r>
        <w:rPr>
          <w:color w:val="636466"/>
        </w:rPr>
        <w:t>de la capital grancanaria.</w:t>
      </w:r>
    </w:p>
    <w:p>
      <w:pPr>
        <w:pStyle w:val="BodyText"/>
        <w:spacing w:before="6"/>
        <w:rPr>
          <w:sz w:val="21"/>
        </w:rPr>
      </w:pPr>
    </w:p>
    <w:p>
      <w:pPr>
        <w:pStyle w:val="BodyText"/>
        <w:spacing w:line="249" w:lineRule="auto"/>
        <w:ind w:left="1020"/>
        <w:jc w:val="both"/>
      </w:pPr>
      <w:r>
        <w:rPr>
          <w:color w:val="636466"/>
        </w:rPr>
        <w:t>La firma de este convenio profundizó en las </w:t>
      </w:r>
      <w:r>
        <w:rPr>
          <w:color w:val="636466"/>
          <w:spacing w:val="-3"/>
        </w:rPr>
        <w:t>estrechas </w:t>
      </w:r>
      <w:r>
        <w:rPr>
          <w:color w:val="636466"/>
        </w:rPr>
        <w:t>relaciones entre el Ayuntamiento de Las Palmas </w:t>
      </w:r>
      <w:r>
        <w:rPr>
          <w:color w:val="636466"/>
          <w:spacing w:val="-8"/>
        </w:rPr>
        <w:t>de </w:t>
      </w:r>
      <w:r>
        <w:rPr>
          <w:color w:val="636466"/>
        </w:rPr>
        <w:t>Gran Canaria, a través de Guaguas Municipales, y </w:t>
      </w:r>
      <w:r>
        <w:rPr>
          <w:color w:val="636466"/>
          <w:spacing w:val="-7"/>
        </w:rPr>
        <w:t>la </w:t>
      </w:r>
      <w:r>
        <w:rPr>
          <w:color w:val="636466"/>
        </w:rPr>
        <w:t>Federación</w:t>
      </w:r>
      <w:r>
        <w:rPr>
          <w:color w:val="636466"/>
          <w:spacing w:val="-8"/>
        </w:rPr>
        <w:t> </w:t>
      </w:r>
      <w:r>
        <w:rPr>
          <w:color w:val="636466"/>
        </w:rPr>
        <w:t>de</w:t>
      </w:r>
      <w:r>
        <w:rPr>
          <w:color w:val="636466"/>
          <w:spacing w:val="-7"/>
        </w:rPr>
        <w:t> </w:t>
      </w:r>
      <w:r>
        <w:rPr>
          <w:color w:val="636466"/>
          <w:spacing w:val="-3"/>
        </w:rPr>
        <w:t>Vela</w:t>
      </w:r>
      <w:r>
        <w:rPr>
          <w:color w:val="636466"/>
          <w:spacing w:val="-7"/>
        </w:rPr>
        <w:t> </w:t>
      </w:r>
      <w:r>
        <w:rPr>
          <w:color w:val="636466"/>
        </w:rPr>
        <w:t>Latina</w:t>
      </w:r>
      <w:r>
        <w:rPr>
          <w:color w:val="636466"/>
          <w:spacing w:val="-7"/>
        </w:rPr>
        <w:t> </w:t>
      </w:r>
      <w:r>
        <w:rPr>
          <w:color w:val="636466"/>
        </w:rPr>
        <w:t>Canaria.</w:t>
      </w:r>
      <w:r>
        <w:rPr>
          <w:color w:val="636466"/>
          <w:spacing w:val="-7"/>
        </w:rPr>
        <w:t> </w:t>
      </w:r>
      <w:r>
        <w:rPr>
          <w:color w:val="636466"/>
        </w:rPr>
        <w:t>No</w:t>
      </w:r>
      <w:r>
        <w:rPr>
          <w:color w:val="636466"/>
          <w:spacing w:val="-8"/>
        </w:rPr>
        <w:t> </w:t>
      </w:r>
      <w:r>
        <w:rPr>
          <w:color w:val="636466"/>
        </w:rPr>
        <w:t>obstante,</w:t>
      </w:r>
      <w:r>
        <w:rPr>
          <w:color w:val="636466"/>
          <w:spacing w:val="-7"/>
        </w:rPr>
        <w:t> </w:t>
      </w:r>
      <w:r>
        <w:rPr>
          <w:color w:val="636466"/>
          <w:spacing w:val="-4"/>
        </w:rPr>
        <w:t>todos </w:t>
      </w:r>
      <w:r>
        <w:rPr>
          <w:color w:val="636466"/>
        </w:rPr>
        <w:t>los fines de semana de competición –desde hace </w:t>
      </w:r>
      <w:r>
        <w:rPr>
          <w:color w:val="636466"/>
          <w:spacing w:val="-7"/>
        </w:rPr>
        <w:t>20 </w:t>
      </w:r>
      <w:r>
        <w:rPr>
          <w:color w:val="636466"/>
        </w:rPr>
        <w:t>años-, sábados por la tarde y domingos a mediodía, </w:t>
      </w:r>
      <w:r>
        <w:rPr>
          <w:color w:val="636466"/>
          <w:spacing w:val="-6"/>
        </w:rPr>
        <w:t>la </w:t>
      </w:r>
      <w:r>
        <w:rPr>
          <w:color w:val="636466"/>
        </w:rPr>
        <w:t>empresa municipal de transporte habilita un servicio especial y gratuito para que los aficionados de </w:t>
      </w:r>
      <w:r>
        <w:rPr>
          <w:color w:val="636466"/>
          <w:spacing w:val="-5"/>
        </w:rPr>
        <w:t>esta </w:t>
      </w:r>
      <w:r>
        <w:rPr>
          <w:color w:val="636466"/>
        </w:rPr>
        <w:t>modalidad deportiva puedan asistir a las ‘pegas’ </w:t>
      </w:r>
      <w:r>
        <w:rPr>
          <w:color w:val="636466"/>
          <w:spacing w:val="-7"/>
        </w:rPr>
        <w:t>de </w:t>
      </w:r>
      <w:r>
        <w:rPr>
          <w:color w:val="636466"/>
          <w:spacing w:val="-3"/>
        </w:rPr>
        <w:t>Vela </w:t>
      </w:r>
      <w:r>
        <w:rPr>
          <w:color w:val="636466"/>
        </w:rPr>
        <w:t>Latina Canaria en el litoral de la</w:t>
      </w:r>
      <w:r>
        <w:rPr>
          <w:color w:val="636466"/>
          <w:spacing w:val="-2"/>
        </w:rPr>
        <w:t> </w:t>
      </w:r>
      <w:r>
        <w:rPr>
          <w:color w:val="636466"/>
        </w:rPr>
        <w:t>ciudad.</w:t>
      </w:r>
    </w:p>
    <w:p>
      <w:pPr>
        <w:pStyle w:val="BodyText"/>
        <w:spacing w:before="6"/>
        <w:rPr>
          <w:sz w:val="28"/>
        </w:rPr>
      </w:pPr>
    </w:p>
    <w:p>
      <w:pPr>
        <w:pStyle w:val="Heading5"/>
        <w:jc w:val="both"/>
      </w:pPr>
      <w:r>
        <w:rPr>
          <w:color w:val="F5C433"/>
          <w:w w:val="115"/>
        </w:rPr>
        <w:t>JUNIO 2019</w:t>
      </w:r>
    </w:p>
    <w:p>
      <w:pPr>
        <w:spacing w:line="320" w:lineRule="atLeast" w:before="365"/>
        <w:ind w:left="1020" w:right="470" w:firstLine="0"/>
        <w:jc w:val="left"/>
        <w:rPr>
          <w:rFonts w:ascii="Calibri"/>
          <w:b/>
          <w:sz w:val="24"/>
        </w:rPr>
      </w:pPr>
      <w:r>
        <w:rPr>
          <w:rFonts w:ascii="Calibri"/>
          <w:b/>
          <w:color w:val="20315C"/>
          <w:w w:val="115"/>
          <w:sz w:val="24"/>
        </w:rPr>
        <w:t>REFUERZOS EN EL SERVICIO PARA LAS PRUEBAS DE LA EBAU</w:t>
      </w:r>
    </w:p>
    <w:p>
      <w:pPr>
        <w:pStyle w:val="BodyText"/>
        <w:rPr>
          <w:rFonts w:ascii="Calibri"/>
          <w:b/>
          <w:sz w:val="22"/>
        </w:rPr>
      </w:pPr>
      <w:r>
        <w:rPr/>
        <w:br w:type="column"/>
      </w:r>
      <w:r>
        <w:rPr>
          <w:rFonts w:ascii="Calibri"/>
          <w:b/>
          <w:sz w:val="22"/>
        </w:rPr>
      </w:r>
    </w:p>
    <w:p>
      <w:pPr>
        <w:pStyle w:val="BodyText"/>
        <w:rPr>
          <w:rFonts w:ascii="Calibri"/>
          <w:b/>
          <w:sz w:val="22"/>
        </w:rPr>
      </w:pPr>
    </w:p>
    <w:p>
      <w:pPr>
        <w:pStyle w:val="BodyText"/>
        <w:rPr>
          <w:rFonts w:ascii="Calibri"/>
          <w:b/>
          <w:sz w:val="22"/>
        </w:rPr>
      </w:pPr>
    </w:p>
    <w:p>
      <w:pPr>
        <w:pStyle w:val="BodyText"/>
        <w:rPr>
          <w:rFonts w:ascii="Calibri"/>
          <w:b/>
          <w:sz w:val="22"/>
        </w:rPr>
      </w:pPr>
    </w:p>
    <w:p>
      <w:pPr>
        <w:pStyle w:val="BodyText"/>
        <w:spacing w:line="249" w:lineRule="auto" w:before="178"/>
        <w:ind w:left="242" w:right="1301"/>
        <w:jc w:val="both"/>
      </w:pPr>
      <w:r>
        <w:rPr>
          <w:color w:val="636466"/>
        </w:rPr>
        <w:t>Con estos refuerzos programados, la compañía </w:t>
      </w:r>
      <w:r>
        <w:rPr>
          <w:color w:val="636466"/>
          <w:spacing w:val="-8"/>
        </w:rPr>
        <w:t>de </w:t>
      </w:r>
      <w:r>
        <w:rPr>
          <w:color w:val="636466"/>
        </w:rPr>
        <w:t>transporte disponía de 3.400  plazas  adicionales hacia el área universitaria durante estas tres jornadas académicas. La previsión de la ULPGC fue de </w:t>
      </w:r>
      <w:r>
        <w:rPr>
          <w:color w:val="636466"/>
          <w:spacing w:val="-3"/>
        </w:rPr>
        <w:t>2.200 </w:t>
      </w:r>
      <w:r>
        <w:rPr>
          <w:color w:val="636466"/>
        </w:rPr>
        <w:t>alumnos,</w:t>
      </w:r>
      <w:r>
        <w:rPr>
          <w:color w:val="636466"/>
          <w:spacing w:val="-6"/>
        </w:rPr>
        <w:t> </w:t>
      </w:r>
      <w:r>
        <w:rPr>
          <w:color w:val="636466"/>
        </w:rPr>
        <w:t>por</w:t>
      </w:r>
      <w:r>
        <w:rPr>
          <w:color w:val="636466"/>
          <w:spacing w:val="-6"/>
        </w:rPr>
        <w:t> </w:t>
      </w:r>
      <w:r>
        <w:rPr>
          <w:color w:val="636466"/>
        </w:rPr>
        <w:t>lo</w:t>
      </w:r>
      <w:r>
        <w:rPr>
          <w:color w:val="636466"/>
          <w:spacing w:val="-6"/>
        </w:rPr>
        <w:t> </w:t>
      </w:r>
      <w:r>
        <w:rPr>
          <w:color w:val="636466"/>
        </w:rPr>
        <w:t>que</w:t>
      </w:r>
      <w:r>
        <w:rPr>
          <w:color w:val="636466"/>
          <w:spacing w:val="-6"/>
        </w:rPr>
        <w:t> </w:t>
      </w:r>
      <w:r>
        <w:rPr>
          <w:color w:val="636466"/>
        </w:rPr>
        <w:t>habría</w:t>
      </w:r>
      <w:r>
        <w:rPr>
          <w:color w:val="636466"/>
          <w:spacing w:val="-6"/>
        </w:rPr>
        <w:t> </w:t>
      </w:r>
      <w:r>
        <w:rPr>
          <w:color w:val="636466"/>
        </w:rPr>
        <w:t>oferta</w:t>
      </w:r>
      <w:r>
        <w:rPr>
          <w:color w:val="636466"/>
          <w:spacing w:val="-6"/>
        </w:rPr>
        <w:t> </w:t>
      </w:r>
      <w:r>
        <w:rPr>
          <w:color w:val="636466"/>
        </w:rPr>
        <w:t>suficiente</w:t>
      </w:r>
      <w:r>
        <w:rPr>
          <w:color w:val="636466"/>
          <w:spacing w:val="-6"/>
        </w:rPr>
        <w:t> </w:t>
      </w:r>
      <w:r>
        <w:rPr>
          <w:color w:val="636466"/>
        </w:rPr>
        <w:t>para</w:t>
      </w:r>
      <w:r>
        <w:rPr>
          <w:color w:val="636466"/>
          <w:spacing w:val="-6"/>
        </w:rPr>
        <w:t> </w:t>
      </w:r>
      <w:r>
        <w:rPr>
          <w:color w:val="636466"/>
        </w:rPr>
        <w:t>cubrir la demanda prevista. El incremento del servicio </w:t>
      </w:r>
      <w:r>
        <w:rPr>
          <w:color w:val="636466"/>
          <w:spacing w:val="-8"/>
        </w:rPr>
        <w:t>se </w:t>
      </w:r>
      <w:r>
        <w:rPr>
          <w:color w:val="636466"/>
        </w:rPr>
        <w:t>llevó a cabo en la franja horaria comprendida entre</w:t>
      </w:r>
      <w:r>
        <w:rPr>
          <w:color w:val="636466"/>
          <w:spacing w:val="-14"/>
        </w:rPr>
        <w:t> </w:t>
      </w:r>
      <w:r>
        <w:rPr>
          <w:color w:val="636466"/>
        </w:rPr>
        <w:t>las 07:30 y las 10:00 horas de la mañana y las 17:30 y </w:t>
      </w:r>
      <w:r>
        <w:rPr>
          <w:color w:val="636466"/>
          <w:spacing w:val="-5"/>
        </w:rPr>
        <w:t>las </w:t>
      </w:r>
      <w:r>
        <w:rPr>
          <w:color w:val="636466"/>
        </w:rPr>
        <w:t>19:30 horas de la tarde.</w:t>
      </w:r>
    </w:p>
    <w:p>
      <w:pPr>
        <w:pStyle w:val="BodyText"/>
        <w:spacing w:before="6"/>
        <w:rPr>
          <w:sz w:val="21"/>
        </w:rPr>
      </w:pPr>
    </w:p>
    <w:p>
      <w:pPr>
        <w:pStyle w:val="BodyText"/>
        <w:spacing w:line="249" w:lineRule="auto"/>
        <w:ind w:left="242" w:right="1301"/>
        <w:jc w:val="both"/>
      </w:pPr>
      <w:r>
        <w:rPr>
          <w:color w:val="636466"/>
        </w:rPr>
        <w:t>También se hizo un refuerzo para las pruebas de los días 3, 4 y 5 de julio (2ª Convocatoria) en el mismo horario que para la convocatoria de junio.</w:t>
      </w:r>
    </w:p>
    <w:p>
      <w:pPr>
        <w:pStyle w:val="BodyText"/>
        <w:rPr>
          <w:sz w:val="22"/>
        </w:rPr>
      </w:pPr>
    </w:p>
    <w:p>
      <w:pPr>
        <w:spacing w:line="261" w:lineRule="auto" w:before="128"/>
        <w:ind w:left="242" w:right="2396" w:firstLine="0"/>
        <w:jc w:val="both"/>
        <w:rPr>
          <w:rFonts w:ascii="Calibri" w:hAnsi="Calibri"/>
          <w:b/>
          <w:sz w:val="24"/>
        </w:rPr>
      </w:pPr>
      <w:r>
        <w:rPr>
          <w:rFonts w:ascii="Calibri" w:hAnsi="Calibri"/>
          <w:b/>
          <w:color w:val="20315C"/>
          <w:w w:val="115"/>
          <w:sz w:val="24"/>
        </w:rPr>
        <w:t>COLABORACIÓN CON </w:t>
      </w:r>
      <w:r>
        <w:rPr>
          <w:rFonts w:ascii="Calibri" w:hAnsi="Calibri"/>
          <w:b/>
          <w:color w:val="20315C"/>
          <w:spacing w:val="-4"/>
          <w:w w:val="115"/>
          <w:sz w:val="24"/>
        </w:rPr>
        <w:t>INSTITUTO </w:t>
      </w:r>
      <w:r>
        <w:rPr>
          <w:rFonts w:ascii="Calibri" w:hAnsi="Calibri"/>
          <w:b/>
          <w:color w:val="20315C"/>
          <w:w w:val="115"/>
          <w:sz w:val="24"/>
        </w:rPr>
        <w:t>CANARIO</w:t>
      </w:r>
      <w:r>
        <w:rPr>
          <w:rFonts w:ascii="Calibri" w:hAnsi="Calibri"/>
          <w:b/>
          <w:color w:val="20315C"/>
          <w:spacing w:val="-25"/>
          <w:w w:val="115"/>
          <w:sz w:val="24"/>
        </w:rPr>
        <w:t> </w:t>
      </w:r>
      <w:r>
        <w:rPr>
          <w:rFonts w:ascii="Calibri" w:hAnsi="Calibri"/>
          <w:b/>
          <w:color w:val="20315C"/>
          <w:w w:val="115"/>
          <w:sz w:val="24"/>
        </w:rPr>
        <w:t>DE</w:t>
      </w:r>
      <w:r>
        <w:rPr>
          <w:rFonts w:ascii="Calibri" w:hAnsi="Calibri"/>
          <w:b/>
          <w:color w:val="20315C"/>
          <w:spacing w:val="-24"/>
          <w:w w:val="115"/>
          <w:sz w:val="24"/>
        </w:rPr>
        <w:t> </w:t>
      </w:r>
      <w:r>
        <w:rPr>
          <w:rFonts w:ascii="Calibri" w:hAnsi="Calibri"/>
          <w:b/>
          <w:color w:val="20315C"/>
          <w:w w:val="115"/>
          <w:sz w:val="24"/>
        </w:rPr>
        <w:t>HEMODONACIÓN</w:t>
      </w:r>
      <w:r>
        <w:rPr>
          <w:rFonts w:ascii="Calibri" w:hAnsi="Calibri"/>
          <w:b/>
          <w:color w:val="20315C"/>
          <w:spacing w:val="-25"/>
          <w:w w:val="115"/>
          <w:sz w:val="24"/>
        </w:rPr>
        <w:t> </w:t>
      </w:r>
      <w:r>
        <w:rPr>
          <w:rFonts w:ascii="Calibri" w:hAnsi="Calibri"/>
          <w:b/>
          <w:color w:val="20315C"/>
          <w:w w:val="115"/>
          <w:sz w:val="24"/>
        </w:rPr>
        <w:t>Y HEMOTERAPIA</w:t>
      </w:r>
      <w:r>
        <w:rPr>
          <w:rFonts w:ascii="Calibri" w:hAnsi="Calibri"/>
          <w:b/>
          <w:color w:val="20315C"/>
          <w:spacing w:val="-13"/>
          <w:w w:val="115"/>
          <w:sz w:val="24"/>
        </w:rPr>
        <w:t> </w:t>
      </w:r>
      <w:r>
        <w:rPr>
          <w:rFonts w:ascii="Calibri" w:hAnsi="Calibri"/>
          <w:b/>
          <w:color w:val="20315C"/>
          <w:w w:val="115"/>
          <w:sz w:val="24"/>
        </w:rPr>
        <w:t>(ICHH)</w:t>
      </w:r>
    </w:p>
    <w:p>
      <w:pPr>
        <w:pStyle w:val="BodyText"/>
        <w:spacing w:before="8"/>
        <w:rPr>
          <w:rFonts w:ascii="Calibri"/>
          <w:b/>
          <w:sz w:val="6"/>
        </w:rPr>
      </w:pPr>
    </w:p>
    <w:p>
      <w:pPr>
        <w:pStyle w:val="BodyText"/>
        <w:spacing w:line="20" w:lineRule="exact"/>
        <w:ind w:left="237"/>
        <w:rPr>
          <w:rFonts w:ascii="Calibri"/>
          <w:sz w:val="2"/>
        </w:rPr>
      </w:pPr>
      <w:r>
        <w:rPr>
          <w:rFonts w:ascii="Calibri"/>
          <w:sz w:val="2"/>
        </w:rPr>
        <w:pict>
          <v:group style="width:240.95pt;height:.5pt;mso-position-horizontal-relative:char;mso-position-vertical-relative:line" coordorigin="0,0" coordsize="4819,10">
            <v:line style="position:absolute" from="0,5" to="4819,5" stroked="true" strokeweight=".5pt" strokecolor="#f5c433">
              <v:stroke dashstyle="solid"/>
            </v:line>
          </v:group>
        </w:pict>
      </w:r>
      <w:r>
        <w:rPr>
          <w:rFonts w:ascii="Calibri"/>
          <w:sz w:val="2"/>
        </w:rPr>
      </w:r>
    </w:p>
    <w:p>
      <w:pPr>
        <w:pStyle w:val="BodyText"/>
        <w:spacing w:line="249" w:lineRule="auto" w:before="242"/>
        <w:ind w:left="242" w:right="1301"/>
        <w:jc w:val="both"/>
      </w:pPr>
      <w:r>
        <w:rPr>
          <w:color w:val="636466"/>
        </w:rPr>
        <w:t>Colaboración con el día del donante el 13 de junio </w:t>
      </w:r>
      <w:r>
        <w:rPr>
          <w:color w:val="636466"/>
          <w:spacing w:val="-7"/>
        </w:rPr>
        <w:t>en </w:t>
      </w:r>
      <w:r>
        <w:rPr>
          <w:color w:val="636466"/>
        </w:rPr>
        <w:t>el Hospital Universitario de Gran Canaria </w:t>
      </w:r>
      <w:r>
        <w:rPr>
          <w:color w:val="636466"/>
          <w:spacing w:val="-7"/>
        </w:rPr>
        <w:t>Dr.  </w:t>
      </w:r>
      <w:r>
        <w:rPr>
          <w:color w:val="636466"/>
        </w:rPr>
        <w:t>Negrín  y 14 de junio en el Complejo Universitario Insular- Materno Infantil, por la celebración del día del </w:t>
      </w:r>
      <w:r>
        <w:rPr>
          <w:color w:val="636466"/>
          <w:spacing w:val="-3"/>
        </w:rPr>
        <w:t>donante </w:t>
      </w:r>
      <w:r>
        <w:rPr>
          <w:color w:val="636466"/>
        </w:rPr>
        <w:t>el 14 de junio. Se ofrecía bono de transporte a quien participara en la donación de</w:t>
      </w:r>
      <w:r>
        <w:rPr>
          <w:color w:val="636466"/>
          <w:spacing w:val="3"/>
        </w:rPr>
        <w:t> </w:t>
      </w:r>
      <w:r>
        <w:rPr>
          <w:color w:val="636466"/>
        </w:rPr>
        <w:t>sangre.</w:t>
      </w:r>
    </w:p>
    <w:p>
      <w:pPr>
        <w:pStyle w:val="BodyText"/>
        <w:spacing w:before="5"/>
        <w:rPr>
          <w:sz w:val="11"/>
        </w:rPr>
      </w:pPr>
      <w:r>
        <w:rPr/>
        <w:drawing>
          <wp:anchor distT="0" distB="0" distL="0" distR="0" allowOverlap="1" layoutInCell="1" locked="0" behindDoc="0" simplePos="0" relativeHeight="174">
            <wp:simplePos x="0" y="0"/>
            <wp:positionH relativeFrom="page">
              <wp:posOffset>3886092</wp:posOffset>
            </wp:positionH>
            <wp:positionV relativeFrom="paragraph">
              <wp:posOffset>108616</wp:posOffset>
            </wp:positionV>
            <wp:extent cx="3066965" cy="1725168"/>
            <wp:effectExtent l="0" t="0" r="0" b="0"/>
            <wp:wrapTopAndBottom/>
            <wp:docPr id="61" name="image79.jpeg"/>
            <wp:cNvGraphicFramePr>
              <a:graphicFrameLocks noChangeAspect="1"/>
            </wp:cNvGraphicFramePr>
            <a:graphic>
              <a:graphicData uri="http://schemas.openxmlformats.org/drawingml/2006/picture">
                <pic:pic>
                  <pic:nvPicPr>
                    <pic:cNvPr id="62" name="image79.jpeg"/>
                    <pic:cNvPicPr/>
                  </pic:nvPicPr>
                  <pic:blipFill>
                    <a:blip r:embed="rId83" cstate="print"/>
                    <a:stretch>
                      <a:fillRect/>
                    </a:stretch>
                  </pic:blipFill>
                  <pic:spPr>
                    <a:xfrm>
                      <a:off x="0" y="0"/>
                      <a:ext cx="3066965" cy="1725168"/>
                    </a:xfrm>
                    <a:prstGeom prst="rect">
                      <a:avLst/>
                    </a:prstGeom>
                  </pic:spPr>
                </pic:pic>
              </a:graphicData>
            </a:graphic>
          </wp:anchor>
        </w:drawing>
      </w:r>
    </w:p>
    <w:p>
      <w:pPr>
        <w:pStyle w:val="BodyText"/>
        <w:spacing w:before="2"/>
        <w:rPr>
          <w:sz w:val="30"/>
        </w:rPr>
      </w:pPr>
    </w:p>
    <w:p>
      <w:pPr>
        <w:spacing w:line="261" w:lineRule="auto" w:before="0"/>
        <w:ind w:left="242" w:right="2147" w:firstLine="0"/>
        <w:jc w:val="left"/>
        <w:rPr>
          <w:rFonts w:ascii="Calibri"/>
          <w:b/>
          <w:sz w:val="24"/>
        </w:rPr>
      </w:pPr>
      <w:r>
        <w:rPr>
          <w:rFonts w:ascii="Calibri"/>
          <w:b/>
          <w:color w:val="20315C"/>
          <w:spacing w:val="-3"/>
          <w:w w:val="115"/>
          <w:sz w:val="24"/>
        </w:rPr>
        <w:t>JORNADA </w:t>
      </w:r>
      <w:r>
        <w:rPr>
          <w:rFonts w:ascii="Calibri"/>
          <w:b/>
          <w:color w:val="20315C"/>
          <w:w w:val="115"/>
          <w:sz w:val="24"/>
        </w:rPr>
        <w:t>DE SEGURIDAD CON </w:t>
      </w:r>
      <w:r>
        <w:rPr>
          <w:rFonts w:ascii="Calibri"/>
          <w:b/>
          <w:color w:val="20315C"/>
          <w:spacing w:val="-4"/>
          <w:w w:val="115"/>
          <w:sz w:val="24"/>
        </w:rPr>
        <w:t>LOS </w:t>
      </w:r>
      <w:r>
        <w:rPr>
          <w:rFonts w:ascii="Calibri"/>
          <w:b/>
          <w:color w:val="20315C"/>
          <w:w w:val="115"/>
          <w:sz w:val="24"/>
        </w:rPr>
        <w:t>BOMBEROS</w:t>
      </w:r>
    </w:p>
    <w:p>
      <w:pPr>
        <w:pStyle w:val="BodyText"/>
        <w:spacing w:before="7"/>
        <w:rPr>
          <w:rFonts w:ascii="Calibri"/>
          <w:b/>
          <w:sz w:val="6"/>
        </w:rPr>
      </w:pPr>
    </w:p>
    <w:p>
      <w:pPr>
        <w:pStyle w:val="BodyText"/>
        <w:spacing w:line="20" w:lineRule="exact"/>
        <w:ind w:left="237"/>
        <w:rPr>
          <w:rFonts w:ascii="Calibri"/>
          <w:sz w:val="2"/>
        </w:rPr>
      </w:pPr>
      <w:r>
        <w:rPr>
          <w:rFonts w:ascii="Calibri"/>
          <w:sz w:val="2"/>
        </w:rPr>
        <w:pict>
          <v:group style="width:240.95pt;height:.5pt;mso-position-horizontal-relative:char;mso-position-vertical-relative:line" coordorigin="0,0" coordsize="4819,10">
            <v:line style="position:absolute" from="0,5" to="4819,5" stroked="true" strokeweight=".5pt" strokecolor="#f5c433">
              <v:stroke dashstyle="solid"/>
            </v:line>
          </v:group>
        </w:pict>
      </w:r>
      <w:r>
        <w:rPr>
          <w:rFonts w:ascii="Calibri"/>
          <w:sz w:val="2"/>
        </w:rPr>
      </w:r>
    </w:p>
    <w:p>
      <w:pPr>
        <w:pStyle w:val="BodyText"/>
        <w:spacing w:before="5"/>
        <w:rPr>
          <w:rFonts w:ascii="Calibri"/>
          <w:b/>
          <w:sz w:val="26"/>
        </w:rPr>
      </w:pPr>
    </w:p>
    <w:p>
      <w:pPr>
        <w:pStyle w:val="BodyText"/>
        <w:ind w:left="242"/>
        <w:jc w:val="both"/>
      </w:pPr>
      <w:r>
        <w:rPr>
          <w:color w:val="636466"/>
        </w:rPr>
        <w:t>Guaguas Municipales explicó a los profesionales del</w:t>
      </w:r>
    </w:p>
    <w:p>
      <w:pPr>
        <w:spacing w:after="0"/>
        <w:jc w:val="both"/>
        <w:sectPr>
          <w:type w:val="continuous"/>
          <w:pgSz w:w="12250" w:h="17180"/>
          <w:pgMar w:top="1620" w:bottom="280" w:left="0" w:right="0"/>
          <w:cols w:num="2" w:equalWidth="0">
            <w:col w:w="5841" w:space="40"/>
            <w:col w:w="6369"/>
          </w:cols>
        </w:sectPr>
      </w:pPr>
    </w:p>
    <w:p>
      <w:pPr>
        <w:pStyle w:val="BodyText"/>
        <w:tabs>
          <w:tab w:pos="4818" w:val="left" w:leader="none"/>
          <w:tab w:pos="5102" w:val="left" w:leader="none"/>
        </w:tabs>
        <w:spacing w:line="146" w:lineRule="exact"/>
        <w:ind w:right="1302"/>
        <w:jc w:val="right"/>
      </w:pPr>
      <w:r>
        <w:rPr>
          <w:color w:val="636466"/>
          <w:w w:val="100"/>
          <w:u w:val="single" w:color="F5C433"/>
        </w:rPr>
        <w:t> </w:t>
      </w:r>
      <w:r>
        <w:rPr>
          <w:color w:val="636466"/>
          <w:u w:val="single" w:color="F5C433"/>
        </w:rPr>
        <w:tab/>
      </w:r>
      <w:r>
        <w:rPr>
          <w:color w:val="636466"/>
        </w:rPr>
        <w:tab/>
        <w:t>Servicio</w:t>
      </w:r>
      <w:r>
        <w:rPr>
          <w:color w:val="636466"/>
          <w:spacing w:val="-20"/>
        </w:rPr>
        <w:t> </w:t>
      </w:r>
      <w:r>
        <w:rPr>
          <w:color w:val="636466"/>
        </w:rPr>
        <w:t>de</w:t>
      </w:r>
      <w:r>
        <w:rPr>
          <w:color w:val="636466"/>
          <w:spacing w:val="-20"/>
        </w:rPr>
        <w:t> </w:t>
      </w:r>
      <w:r>
        <w:rPr>
          <w:color w:val="636466"/>
        </w:rPr>
        <w:t>Extinción</w:t>
      </w:r>
      <w:r>
        <w:rPr>
          <w:color w:val="636466"/>
          <w:spacing w:val="-20"/>
        </w:rPr>
        <w:t> </w:t>
      </w:r>
      <w:r>
        <w:rPr>
          <w:color w:val="636466"/>
        </w:rPr>
        <w:t>de</w:t>
      </w:r>
      <w:r>
        <w:rPr>
          <w:color w:val="636466"/>
          <w:spacing w:val="-20"/>
        </w:rPr>
        <w:t> </w:t>
      </w:r>
      <w:r>
        <w:rPr>
          <w:color w:val="636466"/>
        </w:rPr>
        <w:t>Incendios</w:t>
      </w:r>
      <w:r>
        <w:rPr>
          <w:color w:val="636466"/>
          <w:spacing w:val="-20"/>
        </w:rPr>
        <w:t> </w:t>
      </w:r>
      <w:r>
        <w:rPr>
          <w:color w:val="636466"/>
        </w:rPr>
        <w:t>y</w:t>
      </w:r>
      <w:r>
        <w:rPr>
          <w:color w:val="636466"/>
          <w:spacing w:val="-20"/>
        </w:rPr>
        <w:t> </w:t>
      </w:r>
      <w:r>
        <w:rPr>
          <w:color w:val="636466"/>
        </w:rPr>
        <w:t>Salvamento</w:t>
      </w:r>
      <w:r>
        <w:rPr>
          <w:color w:val="636466"/>
          <w:spacing w:val="-20"/>
        </w:rPr>
        <w:t> </w:t>
      </w:r>
      <w:r>
        <w:rPr>
          <w:color w:val="636466"/>
        </w:rPr>
        <w:t>(SEIS)</w:t>
      </w:r>
    </w:p>
    <w:p>
      <w:pPr>
        <w:pStyle w:val="BodyText"/>
        <w:spacing w:before="10"/>
        <w:ind w:right="1302"/>
        <w:jc w:val="right"/>
      </w:pPr>
      <w:r>
        <w:rPr>
          <w:color w:val="636466"/>
        </w:rPr>
        <w:t>de</w:t>
      </w:r>
      <w:r>
        <w:rPr>
          <w:color w:val="636466"/>
          <w:spacing w:val="32"/>
        </w:rPr>
        <w:t> </w:t>
      </w:r>
      <w:r>
        <w:rPr>
          <w:color w:val="636466"/>
        </w:rPr>
        <w:t>la</w:t>
      </w:r>
      <w:r>
        <w:rPr>
          <w:color w:val="636466"/>
          <w:spacing w:val="32"/>
        </w:rPr>
        <w:t> </w:t>
      </w:r>
      <w:r>
        <w:rPr>
          <w:color w:val="636466"/>
        </w:rPr>
        <w:t>capital</w:t>
      </w:r>
      <w:r>
        <w:rPr>
          <w:color w:val="636466"/>
          <w:spacing w:val="32"/>
        </w:rPr>
        <w:t> </w:t>
      </w:r>
      <w:r>
        <w:rPr>
          <w:color w:val="636466"/>
        </w:rPr>
        <w:t>grancanaria</w:t>
      </w:r>
      <w:r>
        <w:rPr>
          <w:color w:val="636466"/>
          <w:spacing w:val="32"/>
        </w:rPr>
        <w:t> </w:t>
      </w:r>
      <w:r>
        <w:rPr>
          <w:color w:val="636466"/>
        </w:rPr>
        <w:t>las</w:t>
      </w:r>
      <w:r>
        <w:rPr>
          <w:color w:val="636466"/>
          <w:spacing w:val="32"/>
        </w:rPr>
        <w:t> </w:t>
      </w:r>
      <w:r>
        <w:rPr>
          <w:color w:val="636466"/>
        </w:rPr>
        <w:t>características</w:t>
      </w:r>
      <w:r>
        <w:rPr>
          <w:color w:val="636466"/>
          <w:spacing w:val="32"/>
        </w:rPr>
        <w:t> </w:t>
      </w:r>
      <w:r>
        <w:rPr>
          <w:color w:val="636466"/>
        </w:rPr>
        <w:t>técnicas</w:t>
      </w:r>
    </w:p>
    <w:p>
      <w:pPr>
        <w:spacing w:after="0"/>
        <w:jc w:val="right"/>
        <w:sectPr>
          <w:type w:val="continuous"/>
          <w:pgSz w:w="12250" w:h="17180"/>
          <w:pgMar w:top="1620" w:bottom="280" w:left="0" w:right="0"/>
        </w:sectPr>
      </w:pPr>
    </w:p>
    <w:p>
      <w:pPr>
        <w:pStyle w:val="BodyText"/>
        <w:spacing w:line="249" w:lineRule="auto" w:before="10"/>
        <w:ind w:left="1020"/>
        <w:jc w:val="both"/>
      </w:pPr>
      <w:r>
        <w:rPr>
          <w:color w:val="636466"/>
        </w:rPr>
        <w:t>Guaguas Municipales reforzó los días 5, 6 y 7 de </w:t>
      </w:r>
      <w:r>
        <w:rPr>
          <w:color w:val="636466"/>
          <w:spacing w:val="-3"/>
        </w:rPr>
        <w:t>junio </w:t>
      </w:r>
      <w:r>
        <w:rPr>
          <w:color w:val="636466"/>
        </w:rPr>
        <w:t>tres líneas (25, 26 y 48) que conectan distintas </w:t>
      </w:r>
      <w:r>
        <w:rPr>
          <w:color w:val="636466"/>
          <w:spacing w:val="-3"/>
        </w:rPr>
        <w:t>zonas </w:t>
      </w:r>
      <w:r>
        <w:rPr>
          <w:color w:val="636466"/>
        </w:rPr>
        <w:t>de la capital con el Campus Universitario de  </w:t>
      </w:r>
      <w:r>
        <w:rPr>
          <w:color w:val="636466"/>
          <w:spacing w:val="-7"/>
        </w:rPr>
        <w:t>Tafira </w:t>
      </w:r>
      <w:r>
        <w:rPr>
          <w:color w:val="636466"/>
        </w:rPr>
        <w:t>con el objetivo de facilitar los desplazamientos de </w:t>
      </w:r>
      <w:r>
        <w:rPr>
          <w:color w:val="636466"/>
          <w:spacing w:val="-7"/>
        </w:rPr>
        <w:t>los </w:t>
      </w:r>
      <w:r>
        <w:rPr>
          <w:color w:val="636466"/>
        </w:rPr>
        <w:t>alumnos que se presentaron a la primera </w:t>
      </w:r>
      <w:r>
        <w:rPr>
          <w:color w:val="636466"/>
          <w:spacing w:val="-2"/>
        </w:rPr>
        <w:t>convocatoria </w:t>
      </w:r>
      <w:r>
        <w:rPr>
          <w:color w:val="636466"/>
        </w:rPr>
        <w:t>de la Evaluación de Bachillerato para Acceso a </w:t>
      </w:r>
      <w:r>
        <w:rPr>
          <w:color w:val="636466"/>
          <w:spacing w:val="-7"/>
        </w:rPr>
        <w:t>la </w:t>
      </w:r>
      <w:r>
        <w:rPr>
          <w:color w:val="636466"/>
        </w:rPr>
        <w:t>Universidad</w:t>
      </w:r>
      <w:r>
        <w:rPr>
          <w:color w:val="636466"/>
          <w:spacing w:val="-1"/>
        </w:rPr>
        <w:t> </w:t>
      </w:r>
      <w:r>
        <w:rPr>
          <w:color w:val="636466"/>
        </w:rPr>
        <w:t>(EBAU).</w:t>
      </w:r>
    </w:p>
    <w:p>
      <w:pPr>
        <w:pStyle w:val="BodyText"/>
        <w:spacing w:line="249" w:lineRule="auto" w:before="10"/>
        <w:ind w:left="242" w:right="1301"/>
        <w:jc w:val="both"/>
      </w:pPr>
      <w:r>
        <w:rPr/>
        <w:br w:type="column"/>
      </w:r>
      <w:r>
        <w:rPr>
          <w:color w:val="636466"/>
        </w:rPr>
        <w:t>y elementos de seguridad de sus vehículos de última generación (híbridos y 100% eléctrico) en previsión a una primera intervención en caso de emergencia.</w:t>
      </w:r>
    </w:p>
    <w:p>
      <w:pPr>
        <w:pStyle w:val="BodyText"/>
        <w:spacing w:before="1"/>
        <w:rPr>
          <w:sz w:val="21"/>
        </w:rPr>
      </w:pPr>
    </w:p>
    <w:p>
      <w:pPr>
        <w:pStyle w:val="BodyText"/>
        <w:spacing w:line="249" w:lineRule="auto"/>
        <w:ind w:left="242" w:right="1301"/>
        <w:jc w:val="both"/>
      </w:pPr>
      <w:r>
        <w:rPr>
          <w:color w:val="636466"/>
        </w:rPr>
        <w:t>Durante esta semana en la sede del Parque Central, en Miller Bajo, varios turnos de bomberos han </w:t>
      </w:r>
      <w:r>
        <w:rPr>
          <w:color w:val="636466"/>
          <w:spacing w:val="-3"/>
        </w:rPr>
        <w:t>recibido </w:t>
      </w:r>
      <w:r>
        <w:rPr>
          <w:color w:val="636466"/>
        </w:rPr>
        <w:t>información pormenorizada del responsable </w:t>
      </w:r>
      <w:r>
        <w:rPr>
          <w:color w:val="636466"/>
          <w:spacing w:val="-4"/>
        </w:rPr>
        <w:t>del</w:t>
      </w:r>
    </w:p>
    <w:p>
      <w:pPr>
        <w:spacing w:after="0" w:line="249" w:lineRule="auto"/>
        <w:jc w:val="both"/>
        <w:sectPr>
          <w:type w:val="continuous"/>
          <w:pgSz w:w="12250" w:h="17180"/>
          <w:pgMar w:top="1620" w:bottom="280" w:left="0" w:right="0"/>
          <w:cols w:num="2" w:equalWidth="0">
            <w:col w:w="5840" w:space="40"/>
            <w:col w:w="6370"/>
          </w:cols>
        </w:sectPr>
      </w:pPr>
    </w:p>
    <w:p>
      <w:pPr>
        <w:pStyle w:val="BodyText"/>
      </w:pPr>
    </w:p>
    <w:p>
      <w:pPr>
        <w:tabs>
          <w:tab w:pos="1885" w:val="left" w:leader="none"/>
        </w:tabs>
        <w:spacing w:before="233"/>
        <w:ind w:left="1020" w:right="0" w:firstLine="0"/>
        <w:jc w:val="left"/>
        <w:rPr>
          <w:rFonts w:ascii="Calibri"/>
          <w:b/>
          <w:sz w:val="16"/>
        </w:rPr>
      </w:pPr>
      <w:r>
        <w:rPr/>
        <w:pict>
          <v:line style="position:absolute;mso-position-horizontal-relative:page;mso-position-vertical-relative:paragraph;z-index:-17724416" from="81.511597pt,61.852614pt" to="81.511597pt,10.828614pt" stroked="true" strokeweight=".5pt" strokecolor="#f5c433">
            <v:stroke dashstyle="solid"/>
            <w10:wrap type="none"/>
          </v:line>
        </w:pict>
      </w:r>
      <w:r>
        <w:rPr>
          <w:rFonts w:ascii="Trebuchet MS"/>
          <w:color w:val="20315C"/>
          <w:sz w:val="22"/>
        </w:rPr>
        <w:t>44</w:t>
        <w:tab/>
      </w:r>
      <w:r>
        <w:rPr>
          <w:rFonts w:ascii="Trebuchet MS"/>
          <w:color w:val="F5C433"/>
          <w:sz w:val="16"/>
        </w:rPr>
        <w:t>Informe</w:t>
      </w:r>
      <w:r>
        <w:rPr>
          <w:rFonts w:ascii="Trebuchet MS"/>
          <w:color w:val="F5C433"/>
          <w:spacing w:val="-12"/>
          <w:sz w:val="16"/>
        </w:rPr>
        <w:t> </w:t>
      </w:r>
      <w:r>
        <w:rPr>
          <w:rFonts w:ascii="Trebuchet MS"/>
          <w:color w:val="F5C433"/>
          <w:sz w:val="16"/>
        </w:rPr>
        <w:t>de</w:t>
      </w:r>
      <w:r>
        <w:rPr>
          <w:rFonts w:ascii="Trebuchet MS"/>
          <w:color w:val="F5C433"/>
          <w:spacing w:val="-11"/>
          <w:sz w:val="16"/>
        </w:rPr>
        <w:t> </w:t>
      </w:r>
      <w:r>
        <w:rPr>
          <w:rFonts w:ascii="Trebuchet MS"/>
          <w:color w:val="F5C433"/>
          <w:sz w:val="16"/>
        </w:rPr>
        <w:t>Responsabilidad</w:t>
      </w:r>
      <w:r>
        <w:rPr>
          <w:rFonts w:ascii="Trebuchet MS"/>
          <w:color w:val="F5C433"/>
          <w:spacing w:val="-12"/>
          <w:sz w:val="16"/>
        </w:rPr>
        <w:t> </w:t>
      </w:r>
      <w:r>
        <w:rPr>
          <w:rFonts w:ascii="Trebuchet MS"/>
          <w:color w:val="F5C433"/>
          <w:sz w:val="16"/>
        </w:rPr>
        <w:t>Social</w:t>
      </w:r>
      <w:r>
        <w:rPr>
          <w:rFonts w:ascii="Trebuchet MS"/>
          <w:color w:val="F5C433"/>
          <w:spacing w:val="-11"/>
          <w:sz w:val="16"/>
        </w:rPr>
        <w:t> </w:t>
      </w:r>
      <w:r>
        <w:rPr>
          <w:rFonts w:ascii="Trebuchet MS"/>
          <w:color w:val="F5C433"/>
          <w:sz w:val="16"/>
        </w:rPr>
        <w:t>Corporativa</w:t>
      </w:r>
      <w:r>
        <w:rPr>
          <w:rFonts w:ascii="Trebuchet MS"/>
          <w:color w:val="F5C433"/>
          <w:spacing w:val="-12"/>
          <w:sz w:val="16"/>
        </w:rPr>
        <w:t> </w:t>
      </w:r>
      <w:r>
        <w:rPr>
          <w:rFonts w:ascii="Calibri"/>
          <w:b/>
          <w:color w:val="F5C433"/>
          <w:sz w:val="16"/>
        </w:rPr>
        <w:t>2019</w:t>
      </w:r>
    </w:p>
    <w:p>
      <w:pPr>
        <w:spacing w:after="0"/>
        <w:jc w:val="left"/>
        <w:rPr>
          <w:rFonts w:ascii="Calibri"/>
          <w:sz w:val="16"/>
        </w:rPr>
        <w:sectPr>
          <w:type w:val="continuous"/>
          <w:pgSz w:w="12250" w:h="17180"/>
          <w:pgMar w:top="1620" w:bottom="280" w:left="0" w:right="0"/>
        </w:sectPr>
      </w:pPr>
    </w:p>
    <w:p>
      <w:pPr>
        <w:tabs>
          <w:tab w:pos="3692" w:val="left" w:leader="none"/>
          <w:tab w:pos="7086" w:val="left" w:leader="none"/>
        </w:tabs>
        <w:spacing w:before="89"/>
        <w:ind w:left="283" w:right="0" w:firstLine="0"/>
        <w:jc w:val="center"/>
        <w:rPr>
          <w:rFonts w:ascii="Trebuchet MS"/>
          <w:sz w:val="16"/>
        </w:rPr>
      </w:pPr>
      <w:r>
        <w:rPr/>
        <w:pict>
          <v:group style="position:absolute;margin-left:.000023pt;margin-top:17.338289pt;width:561.550pt;height:10.1pt;mso-position-horizontal-relative:page;mso-position-vertical-relative:paragraph;z-index:-15637504;mso-wrap-distance-left:0;mso-wrap-distance-right:0" coordorigin="0,347" coordsize="11231,202">
            <v:rect style="position:absolute;left:0;top:439;width:11231;height:15" filled="true" fillcolor="#f5c433" stroked="false">
              <v:fill type="solid"/>
            </v:rect>
            <v:shape style="position:absolute;left:11023;top:346;width:202;height:202" type="#_x0000_t75" stroked="false">
              <v:imagedata r:id="rId41" o:title=""/>
            </v:shape>
            <v:shape style="position:absolute;left:2769;top:356;width:182;height:182" type="#_x0000_t75" stroked="false">
              <v:imagedata r:id="rId38" o:title=""/>
            </v:shape>
            <v:shape style="position:absolute;left:6171;top:356;width:182;height:182" type="#_x0000_t75" stroked="false">
              <v:imagedata r:id="rId42" o:title=""/>
            </v:shape>
            <v:shape style="position:absolute;left:9575;top:356;width:182;height:182" type="#_x0000_t75" stroked="false">
              <v:imagedata r:id="rId38" o:title=""/>
            </v:shape>
            <w10:wrap type="topAndBottom"/>
          </v:group>
        </w:pict>
      </w:r>
      <w:r>
        <w:rPr>
          <w:rFonts w:ascii="Trebuchet MS"/>
          <w:color w:val="F5C433"/>
          <w:w w:val="105"/>
          <w:sz w:val="16"/>
        </w:rPr>
        <w:t>6</w:t>
        <w:tab/>
      </w:r>
      <w:r>
        <w:rPr>
          <w:rFonts w:ascii="Trebuchet MS"/>
          <w:color w:val="20315C"/>
          <w:w w:val="105"/>
          <w:sz w:val="16"/>
        </w:rPr>
        <w:t>7</w:t>
        <w:tab/>
      </w:r>
      <w:r>
        <w:rPr>
          <w:rFonts w:ascii="Trebuchet MS"/>
          <w:color w:val="F5C433"/>
          <w:w w:val="105"/>
          <w:sz w:val="16"/>
        </w:rPr>
        <w:t>8</w:t>
      </w:r>
    </w:p>
    <w:p>
      <w:pPr>
        <w:spacing w:after="0"/>
        <w:jc w:val="center"/>
        <w:rPr>
          <w:rFonts w:ascii="Trebuchet MS"/>
          <w:sz w:val="16"/>
        </w:rPr>
        <w:sectPr>
          <w:pgSz w:w="12250" w:h="17180"/>
          <w:pgMar w:top="640" w:bottom="0" w:left="0" w:right="0"/>
        </w:sectPr>
      </w:pPr>
    </w:p>
    <w:p>
      <w:pPr>
        <w:spacing w:before="78"/>
        <w:ind w:left="1735" w:right="0" w:firstLine="0"/>
        <w:jc w:val="left"/>
        <w:rPr>
          <w:rFonts w:ascii="Trebuchet MS" w:hAnsi="Trebuchet MS"/>
          <w:sz w:val="16"/>
        </w:rPr>
      </w:pPr>
      <w:r>
        <w:rPr>
          <w:rFonts w:ascii="Trebuchet MS" w:hAnsi="Trebuchet MS"/>
          <w:color w:val="F5C433"/>
          <w:w w:val="110"/>
          <w:sz w:val="16"/>
        </w:rPr>
        <w:t>DIMENSIÓN </w:t>
      </w:r>
      <w:r>
        <w:rPr>
          <w:rFonts w:ascii="Trebuchet MS" w:hAnsi="Trebuchet MS"/>
          <w:color w:val="F5C433"/>
          <w:spacing w:val="-4"/>
          <w:w w:val="110"/>
          <w:sz w:val="16"/>
        </w:rPr>
        <w:t>MEDIOAMBIENTAL</w:t>
      </w:r>
    </w:p>
    <w:p>
      <w:pPr>
        <w:spacing w:before="78"/>
        <w:ind w:left="1330" w:right="0" w:firstLine="0"/>
        <w:jc w:val="left"/>
        <w:rPr>
          <w:rFonts w:ascii="Trebuchet MS"/>
          <w:sz w:val="16"/>
        </w:rPr>
      </w:pPr>
      <w:r>
        <w:rPr/>
        <w:br w:type="column"/>
      </w:r>
      <w:r>
        <w:rPr>
          <w:rFonts w:ascii="Trebuchet MS"/>
          <w:color w:val="20315C"/>
          <w:w w:val="110"/>
          <w:sz w:val="16"/>
        </w:rPr>
        <w:t>COLABORACIONES 2019</w:t>
      </w:r>
    </w:p>
    <w:p>
      <w:pPr>
        <w:spacing w:before="78"/>
        <w:ind w:left="1689" w:right="1902" w:firstLine="0"/>
        <w:jc w:val="center"/>
        <w:rPr>
          <w:rFonts w:ascii="Trebuchet MS"/>
          <w:sz w:val="16"/>
        </w:rPr>
      </w:pPr>
      <w:r>
        <w:rPr/>
        <w:br w:type="column"/>
      </w:r>
      <w:r>
        <w:rPr>
          <w:rFonts w:ascii="Trebuchet MS"/>
          <w:color w:val="F5C433"/>
          <w:w w:val="115"/>
          <w:sz w:val="16"/>
        </w:rPr>
        <w:t>40 ANIVERSARIO</w:t>
      </w:r>
    </w:p>
    <w:p>
      <w:pPr>
        <w:spacing w:after="0"/>
        <w:jc w:val="center"/>
        <w:rPr>
          <w:rFonts w:ascii="Trebuchet MS"/>
          <w:sz w:val="16"/>
        </w:rPr>
        <w:sectPr>
          <w:type w:val="continuous"/>
          <w:pgSz w:w="12250" w:h="17180"/>
          <w:pgMar w:top="1620" w:bottom="280" w:left="0" w:right="0"/>
          <w:cols w:num="3" w:equalWidth="0">
            <w:col w:w="3986" w:space="40"/>
            <w:col w:w="3183" w:space="90"/>
            <w:col w:w="4951"/>
          </w:cols>
        </w:sectPr>
      </w:pPr>
    </w:p>
    <w:p>
      <w:pPr>
        <w:pStyle w:val="BodyText"/>
        <w:rPr>
          <w:rFonts w:ascii="Trebuchet MS"/>
        </w:rPr>
      </w:pPr>
    </w:p>
    <w:p>
      <w:pPr>
        <w:pStyle w:val="BodyText"/>
        <w:rPr>
          <w:rFonts w:ascii="Trebuchet MS"/>
        </w:rPr>
      </w:pPr>
    </w:p>
    <w:p>
      <w:pPr>
        <w:pStyle w:val="BodyText"/>
        <w:rPr>
          <w:rFonts w:ascii="Trebuchet MS"/>
        </w:rPr>
      </w:pPr>
    </w:p>
    <w:p>
      <w:pPr>
        <w:pStyle w:val="BodyText"/>
        <w:rPr>
          <w:rFonts w:ascii="Trebuchet MS"/>
        </w:rPr>
      </w:pPr>
    </w:p>
    <w:p>
      <w:pPr>
        <w:pStyle w:val="BodyText"/>
        <w:rPr>
          <w:rFonts w:ascii="Trebuchet MS"/>
          <w:sz w:val="19"/>
        </w:rPr>
      </w:pPr>
    </w:p>
    <w:p>
      <w:pPr>
        <w:spacing w:after="0"/>
        <w:rPr>
          <w:rFonts w:ascii="Trebuchet MS"/>
          <w:sz w:val="19"/>
        </w:rPr>
        <w:sectPr>
          <w:type w:val="continuous"/>
          <w:pgSz w:w="12250" w:h="17180"/>
          <w:pgMar w:top="1620" w:bottom="280" w:left="0" w:right="0"/>
        </w:sectPr>
      </w:pPr>
    </w:p>
    <w:p>
      <w:pPr>
        <w:pStyle w:val="BodyText"/>
        <w:spacing w:line="249" w:lineRule="auto" w:before="103"/>
        <w:ind w:left="1303"/>
        <w:jc w:val="both"/>
      </w:pPr>
      <w:r>
        <w:rPr>
          <w:color w:val="636466"/>
        </w:rPr>
        <w:t>departamento de talleres de Guaguas Municipales, Eduardo García, quien ha detallado la configuración de los vehículos híbridos y eléctrico, así como de diferentes elementos de seguridad de las guaguas como los desconectadores de la baja y alta tensión.</w:t>
      </w:r>
    </w:p>
    <w:p>
      <w:pPr>
        <w:pStyle w:val="BodyText"/>
        <w:rPr>
          <w:sz w:val="22"/>
        </w:rPr>
      </w:pPr>
    </w:p>
    <w:p>
      <w:pPr>
        <w:spacing w:line="261" w:lineRule="auto" w:before="131" w:after="80"/>
        <w:ind w:left="1303" w:right="311" w:firstLine="0"/>
        <w:jc w:val="left"/>
        <w:rPr>
          <w:rFonts w:ascii="Calibri" w:hAnsi="Calibri"/>
          <w:b/>
          <w:sz w:val="24"/>
        </w:rPr>
      </w:pPr>
      <w:r>
        <w:rPr>
          <w:rFonts w:ascii="Calibri" w:hAnsi="Calibri"/>
          <w:b/>
          <w:color w:val="20315C"/>
          <w:w w:val="115"/>
          <w:sz w:val="24"/>
        </w:rPr>
        <w:t>COLABORACIÓN CON LA ASOCIACIÓN MOJO DE CAÑA</w:t>
      </w:r>
    </w:p>
    <w:p>
      <w:pPr>
        <w:pStyle w:val="BodyText"/>
        <w:spacing w:line="20" w:lineRule="exact"/>
        <w:ind w:left="1298" w:right="-58"/>
        <w:rPr>
          <w:rFonts w:ascii="Calibri"/>
          <w:sz w:val="2"/>
        </w:rPr>
      </w:pPr>
      <w:r>
        <w:rPr>
          <w:rFonts w:ascii="Calibri"/>
          <w:sz w:val="2"/>
        </w:rPr>
        <w:pict>
          <v:group style="width:240.95pt;height:.5pt;mso-position-horizontal-relative:char;mso-position-vertical-relative:line" coordorigin="0,0" coordsize="4819,10">
            <v:line style="position:absolute" from="0,5" to="4819,5" stroked="true" strokeweight=".5pt" strokecolor="#f5c433">
              <v:stroke dashstyle="solid"/>
            </v:line>
          </v:group>
        </w:pict>
      </w:r>
      <w:r>
        <w:rPr>
          <w:rFonts w:ascii="Calibri"/>
          <w:sz w:val="2"/>
        </w:rPr>
      </w:r>
    </w:p>
    <w:p>
      <w:pPr>
        <w:pStyle w:val="BodyText"/>
        <w:spacing w:before="4"/>
        <w:rPr>
          <w:rFonts w:ascii="Calibri"/>
          <w:b/>
          <w:sz w:val="26"/>
        </w:rPr>
      </w:pPr>
    </w:p>
    <w:p>
      <w:pPr>
        <w:pStyle w:val="BodyText"/>
        <w:spacing w:line="249" w:lineRule="auto"/>
        <w:ind w:left="1303"/>
        <w:jc w:val="both"/>
      </w:pPr>
      <w:r>
        <w:rPr>
          <w:color w:val="636466"/>
        </w:rPr>
        <w:t>Guaguas Municipales formaliza la entrega a la asociación Mojo de Caña de tarjetas del BonoGuagua para que los participantes del proyecto Embárriate puedan viajar a los distintos puntos de la ciudad durante las actividades de verano.</w:t>
      </w:r>
    </w:p>
    <w:p>
      <w:pPr>
        <w:pStyle w:val="BodyText"/>
        <w:spacing w:before="3"/>
        <w:rPr>
          <w:sz w:val="21"/>
        </w:rPr>
      </w:pPr>
    </w:p>
    <w:p>
      <w:pPr>
        <w:pStyle w:val="BodyText"/>
        <w:spacing w:line="249" w:lineRule="auto"/>
        <w:ind w:left="1303"/>
        <w:jc w:val="both"/>
      </w:pPr>
      <w:r>
        <w:rPr>
          <w:color w:val="636466"/>
        </w:rPr>
        <w:t>Embárriate es un programa destinado a la Infancia y</w:t>
      </w:r>
      <w:r>
        <w:rPr>
          <w:color w:val="636466"/>
          <w:spacing w:val="-41"/>
        </w:rPr>
        <w:t> </w:t>
      </w:r>
      <w:r>
        <w:rPr>
          <w:color w:val="636466"/>
          <w:spacing w:val="-9"/>
        </w:rPr>
        <w:t>la </w:t>
      </w:r>
      <w:r>
        <w:rPr>
          <w:color w:val="636466"/>
        </w:rPr>
        <w:t>Adolescencia que persigue promover entre los </w:t>
      </w:r>
      <w:r>
        <w:rPr>
          <w:color w:val="636466"/>
          <w:spacing w:val="-3"/>
        </w:rPr>
        <w:t>niños, </w:t>
      </w:r>
      <w:r>
        <w:rPr>
          <w:color w:val="636466"/>
        </w:rPr>
        <w:t>niñas y adolescentes la búsqueda de una sociedad justa e igualitaria, de un  entorno  de  crecimiento  intra e interpersonal a través del entrenamiento </w:t>
      </w:r>
      <w:r>
        <w:rPr>
          <w:color w:val="636466"/>
          <w:spacing w:val="-7"/>
        </w:rPr>
        <w:t>en </w:t>
      </w:r>
      <w:r>
        <w:rPr>
          <w:color w:val="636466"/>
        </w:rPr>
        <w:t>habilidades sociales para la autonomía, así como </w:t>
      </w:r>
      <w:r>
        <w:rPr>
          <w:color w:val="636466"/>
          <w:spacing w:val="-6"/>
        </w:rPr>
        <w:t>del </w:t>
      </w:r>
      <w:r>
        <w:rPr>
          <w:color w:val="636466"/>
        </w:rPr>
        <w:t>disfrute de un ocio seguro y</w:t>
      </w:r>
      <w:r>
        <w:rPr>
          <w:color w:val="636466"/>
          <w:spacing w:val="6"/>
        </w:rPr>
        <w:t> </w:t>
      </w:r>
      <w:r>
        <w:rPr>
          <w:color w:val="636466"/>
        </w:rPr>
        <w:t>saludable.</w:t>
      </w:r>
    </w:p>
    <w:p>
      <w:pPr>
        <w:pStyle w:val="BodyText"/>
        <w:rPr>
          <w:sz w:val="22"/>
        </w:rPr>
      </w:pPr>
    </w:p>
    <w:p>
      <w:pPr>
        <w:spacing w:before="132"/>
        <w:ind w:left="1303" w:right="0" w:firstLine="0"/>
        <w:jc w:val="left"/>
        <w:rPr>
          <w:rFonts w:ascii="Calibri" w:hAnsi="Calibri"/>
          <w:b/>
          <w:sz w:val="24"/>
        </w:rPr>
      </w:pPr>
      <w:r>
        <w:rPr>
          <w:rFonts w:ascii="Calibri" w:hAnsi="Calibri"/>
          <w:b/>
          <w:color w:val="20315C"/>
          <w:w w:val="120"/>
          <w:sz w:val="24"/>
        </w:rPr>
        <w:t>COLABORACIÓN CON LOS BOYS SCOUTS</w:t>
      </w:r>
    </w:p>
    <w:p>
      <w:pPr>
        <w:pStyle w:val="BodyText"/>
        <w:spacing w:before="8"/>
        <w:rPr>
          <w:rFonts w:ascii="Calibri"/>
          <w:b/>
          <w:sz w:val="8"/>
        </w:rPr>
      </w:pPr>
    </w:p>
    <w:p>
      <w:pPr>
        <w:pStyle w:val="BodyText"/>
        <w:spacing w:line="20" w:lineRule="exact"/>
        <w:ind w:left="1298" w:right="-58"/>
        <w:rPr>
          <w:rFonts w:ascii="Calibri"/>
          <w:sz w:val="2"/>
        </w:rPr>
      </w:pPr>
      <w:r>
        <w:rPr>
          <w:rFonts w:ascii="Calibri"/>
          <w:sz w:val="2"/>
        </w:rPr>
        <w:pict>
          <v:group style="width:240.95pt;height:.5pt;mso-position-horizontal-relative:char;mso-position-vertical-relative:line" coordorigin="0,0" coordsize="4819,10">
            <v:line style="position:absolute" from="0,5" to="4819,5" stroked="true" strokeweight=".5pt" strokecolor="#f5c433">
              <v:stroke dashstyle="solid"/>
            </v:line>
          </v:group>
        </w:pict>
      </w:r>
      <w:r>
        <w:rPr>
          <w:rFonts w:ascii="Calibri"/>
          <w:sz w:val="2"/>
        </w:rPr>
      </w:r>
    </w:p>
    <w:p>
      <w:pPr>
        <w:pStyle w:val="BodyText"/>
        <w:spacing w:line="249" w:lineRule="auto" w:before="162"/>
        <w:ind w:left="1303"/>
        <w:jc w:val="both"/>
      </w:pPr>
      <w:r>
        <w:rPr>
          <w:color w:val="636466"/>
        </w:rPr>
        <w:t>La empresa municipal de transporte colabora con </w:t>
      </w:r>
      <w:r>
        <w:rPr>
          <w:color w:val="636466"/>
          <w:spacing w:val="-7"/>
        </w:rPr>
        <w:t>la </w:t>
      </w:r>
      <w:r>
        <w:rPr>
          <w:color w:val="636466"/>
        </w:rPr>
        <w:t>asociación de los Boys Scouts con la aportación </w:t>
      </w:r>
      <w:r>
        <w:rPr>
          <w:color w:val="636466"/>
          <w:spacing w:val="-9"/>
        </w:rPr>
        <w:t>de </w:t>
      </w:r>
      <w:r>
        <w:rPr>
          <w:color w:val="636466"/>
        </w:rPr>
        <w:t>tarjetas del BonoGuagua para que los jóvenes </w:t>
      </w:r>
      <w:r>
        <w:rPr>
          <w:color w:val="636466"/>
          <w:spacing w:val="-3"/>
        </w:rPr>
        <w:t>puedan </w:t>
      </w:r>
      <w:r>
        <w:rPr>
          <w:color w:val="636466"/>
        </w:rPr>
        <w:t>realizar sus proyectos.</w:t>
      </w:r>
    </w:p>
    <w:p>
      <w:pPr>
        <w:pStyle w:val="BodyText"/>
        <w:spacing w:before="1"/>
        <w:rPr>
          <w:sz w:val="28"/>
        </w:rPr>
      </w:pPr>
    </w:p>
    <w:p>
      <w:pPr>
        <w:pStyle w:val="Heading5"/>
        <w:ind w:left="1303"/>
      </w:pPr>
      <w:r>
        <w:rPr>
          <w:color w:val="F5C433"/>
          <w:w w:val="115"/>
        </w:rPr>
        <w:t>JULIO 2019</w:t>
      </w:r>
    </w:p>
    <w:p>
      <w:pPr>
        <w:pStyle w:val="BodyText"/>
        <w:rPr>
          <w:rFonts w:ascii="Calibri"/>
          <w:b/>
        </w:rPr>
      </w:pPr>
    </w:p>
    <w:p>
      <w:pPr>
        <w:pStyle w:val="BodyText"/>
        <w:spacing w:before="10"/>
        <w:rPr>
          <w:rFonts w:ascii="Calibri"/>
          <w:b/>
          <w:sz w:val="11"/>
        </w:rPr>
      </w:pPr>
    </w:p>
    <w:p>
      <w:pPr>
        <w:pStyle w:val="BodyText"/>
        <w:ind w:left="1303" w:right="-58"/>
        <w:rPr>
          <w:rFonts w:ascii="Calibri"/>
        </w:rPr>
      </w:pPr>
      <w:r>
        <w:rPr>
          <w:rFonts w:ascii="Calibri"/>
        </w:rPr>
        <w:drawing>
          <wp:inline distT="0" distB="0" distL="0" distR="0">
            <wp:extent cx="3064128" cy="1880616"/>
            <wp:effectExtent l="0" t="0" r="0" b="0"/>
            <wp:docPr id="63" name="image80.jpeg"/>
            <wp:cNvGraphicFramePr>
              <a:graphicFrameLocks noChangeAspect="1"/>
            </wp:cNvGraphicFramePr>
            <a:graphic>
              <a:graphicData uri="http://schemas.openxmlformats.org/drawingml/2006/picture">
                <pic:pic>
                  <pic:nvPicPr>
                    <pic:cNvPr id="64" name="image80.jpeg"/>
                    <pic:cNvPicPr/>
                  </pic:nvPicPr>
                  <pic:blipFill>
                    <a:blip r:embed="rId84" cstate="print"/>
                    <a:stretch>
                      <a:fillRect/>
                    </a:stretch>
                  </pic:blipFill>
                  <pic:spPr>
                    <a:xfrm>
                      <a:off x="0" y="0"/>
                      <a:ext cx="3064128" cy="1880616"/>
                    </a:xfrm>
                    <a:prstGeom prst="rect">
                      <a:avLst/>
                    </a:prstGeom>
                  </pic:spPr>
                </pic:pic>
              </a:graphicData>
            </a:graphic>
          </wp:inline>
        </w:drawing>
      </w:r>
      <w:r>
        <w:rPr>
          <w:rFonts w:ascii="Calibri"/>
        </w:rPr>
      </w:r>
    </w:p>
    <w:p>
      <w:pPr>
        <w:pStyle w:val="BodyText"/>
        <w:spacing w:before="2"/>
        <w:rPr>
          <w:rFonts w:ascii="Calibri"/>
          <w:b/>
          <w:sz w:val="4"/>
        </w:rPr>
      </w:pPr>
      <w:r>
        <w:rPr/>
        <w:br w:type="column"/>
      </w:r>
      <w:r>
        <w:rPr>
          <w:rFonts w:ascii="Calibri"/>
          <w:b/>
          <w:sz w:val="4"/>
        </w:rPr>
      </w:r>
    </w:p>
    <w:p>
      <w:pPr>
        <w:pStyle w:val="BodyText"/>
        <w:ind w:left="244"/>
        <w:rPr>
          <w:rFonts w:ascii="Calibri"/>
        </w:rPr>
      </w:pPr>
      <w:r>
        <w:rPr>
          <w:rFonts w:ascii="Calibri"/>
        </w:rPr>
        <w:drawing>
          <wp:inline distT="0" distB="0" distL="0" distR="0">
            <wp:extent cx="3065011" cy="2118359"/>
            <wp:effectExtent l="0" t="0" r="0" b="0"/>
            <wp:docPr id="65" name="image81.jpeg"/>
            <wp:cNvGraphicFramePr>
              <a:graphicFrameLocks noChangeAspect="1"/>
            </wp:cNvGraphicFramePr>
            <a:graphic>
              <a:graphicData uri="http://schemas.openxmlformats.org/drawingml/2006/picture">
                <pic:pic>
                  <pic:nvPicPr>
                    <pic:cNvPr id="66" name="image81.jpeg"/>
                    <pic:cNvPicPr/>
                  </pic:nvPicPr>
                  <pic:blipFill>
                    <a:blip r:embed="rId85" cstate="print"/>
                    <a:stretch>
                      <a:fillRect/>
                    </a:stretch>
                  </pic:blipFill>
                  <pic:spPr>
                    <a:xfrm>
                      <a:off x="0" y="0"/>
                      <a:ext cx="3065011" cy="2118359"/>
                    </a:xfrm>
                    <a:prstGeom prst="rect">
                      <a:avLst/>
                    </a:prstGeom>
                  </pic:spPr>
                </pic:pic>
              </a:graphicData>
            </a:graphic>
          </wp:inline>
        </w:drawing>
      </w:r>
      <w:r>
        <w:rPr>
          <w:rFonts w:ascii="Calibri"/>
        </w:rPr>
      </w:r>
    </w:p>
    <w:p>
      <w:pPr>
        <w:spacing w:line="261" w:lineRule="auto" w:before="216"/>
        <w:ind w:left="242" w:right="1865" w:firstLine="0"/>
        <w:jc w:val="left"/>
        <w:rPr>
          <w:rFonts w:ascii="Calibri" w:hAnsi="Calibri"/>
          <w:b/>
          <w:sz w:val="24"/>
        </w:rPr>
      </w:pPr>
      <w:r>
        <w:rPr>
          <w:rFonts w:ascii="Calibri" w:hAnsi="Calibri"/>
          <w:b/>
          <w:color w:val="20315C"/>
          <w:spacing w:val="-5"/>
          <w:w w:val="115"/>
          <w:sz w:val="24"/>
        </w:rPr>
        <w:t>FESTIVAL </w:t>
      </w:r>
      <w:r>
        <w:rPr>
          <w:rFonts w:ascii="Calibri" w:hAnsi="Calibri"/>
          <w:b/>
          <w:color w:val="20315C"/>
          <w:spacing w:val="-3"/>
          <w:w w:val="115"/>
          <w:sz w:val="24"/>
        </w:rPr>
        <w:t>TEMUDAS: </w:t>
      </w:r>
      <w:r>
        <w:rPr>
          <w:rFonts w:ascii="Calibri" w:hAnsi="Calibri"/>
          <w:b/>
          <w:color w:val="20315C"/>
          <w:w w:val="115"/>
          <w:sz w:val="24"/>
        </w:rPr>
        <w:t>CONCIERTO DE</w:t>
      </w:r>
      <w:r>
        <w:rPr>
          <w:rFonts w:ascii="Calibri" w:hAnsi="Calibri"/>
          <w:b/>
          <w:color w:val="20315C"/>
          <w:spacing w:val="-19"/>
          <w:w w:val="115"/>
          <w:sz w:val="24"/>
        </w:rPr>
        <w:t> </w:t>
      </w:r>
      <w:r>
        <w:rPr>
          <w:rFonts w:ascii="Calibri" w:hAnsi="Calibri"/>
          <w:b/>
          <w:color w:val="20315C"/>
          <w:w w:val="115"/>
          <w:sz w:val="24"/>
        </w:rPr>
        <w:t>LA</w:t>
      </w:r>
      <w:r>
        <w:rPr>
          <w:rFonts w:ascii="Calibri" w:hAnsi="Calibri"/>
          <w:b/>
          <w:color w:val="20315C"/>
          <w:spacing w:val="-19"/>
          <w:w w:val="115"/>
          <w:sz w:val="24"/>
        </w:rPr>
        <w:t> </w:t>
      </w:r>
      <w:r>
        <w:rPr>
          <w:rFonts w:ascii="Calibri" w:hAnsi="Calibri"/>
          <w:b/>
          <w:color w:val="20315C"/>
          <w:spacing w:val="-4"/>
          <w:w w:val="115"/>
          <w:sz w:val="24"/>
        </w:rPr>
        <w:t>ORQUESTA</w:t>
      </w:r>
      <w:r>
        <w:rPr>
          <w:rFonts w:ascii="Calibri" w:hAnsi="Calibri"/>
          <w:b/>
          <w:color w:val="20315C"/>
          <w:spacing w:val="-18"/>
          <w:w w:val="115"/>
          <w:sz w:val="24"/>
        </w:rPr>
        <w:t> </w:t>
      </w:r>
      <w:r>
        <w:rPr>
          <w:rFonts w:ascii="Calibri" w:hAnsi="Calibri"/>
          <w:b/>
          <w:color w:val="20315C"/>
          <w:w w:val="115"/>
          <w:sz w:val="24"/>
        </w:rPr>
        <w:t>FILARMÓNICA</w:t>
      </w:r>
      <w:r>
        <w:rPr>
          <w:rFonts w:ascii="Calibri" w:hAnsi="Calibri"/>
          <w:b/>
          <w:color w:val="20315C"/>
          <w:spacing w:val="-19"/>
          <w:w w:val="115"/>
          <w:sz w:val="24"/>
        </w:rPr>
        <w:t> </w:t>
      </w:r>
      <w:r>
        <w:rPr>
          <w:rFonts w:ascii="Calibri" w:hAnsi="Calibri"/>
          <w:b/>
          <w:color w:val="20315C"/>
          <w:spacing w:val="-6"/>
          <w:w w:val="115"/>
          <w:sz w:val="24"/>
        </w:rPr>
        <w:t>DE </w:t>
      </w:r>
      <w:r>
        <w:rPr>
          <w:rFonts w:ascii="Calibri" w:hAnsi="Calibri"/>
          <w:b/>
          <w:color w:val="20315C"/>
          <w:w w:val="115"/>
          <w:sz w:val="24"/>
        </w:rPr>
        <w:t>GRAN CANARIA EN EL MUELLE DE CONTENEDORES</w:t>
      </w:r>
    </w:p>
    <w:p>
      <w:pPr>
        <w:pStyle w:val="BodyText"/>
        <w:spacing w:before="8"/>
        <w:rPr>
          <w:rFonts w:ascii="Calibri"/>
          <w:b/>
          <w:sz w:val="6"/>
        </w:rPr>
      </w:pPr>
    </w:p>
    <w:p>
      <w:pPr>
        <w:pStyle w:val="BodyText"/>
        <w:spacing w:line="20" w:lineRule="exact"/>
        <w:ind w:left="237"/>
        <w:rPr>
          <w:rFonts w:ascii="Calibri"/>
          <w:sz w:val="2"/>
        </w:rPr>
      </w:pPr>
      <w:r>
        <w:rPr>
          <w:rFonts w:ascii="Calibri"/>
          <w:sz w:val="2"/>
        </w:rPr>
        <w:pict>
          <v:group style="width:240.95pt;height:.5pt;mso-position-horizontal-relative:char;mso-position-vertical-relative:line" coordorigin="0,0" coordsize="4819,10">
            <v:line style="position:absolute" from="0,5" to="4819,5" stroked="true" strokeweight=".5pt" strokecolor="#f5c433">
              <v:stroke dashstyle="solid"/>
            </v:line>
          </v:group>
        </w:pict>
      </w:r>
      <w:r>
        <w:rPr>
          <w:rFonts w:ascii="Calibri"/>
          <w:sz w:val="2"/>
        </w:rPr>
      </w:r>
    </w:p>
    <w:p>
      <w:pPr>
        <w:pStyle w:val="BodyText"/>
        <w:spacing w:line="249" w:lineRule="auto" w:before="162"/>
        <w:ind w:left="242" w:right="1017"/>
        <w:jc w:val="both"/>
      </w:pPr>
      <w:r>
        <w:rPr>
          <w:color w:val="636466"/>
        </w:rPr>
        <w:t>Guaguas Municipales, como en anteriores ocasiones, se constituye como el servicio de transporte </w:t>
      </w:r>
      <w:r>
        <w:rPr>
          <w:color w:val="636466"/>
          <w:spacing w:val="-3"/>
        </w:rPr>
        <w:t>único </w:t>
      </w:r>
      <w:r>
        <w:rPr>
          <w:color w:val="636466"/>
        </w:rPr>
        <w:t>para acceder al concierto de la Orquesta Filarmónica en</w:t>
      </w:r>
      <w:r>
        <w:rPr>
          <w:color w:val="636466"/>
          <w:spacing w:val="-9"/>
        </w:rPr>
        <w:t> </w:t>
      </w:r>
      <w:r>
        <w:rPr>
          <w:color w:val="636466"/>
        </w:rPr>
        <w:t>el</w:t>
      </w:r>
      <w:r>
        <w:rPr>
          <w:color w:val="636466"/>
          <w:spacing w:val="-9"/>
        </w:rPr>
        <w:t> </w:t>
      </w:r>
      <w:r>
        <w:rPr>
          <w:color w:val="636466"/>
        </w:rPr>
        <w:t>Muelle</w:t>
      </w:r>
      <w:r>
        <w:rPr>
          <w:color w:val="636466"/>
          <w:spacing w:val="-9"/>
        </w:rPr>
        <w:t> </w:t>
      </w:r>
      <w:r>
        <w:rPr>
          <w:color w:val="636466"/>
        </w:rPr>
        <w:t>de</w:t>
      </w:r>
      <w:r>
        <w:rPr>
          <w:color w:val="636466"/>
          <w:spacing w:val="-9"/>
        </w:rPr>
        <w:t> </w:t>
      </w:r>
      <w:r>
        <w:rPr>
          <w:color w:val="636466"/>
        </w:rPr>
        <w:t>Contenedores,</w:t>
      </w:r>
      <w:r>
        <w:rPr>
          <w:color w:val="636466"/>
          <w:spacing w:val="-9"/>
        </w:rPr>
        <w:t> </w:t>
      </w:r>
      <w:r>
        <w:rPr>
          <w:color w:val="636466"/>
        </w:rPr>
        <w:t>celebrado</w:t>
      </w:r>
      <w:r>
        <w:rPr>
          <w:color w:val="636466"/>
          <w:spacing w:val="-9"/>
        </w:rPr>
        <w:t> </w:t>
      </w:r>
      <w:r>
        <w:rPr>
          <w:color w:val="636466"/>
        </w:rPr>
        <w:t>el</w:t>
      </w:r>
      <w:r>
        <w:rPr>
          <w:color w:val="636466"/>
          <w:spacing w:val="-9"/>
        </w:rPr>
        <w:t> </w:t>
      </w:r>
      <w:r>
        <w:rPr>
          <w:color w:val="636466"/>
        </w:rPr>
        <w:t>13</w:t>
      </w:r>
      <w:r>
        <w:rPr>
          <w:color w:val="636466"/>
          <w:spacing w:val="-9"/>
        </w:rPr>
        <w:t> </w:t>
      </w:r>
      <w:r>
        <w:rPr>
          <w:color w:val="636466"/>
        </w:rPr>
        <w:t>de</w:t>
      </w:r>
      <w:r>
        <w:rPr>
          <w:color w:val="636466"/>
          <w:spacing w:val="-9"/>
        </w:rPr>
        <w:t> </w:t>
      </w:r>
      <w:r>
        <w:rPr>
          <w:color w:val="636466"/>
        </w:rPr>
        <w:t>julio.</w:t>
      </w:r>
    </w:p>
    <w:p>
      <w:pPr>
        <w:pStyle w:val="BodyText"/>
        <w:rPr>
          <w:sz w:val="22"/>
        </w:rPr>
      </w:pPr>
    </w:p>
    <w:p>
      <w:pPr>
        <w:spacing w:line="261" w:lineRule="auto" w:before="130"/>
        <w:ind w:left="242" w:right="1547" w:firstLine="0"/>
        <w:jc w:val="left"/>
        <w:rPr>
          <w:rFonts w:ascii="Calibri" w:hAnsi="Calibri"/>
          <w:b/>
          <w:sz w:val="24"/>
        </w:rPr>
      </w:pPr>
      <w:r>
        <w:rPr>
          <w:rFonts w:ascii="Calibri" w:hAnsi="Calibri"/>
          <w:b/>
          <w:color w:val="20315C"/>
          <w:w w:val="115"/>
          <w:sz w:val="24"/>
        </w:rPr>
        <w:t>COLABORACIÓN CON LA PARROQUIA NUESTRA SEÑORA DEL CARMEN</w:t>
      </w:r>
    </w:p>
    <w:p>
      <w:pPr>
        <w:pStyle w:val="BodyText"/>
        <w:spacing w:before="6"/>
        <w:rPr>
          <w:rFonts w:ascii="Calibri"/>
          <w:b/>
          <w:sz w:val="6"/>
        </w:rPr>
      </w:pPr>
    </w:p>
    <w:p>
      <w:pPr>
        <w:pStyle w:val="BodyText"/>
        <w:spacing w:line="20" w:lineRule="exact"/>
        <w:ind w:left="237"/>
        <w:rPr>
          <w:rFonts w:ascii="Calibri"/>
          <w:sz w:val="2"/>
        </w:rPr>
      </w:pPr>
      <w:r>
        <w:rPr>
          <w:rFonts w:ascii="Calibri"/>
          <w:sz w:val="2"/>
        </w:rPr>
        <w:pict>
          <v:group style="width:240.95pt;height:.5pt;mso-position-horizontal-relative:char;mso-position-vertical-relative:line" coordorigin="0,0" coordsize="4819,10">
            <v:line style="position:absolute" from="0,5" to="4819,5" stroked="true" strokeweight=".5pt" strokecolor="#f5c433">
              <v:stroke dashstyle="solid"/>
            </v:line>
          </v:group>
        </w:pict>
      </w:r>
      <w:r>
        <w:rPr>
          <w:rFonts w:ascii="Calibri"/>
          <w:sz w:val="2"/>
        </w:rPr>
      </w:r>
    </w:p>
    <w:p>
      <w:pPr>
        <w:pStyle w:val="BodyText"/>
        <w:spacing w:before="5"/>
        <w:rPr>
          <w:rFonts w:ascii="Calibri"/>
          <w:b/>
          <w:sz w:val="26"/>
        </w:rPr>
      </w:pPr>
    </w:p>
    <w:p>
      <w:pPr>
        <w:pStyle w:val="BodyText"/>
        <w:spacing w:line="249" w:lineRule="auto"/>
        <w:ind w:left="242" w:right="1018"/>
        <w:jc w:val="both"/>
      </w:pPr>
      <w:r>
        <w:rPr>
          <w:color w:val="636466"/>
        </w:rPr>
        <w:t>Guaguas Municipales,  con  motivo  de  las  </w:t>
      </w:r>
      <w:r>
        <w:rPr>
          <w:color w:val="636466"/>
          <w:spacing w:val="-3"/>
        </w:rPr>
        <w:t>fiestas  </w:t>
      </w:r>
      <w:r>
        <w:rPr>
          <w:color w:val="636466"/>
        </w:rPr>
        <w:t>del Carmen (16 de julio), colabora con la Parroquia Nuestra Señora del Carmen con la aportación de </w:t>
      </w:r>
      <w:r>
        <w:rPr>
          <w:color w:val="636466"/>
          <w:spacing w:val="-8"/>
        </w:rPr>
        <w:t>30 </w:t>
      </w:r>
      <w:r>
        <w:rPr>
          <w:color w:val="636466"/>
        </w:rPr>
        <w:t>tarjetas del BonoGuagua.</w:t>
      </w:r>
    </w:p>
    <w:p>
      <w:pPr>
        <w:pStyle w:val="BodyText"/>
        <w:rPr>
          <w:sz w:val="22"/>
        </w:rPr>
      </w:pPr>
    </w:p>
    <w:p>
      <w:pPr>
        <w:spacing w:line="261" w:lineRule="auto" w:before="130"/>
        <w:ind w:left="242" w:right="957" w:firstLine="0"/>
        <w:jc w:val="left"/>
        <w:rPr>
          <w:rFonts w:ascii="Calibri" w:hAnsi="Calibri"/>
          <w:b/>
          <w:sz w:val="24"/>
        </w:rPr>
      </w:pPr>
      <w:r>
        <w:rPr>
          <w:rFonts w:ascii="Calibri" w:hAnsi="Calibri"/>
          <w:b/>
          <w:color w:val="20315C"/>
          <w:w w:val="115"/>
          <w:sz w:val="24"/>
        </w:rPr>
        <w:t>TERRE </w:t>
      </w:r>
      <w:r>
        <w:rPr>
          <w:rFonts w:ascii="Calibri" w:hAnsi="Calibri"/>
          <w:b/>
          <w:color w:val="20315C"/>
          <w:spacing w:val="-4"/>
          <w:w w:val="115"/>
          <w:sz w:val="24"/>
        </w:rPr>
        <w:t>FUNDACIÓN </w:t>
      </w:r>
      <w:r>
        <w:rPr>
          <w:rFonts w:ascii="Calibri" w:hAnsi="Calibri"/>
          <w:b/>
          <w:color w:val="20315C"/>
          <w:w w:val="115"/>
          <w:sz w:val="24"/>
        </w:rPr>
        <w:t>ADSIS, </w:t>
      </w:r>
      <w:r>
        <w:rPr>
          <w:rFonts w:ascii="Calibri" w:hAnsi="Calibri"/>
          <w:b/>
          <w:color w:val="20315C"/>
          <w:spacing w:val="-3"/>
          <w:w w:val="115"/>
          <w:sz w:val="24"/>
        </w:rPr>
        <w:t>COLABORACIÓN </w:t>
      </w:r>
      <w:r>
        <w:rPr>
          <w:rFonts w:ascii="Calibri" w:hAnsi="Calibri"/>
          <w:b/>
          <w:color w:val="20315C"/>
          <w:w w:val="115"/>
          <w:sz w:val="24"/>
        </w:rPr>
        <w:t>CON LA INFANCIA Y ADOLESCENCIA</w:t>
      </w:r>
    </w:p>
    <w:p>
      <w:pPr>
        <w:pStyle w:val="BodyText"/>
        <w:spacing w:before="6"/>
        <w:rPr>
          <w:rFonts w:ascii="Calibri"/>
          <w:b/>
          <w:sz w:val="6"/>
        </w:rPr>
      </w:pPr>
    </w:p>
    <w:p>
      <w:pPr>
        <w:pStyle w:val="BodyText"/>
        <w:spacing w:line="20" w:lineRule="exact"/>
        <w:ind w:left="237"/>
        <w:rPr>
          <w:rFonts w:ascii="Calibri"/>
          <w:sz w:val="2"/>
        </w:rPr>
      </w:pPr>
      <w:r>
        <w:rPr>
          <w:rFonts w:ascii="Calibri"/>
          <w:sz w:val="2"/>
        </w:rPr>
        <w:pict>
          <v:group style="width:240.95pt;height:.5pt;mso-position-horizontal-relative:char;mso-position-vertical-relative:line" coordorigin="0,0" coordsize="4819,10">
            <v:line style="position:absolute" from="0,5" to="4819,5" stroked="true" strokeweight=".5pt" strokecolor="#f5c433">
              <v:stroke dashstyle="solid"/>
            </v:line>
          </v:group>
        </w:pict>
      </w:r>
      <w:r>
        <w:rPr>
          <w:rFonts w:ascii="Calibri"/>
          <w:sz w:val="2"/>
        </w:rPr>
      </w:r>
    </w:p>
    <w:p>
      <w:pPr>
        <w:pStyle w:val="BodyText"/>
        <w:spacing w:before="5"/>
        <w:rPr>
          <w:rFonts w:ascii="Calibri"/>
          <w:b/>
          <w:sz w:val="26"/>
        </w:rPr>
      </w:pPr>
    </w:p>
    <w:p>
      <w:pPr>
        <w:pStyle w:val="BodyText"/>
        <w:spacing w:line="249" w:lineRule="auto"/>
        <w:ind w:left="242" w:right="1017"/>
        <w:jc w:val="both"/>
      </w:pPr>
      <w:r>
        <w:rPr>
          <w:color w:val="636466"/>
        </w:rPr>
        <w:t>Guaguas  Municipales  establece  colaboración  </w:t>
      </w:r>
      <w:r>
        <w:rPr>
          <w:color w:val="636466"/>
          <w:spacing w:val="-5"/>
        </w:rPr>
        <w:t>con  </w:t>
      </w:r>
      <w:r>
        <w:rPr>
          <w:color w:val="636466"/>
        </w:rPr>
        <w:t>la fundación Adsis para el traslado de menores </w:t>
      </w:r>
      <w:r>
        <w:rPr>
          <w:color w:val="636466"/>
          <w:spacing w:val="-4"/>
        </w:rPr>
        <w:t>que </w:t>
      </w:r>
      <w:r>
        <w:rPr>
          <w:color w:val="636466"/>
        </w:rPr>
        <w:t>realizan actividades en diferentes centros los viernes por la tarde de 15 a 18 horas. Se suelen desplazar de los distintos centros a diferentes puntos de la </w:t>
      </w:r>
      <w:r>
        <w:rPr>
          <w:color w:val="636466"/>
          <w:spacing w:val="-3"/>
        </w:rPr>
        <w:t>ciudad </w:t>
      </w:r>
      <w:r>
        <w:rPr>
          <w:color w:val="636466"/>
        </w:rPr>
        <w:t>como</w:t>
      </w:r>
      <w:r>
        <w:rPr>
          <w:color w:val="636466"/>
          <w:spacing w:val="-21"/>
        </w:rPr>
        <w:t> </w:t>
      </w:r>
      <w:r>
        <w:rPr>
          <w:color w:val="636466"/>
        </w:rPr>
        <w:t>pueden</w:t>
      </w:r>
      <w:r>
        <w:rPr>
          <w:color w:val="636466"/>
          <w:spacing w:val="-21"/>
        </w:rPr>
        <w:t> </w:t>
      </w:r>
      <w:r>
        <w:rPr>
          <w:color w:val="636466"/>
        </w:rPr>
        <w:t>ser</w:t>
      </w:r>
      <w:r>
        <w:rPr>
          <w:color w:val="636466"/>
          <w:spacing w:val="-20"/>
        </w:rPr>
        <w:t> </w:t>
      </w:r>
      <w:r>
        <w:rPr>
          <w:color w:val="636466"/>
        </w:rPr>
        <w:t>Las</w:t>
      </w:r>
      <w:r>
        <w:rPr>
          <w:color w:val="636466"/>
          <w:spacing w:val="-20"/>
        </w:rPr>
        <w:t> </w:t>
      </w:r>
      <w:r>
        <w:rPr>
          <w:color w:val="636466"/>
        </w:rPr>
        <w:t>Canteras,</w:t>
      </w:r>
      <w:r>
        <w:rPr>
          <w:color w:val="636466"/>
          <w:spacing w:val="-20"/>
        </w:rPr>
        <w:t> </w:t>
      </w:r>
      <w:r>
        <w:rPr>
          <w:color w:val="636466"/>
        </w:rPr>
        <w:t>Las</w:t>
      </w:r>
      <w:r>
        <w:rPr>
          <w:color w:val="636466"/>
          <w:spacing w:val="-20"/>
        </w:rPr>
        <w:t> </w:t>
      </w:r>
      <w:r>
        <w:rPr>
          <w:color w:val="636466"/>
        </w:rPr>
        <w:t>Alcaravaneras,</w:t>
      </w:r>
      <w:r>
        <w:rPr>
          <w:color w:val="636466"/>
          <w:spacing w:val="-21"/>
        </w:rPr>
        <w:t> </w:t>
      </w:r>
      <w:r>
        <w:rPr>
          <w:color w:val="636466"/>
          <w:spacing w:val="-6"/>
        </w:rPr>
        <w:t>CC </w:t>
      </w:r>
      <w:r>
        <w:rPr>
          <w:color w:val="636466"/>
        </w:rPr>
        <w:t>Las</w:t>
      </w:r>
      <w:r>
        <w:rPr>
          <w:color w:val="636466"/>
          <w:spacing w:val="-7"/>
        </w:rPr>
        <w:t> </w:t>
      </w:r>
      <w:r>
        <w:rPr>
          <w:color w:val="636466"/>
        </w:rPr>
        <w:t>Arenas,</w:t>
      </w:r>
      <w:r>
        <w:rPr>
          <w:color w:val="636466"/>
          <w:spacing w:val="-7"/>
        </w:rPr>
        <w:t> </w:t>
      </w:r>
      <w:r>
        <w:rPr>
          <w:color w:val="636466"/>
        </w:rPr>
        <w:t>el</w:t>
      </w:r>
      <w:r>
        <w:rPr>
          <w:color w:val="636466"/>
          <w:spacing w:val="-7"/>
        </w:rPr>
        <w:t> </w:t>
      </w:r>
      <w:r>
        <w:rPr>
          <w:color w:val="636466"/>
        </w:rPr>
        <w:t>parque</w:t>
      </w:r>
      <w:r>
        <w:rPr>
          <w:color w:val="636466"/>
          <w:spacing w:val="-7"/>
        </w:rPr>
        <w:t> </w:t>
      </w:r>
      <w:r>
        <w:rPr>
          <w:color w:val="636466"/>
        </w:rPr>
        <w:t>del</w:t>
      </w:r>
      <w:r>
        <w:rPr>
          <w:color w:val="636466"/>
          <w:spacing w:val="-7"/>
        </w:rPr>
        <w:t> </w:t>
      </w:r>
      <w:r>
        <w:rPr>
          <w:color w:val="636466"/>
        </w:rPr>
        <w:t>Estadio</w:t>
      </w:r>
      <w:r>
        <w:rPr>
          <w:color w:val="636466"/>
          <w:spacing w:val="-7"/>
        </w:rPr>
        <w:t> </w:t>
      </w:r>
      <w:r>
        <w:rPr>
          <w:color w:val="636466"/>
        </w:rPr>
        <w:t>Insular</w:t>
      </w:r>
      <w:r>
        <w:rPr>
          <w:color w:val="636466"/>
          <w:spacing w:val="-7"/>
        </w:rPr>
        <w:t> </w:t>
      </w:r>
      <w:r>
        <w:rPr>
          <w:color w:val="636466"/>
        </w:rPr>
        <w:t>o</w:t>
      </w:r>
      <w:r>
        <w:rPr>
          <w:color w:val="636466"/>
          <w:spacing w:val="-7"/>
        </w:rPr>
        <w:t> </w:t>
      </w:r>
      <w:r>
        <w:rPr>
          <w:color w:val="636466"/>
        </w:rPr>
        <w:t>San</w:t>
      </w:r>
      <w:r>
        <w:rPr>
          <w:color w:val="636466"/>
          <w:spacing w:val="-7"/>
        </w:rPr>
        <w:t> </w:t>
      </w:r>
      <w:r>
        <w:rPr>
          <w:color w:val="636466"/>
          <w:spacing w:val="-6"/>
        </w:rPr>
        <w:t>Telmo. </w:t>
      </w:r>
      <w:r>
        <w:rPr>
          <w:color w:val="636466"/>
        </w:rPr>
        <w:t>Se</w:t>
      </w:r>
      <w:r>
        <w:rPr>
          <w:color w:val="636466"/>
          <w:spacing w:val="-6"/>
        </w:rPr>
        <w:t> </w:t>
      </w:r>
      <w:r>
        <w:rPr>
          <w:color w:val="636466"/>
        </w:rPr>
        <w:t>colabora</w:t>
      </w:r>
      <w:r>
        <w:rPr>
          <w:color w:val="636466"/>
          <w:spacing w:val="-6"/>
        </w:rPr>
        <w:t> </w:t>
      </w:r>
      <w:r>
        <w:rPr>
          <w:color w:val="636466"/>
        </w:rPr>
        <w:t>con</w:t>
      </w:r>
      <w:r>
        <w:rPr>
          <w:color w:val="636466"/>
          <w:spacing w:val="-5"/>
        </w:rPr>
        <w:t> </w:t>
      </w:r>
      <w:r>
        <w:rPr>
          <w:color w:val="636466"/>
        </w:rPr>
        <w:t>la</w:t>
      </w:r>
      <w:r>
        <w:rPr>
          <w:color w:val="636466"/>
          <w:spacing w:val="-6"/>
        </w:rPr>
        <w:t> </w:t>
      </w:r>
      <w:r>
        <w:rPr>
          <w:color w:val="636466"/>
        </w:rPr>
        <w:t>cesión</w:t>
      </w:r>
      <w:r>
        <w:rPr>
          <w:color w:val="636466"/>
          <w:spacing w:val="-5"/>
        </w:rPr>
        <w:t> </w:t>
      </w:r>
      <w:r>
        <w:rPr>
          <w:color w:val="636466"/>
        </w:rPr>
        <w:t>de</w:t>
      </w:r>
      <w:r>
        <w:rPr>
          <w:color w:val="636466"/>
          <w:spacing w:val="-6"/>
        </w:rPr>
        <w:t> </w:t>
      </w:r>
      <w:r>
        <w:rPr>
          <w:color w:val="636466"/>
        </w:rPr>
        <w:t>tarjetas</w:t>
      </w:r>
      <w:r>
        <w:rPr>
          <w:color w:val="636466"/>
          <w:spacing w:val="-5"/>
        </w:rPr>
        <w:t> </w:t>
      </w:r>
      <w:r>
        <w:rPr>
          <w:color w:val="636466"/>
        </w:rPr>
        <w:t>de</w:t>
      </w:r>
      <w:r>
        <w:rPr>
          <w:color w:val="636466"/>
          <w:spacing w:val="-6"/>
        </w:rPr>
        <w:t> </w:t>
      </w:r>
      <w:r>
        <w:rPr>
          <w:color w:val="636466"/>
        </w:rPr>
        <w:t>BonoGuagua.</w:t>
      </w:r>
    </w:p>
    <w:p>
      <w:pPr>
        <w:pStyle w:val="BodyText"/>
        <w:spacing w:before="5"/>
        <w:rPr>
          <w:sz w:val="21"/>
        </w:rPr>
      </w:pPr>
    </w:p>
    <w:p>
      <w:pPr>
        <w:pStyle w:val="BodyText"/>
        <w:spacing w:line="249" w:lineRule="auto"/>
        <w:ind w:left="242" w:right="1017"/>
        <w:jc w:val="both"/>
      </w:pPr>
      <w:r>
        <w:rPr>
          <w:color w:val="636466"/>
        </w:rPr>
        <w:t>En la misma línea, se establece colaboración con </w:t>
      </w:r>
      <w:r>
        <w:rPr>
          <w:color w:val="636466"/>
          <w:spacing w:val="-7"/>
        </w:rPr>
        <w:t>la </w:t>
      </w:r>
      <w:r>
        <w:rPr>
          <w:color w:val="636466"/>
        </w:rPr>
        <w:t>fundación Adsis para las colonias para la infancia </w:t>
      </w:r>
      <w:r>
        <w:rPr>
          <w:color w:val="636466"/>
          <w:spacing w:val="-13"/>
        </w:rPr>
        <w:t>y    </w:t>
      </w:r>
      <w:r>
        <w:rPr>
          <w:color w:val="636466"/>
        </w:rPr>
        <w:t>la</w:t>
      </w:r>
      <w:r>
        <w:rPr>
          <w:color w:val="636466"/>
          <w:spacing w:val="25"/>
        </w:rPr>
        <w:t> </w:t>
      </w:r>
      <w:r>
        <w:rPr>
          <w:color w:val="636466"/>
        </w:rPr>
        <w:t>adolescencia,</w:t>
      </w:r>
      <w:r>
        <w:rPr>
          <w:color w:val="636466"/>
          <w:spacing w:val="25"/>
        </w:rPr>
        <w:t> </w:t>
      </w:r>
      <w:r>
        <w:rPr>
          <w:color w:val="636466"/>
        </w:rPr>
        <w:t>las</w:t>
      </w:r>
      <w:r>
        <w:rPr>
          <w:color w:val="636466"/>
          <w:spacing w:val="25"/>
        </w:rPr>
        <w:t> </w:t>
      </w:r>
      <w:r>
        <w:rPr>
          <w:color w:val="636466"/>
        </w:rPr>
        <w:t>colonias</w:t>
      </w:r>
      <w:r>
        <w:rPr>
          <w:color w:val="636466"/>
          <w:spacing w:val="26"/>
        </w:rPr>
        <w:t> </w:t>
      </w:r>
      <w:r>
        <w:rPr>
          <w:color w:val="636466"/>
        </w:rPr>
        <w:t>son</w:t>
      </w:r>
      <w:r>
        <w:rPr>
          <w:color w:val="636466"/>
          <w:spacing w:val="26"/>
        </w:rPr>
        <w:t> </w:t>
      </w:r>
      <w:r>
        <w:rPr>
          <w:color w:val="636466"/>
        </w:rPr>
        <w:t>acciones</w:t>
      </w:r>
      <w:r>
        <w:rPr>
          <w:color w:val="636466"/>
          <w:spacing w:val="24"/>
        </w:rPr>
        <w:t> </w:t>
      </w:r>
      <w:r>
        <w:rPr>
          <w:color w:val="636466"/>
        </w:rPr>
        <w:t>de</w:t>
      </w:r>
      <w:r>
        <w:rPr>
          <w:color w:val="636466"/>
          <w:spacing w:val="26"/>
        </w:rPr>
        <w:t> </w:t>
      </w:r>
      <w:r>
        <w:rPr>
          <w:color w:val="636466"/>
        </w:rPr>
        <w:t>ocio</w:t>
      </w:r>
      <w:r>
        <w:rPr>
          <w:color w:val="636466"/>
          <w:spacing w:val="25"/>
        </w:rPr>
        <w:t> </w:t>
      </w:r>
      <w:r>
        <w:rPr>
          <w:color w:val="636466"/>
          <w:spacing w:val="-13"/>
        </w:rPr>
        <w:t>y</w:t>
      </w:r>
    </w:p>
    <w:p>
      <w:pPr>
        <w:spacing w:after="0" w:line="249" w:lineRule="auto"/>
        <w:jc w:val="both"/>
        <w:sectPr>
          <w:type w:val="continuous"/>
          <w:pgSz w:w="12250" w:h="17180"/>
          <w:pgMar w:top="1620" w:bottom="280" w:left="0" w:right="0"/>
          <w:cols w:num="2" w:equalWidth="0">
            <w:col w:w="6124" w:space="40"/>
            <w:col w:w="6086"/>
          </w:cols>
        </w:sectPr>
      </w:pPr>
    </w:p>
    <w:p>
      <w:pPr>
        <w:pStyle w:val="BodyText"/>
      </w:pPr>
    </w:p>
    <w:p>
      <w:pPr>
        <w:pStyle w:val="BodyText"/>
      </w:pPr>
    </w:p>
    <w:p>
      <w:pPr>
        <w:tabs>
          <w:tab w:pos="11226" w:val="right" w:leader="none"/>
        </w:tabs>
        <w:spacing w:before="244"/>
        <w:ind w:left="8864" w:right="0" w:firstLine="0"/>
        <w:jc w:val="left"/>
        <w:rPr>
          <w:rFonts w:ascii="Trebuchet MS"/>
          <w:sz w:val="22"/>
        </w:rPr>
      </w:pPr>
      <w:r>
        <w:rPr/>
        <w:pict>
          <v:line style="position:absolute;mso-position-horizontal-relative:page;mso-position-vertical-relative:paragraph;z-index:-17720320" from="530.885925pt,62.402613pt" to="530.885925pt,11.378613pt" stroked="true" strokeweight=".5pt" strokecolor="#f5c433">
            <v:stroke dashstyle="solid"/>
            <w10:wrap type="none"/>
          </v:line>
        </w:pict>
      </w:r>
      <w:r>
        <w:rPr>
          <w:rFonts w:ascii="Calibri"/>
          <w:b/>
          <w:color w:val="F5C433"/>
          <w:w w:val="105"/>
          <w:sz w:val="16"/>
        </w:rPr>
        <w:t>Guaguas</w:t>
      </w:r>
      <w:r>
        <w:rPr>
          <w:rFonts w:ascii="Calibri"/>
          <w:b/>
          <w:color w:val="F5C433"/>
          <w:spacing w:val="-3"/>
          <w:w w:val="105"/>
          <w:sz w:val="16"/>
        </w:rPr>
        <w:t> </w:t>
      </w:r>
      <w:r>
        <w:rPr>
          <w:rFonts w:ascii="Calibri"/>
          <w:b/>
          <w:color w:val="F5C433"/>
          <w:w w:val="105"/>
          <w:sz w:val="16"/>
        </w:rPr>
        <w:t>Municipales</w:t>
        <w:tab/>
      </w:r>
      <w:r>
        <w:rPr>
          <w:rFonts w:ascii="Trebuchet MS"/>
          <w:color w:val="20315C"/>
          <w:w w:val="105"/>
          <w:sz w:val="22"/>
        </w:rPr>
        <w:t>45</w:t>
      </w:r>
    </w:p>
    <w:p>
      <w:pPr>
        <w:spacing w:after="0"/>
        <w:jc w:val="left"/>
        <w:rPr>
          <w:rFonts w:ascii="Trebuchet MS"/>
          <w:sz w:val="22"/>
        </w:rPr>
        <w:sectPr>
          <w:type w:val="continuous"/>
          <w:pgSz w:w="12250" w:h="17180"/>
          <w:pgMar w:top="1620" w:bottom="280" w:left="0" w:right="0"/>
        </w:sectPr>
      </w:pPr>
    </w:p>
    <w:p>
      <w:pPr>
        <w:tabs>
          <w:tab w:pos="5092" w:val="left" w:leader="none"/>
          <w:tab w:pos="7583" w:val="left" w:leader="none"/>
          <w:tab w:pos="10160" w:val="left" w:leader="none"/>
        </w:tabs>
        <w:spacing w:before="89"/>
        <w:ind w:left="2678" w:right="0" w:firstLine="0"/>
        <w:jc w:val="left"/>
        <w:rPr>
          <w:rFonts w:ascii="Trebuchet MS"/>
          <w:sz w:val="16"/>
        </w:rPr>
      </w:pPr>
      <w:r>
        <w:rPr/>
        <w:pict>
          <v:group style="position:absolute;margin-left:51.024101pt;margin-top:17.340731pt;width:561.3pt;height:10.1pt;mso-position-horizontal-relative:page;mso-position-vertical-relative:paragraph;z-index:15825920" coordorigin="1020,347" coordsize="11226,202">
            <v:rect style="position:absolute;left:1148;top:440;width:11098;height:15" filled="true" fillcolor="#f5c433" stroked="false">
              <v:fill type="solid"/>
            </v:rect>
            <v:shape style="position:absolute;left:1020;top:346;width:202;height:202" type="#_x0000_t75" stroked="false">
              <v:imagedata r:id="rId41" o:title=""/>
            </v:shape>
            <v:shape style="position:absolute;left:5045;top:356;width:182;height:182" type="#_x0000_t75" stroked="false">
              <v:imagedata r:id="rId38" o:title=""/>
            </v:shape>
            <v:shape style="position:absolute;left:7540;top:356;width:182;height:182" type="#_x0000_t75" stroked="false">
              <v:imagedata r:id="rId39" o:title=""/>
            </v:shape>
            <v:shape style="position:absolute;left:10114;top:356;width:182;height:182" type="#_x0000_t75" stroked="false">
              <v:imagedata r:id="rId38" o:title=""/>
            </v:shape>
            <v:shape style="position:absolute;left:2630;top:356;width:182;height:182" type="#_x0000_t75" stroked="false">
              <v:imagedata r:id="rId38" o:title=""/>
            </v:shape>
            <w10:wrap type="none"/>
          </v:group>
        </w:pict>
      </w:r>
      <w:r>
        <w:rPr>
          <w:rFonts w:ascii="Trebuchet MS"/>
          <w:color w:val="F5C433"/>
          <w:w w:val="105"/>
          <w:sz w:val="16"/>
        </w:rPr>
        <w:t>2</w:t>
        <w:tab/>
        <w:t>3</w:t>
        <w:tab/>
        <w:t>4</w:t>
        <w:tab/>
        <w:t>5</w:t>
      </w:r>
    </w:p>
    <w:p>
      <w:pPr>
        <w:spacing w:after="0"/>
        <w:jc w:val="left"/>
        <w:rPr>
          <w:rFonts w:ascii="Trebuchet MS"/>
          <w:sz w:val="16"/>
        </w:rPr>
        <w:sectPr>
          <w:pgSz w:w="12250" w:h="17180"/>
          <w:pgMar w:top="640" w:bottom="0" w:left="0" w:right="0"/>
        </w:sectPr>
      </w:pPr>
    </w:p>
    <w:p>
      <w:pPr>
        <w:spacing w:before="382"/>
        <w:ind w:left="1798" w:right="0" w:firstLine="0"/>
        <w:jc w:val="left"/>
        <w:rPr>
          <w:rFonts w:ascii="Trebuchet MS" w:hAnsi="Trebuchet MS"/>
          <w:sz w:val="16"/>
        </w:rPr>
      </w:pPr>
      <w:r>
        <w:rPr>
          <w:rFonts w:ascii="Trebuchet MS" w:hAnsi="Trebuchet MS"/>
          <w:color w:val="F5C433"/>
          <w:w w:val="110"/>
          <w:sz w:val="16"/>
        </w:rPr>
        <w:t>INFORMACIÓN </w:t>
      </w:r>
      <w:r>
        <w:rPr>
          <w:rFonts w:ascii="Trebuchet MS" w:hAnsi="Trebuchet MS"/>
          <w:color w:val="F5C433"/>
          <w:spacing w:val="-4"/>
          <w:w w:val="110"/>
          <w:sz w:val="16"/>
        </w:rPr>
        <w:t>GENERAL</w:t>
      </w:r>
    </w:p>
    <w:p>
      <w:pPr>
        <w:spacing w:before="382"/>
        <w:ind w:left="829" w:right="0" w:firstLine="0"/>
        <w:jc w:val="left"/>
        <w:rPr>
          <w:rFonts w:ascii="Trebuchet MS" w:hAnsi="Trebuchet MS"/>
          <w:sz w:val="16"/>
        </w:rPr>
      </w:pPr>
      <w:r>
        <w:rPr/>
        <w:br w:type="column"/>
      </w:r>
      <w:r>
        <w:rPr>
          <w:rFonts w:ascii="Trebuchet MS" w:hAnsi="Trebuchet MS"/>
          <w:color w:val="F5C433"/>
          <w:w w:val="110"/>
          <w:sz w:val="16"/>
        </w:rPr>
        <w:t>VISIÓN Y </w:t>
      </w:r>
      <w:r>
        <w:rPr>
          <w:rFonts w:ascii="Trebuchet MS" w:hAnsi="Trebuchet MS"/>
          <w:color w:val="F5C433"/>
          <w:spacing w:val="-3"/>
          <w:w w:val="110"/>
          <w:sz w:val="16"/>
        </w:rPr>
        <w:t>MISIÓN</w:t>
      </w:r>
    </w:p>
    <w:p>
      <w:pPr>
        <w:spacing w:before="382"/>
        <w:ind w:left="829" w:right="0" w:firstLine="0"/>
        <w:jc w:val="left"/>
        <w:rPr>
          <w:rFonts w:ascii="Trebuchet MS" w:hAnsi="Trebuchet MS"/>
          <w:sz w:val="16"/>
        </w:rPr>
      </w:pPr>
      <w:r>
        <w:rPr/>
        <w:br w:type="column"/>
      </w:r>
      <w:r>
        <w:rPr>
          <w:rFonts w:ascii="Trebuchet MS" w:hAnsi="Trebuchet MS"/>
          <w:color w:val="F5C433"/>
          <w:w w:val="110"/>
          <w:sz w:val="16"/>
        </w:rPr>
        <w:t>OBJETIVOS</w:t>
      </w:r>
      <w:r>
        <w:rPr>
          <w:rFonts w:ascii="Trebuchet MS" w:hAnsi="Trebuchet MS"/>
          <w:color w:val="F5C433"/>
          <w:spacing w:val="-31"/>
          <w:w w:val="110"/>
          <w:sz w:val="16"/>
        </w:rPr>
        <w:t> </w:t>
      </w:r>
      <w:r>
        <w:rPr>
          <w:rFonts w:ascii="Trebuchet MS" w:hAnsi="Trebuchet MS"/>
          <w:color w:val="F5C433"/>
          <w:spacing w:val="-4"/>
          <w:w w:val="110"/>
          <w:sz w:val="16"/>
        </w:rPr>
        <w:t>ESTRATÉGICOS</w:t>
      </w:r>
    </w:p>
    <w:p>
      <w:pPr>
        <w:spacing w:before="382"/>
        <w:ind w:left="806" w:right="0" w:firstLine="0"/>
        <w:jc w:val="left"/>
        <w:rPr>
          <w:rFonts w:ascii="Trebuchet MS" w:hAnsi="Trebuchet MS"/>
          <w:sz w:val="16"/>
        </w:rPr>
      </w:pPr>
      <w:r>
        <w:rPr/>
        <w:br w:type="column"/>
      </w:r>
      <w:r>
        <w:rPr>
          <w:rFonts w:ascii="Trebuchet MS" w:hAnsi="Trebuchet MS"/>
          <w:color w:val="F5C433"/>
          <w:w w:val="110"/>
          <w:sz w:val="16"/>
        </w:rPr>
        <w:t>DIMENSIÓN SOCIAL</w:t>
      </w:r>
    </w:p>
    <w:p>
      <w:pPr>
        <w:spacing w:after="0"/>
        <w:jc w:val="left"/>
        <w:rPr>
          <w:rFonts w:ascii="Trebuchet MS" w:hAnsi="Trebuchet MS"/>
          <w:sz w:val="16"/>
        </w:rPr>
        <w:sectPr>
          <w:type w:val="continuous"/>
          <w:pgSz w:w="12250" w:h="17180"/>
          <w:pgMar w:top="1620" w:bottom="280" w:left="0" w:right="0"/>
          <w:cols w:num="4" w:equalWidth="0">
            <w:col w:w="3644" w:space="40"/>
            <w:col w:w="2075" w:space="39"/>
            <w:col w:w="2830" w:space="40"/>
            <w:col w:w="3582"/>
          </w:cols>
        </w:sectPr>
      </w:pPr>
    </w:p>
    <w:p>
      <w:pPr>
        <w:pStyle w:val="BodyText"/>
        <w:rPr>
          <w:rFonts w:ascii="Trebuchet MS"/>
          <w:sz w:val="22"/>
        </w:rPr>
      </w:pPr>
    </w:p>
    <w:p>
      <w:pPr>
        <w:pStyle w:val="BodyText"/>
        <w:rPr>
          <w:rFonts w:ascii="Trebuchet MS"/>
          <w:sz w:val="22"/>
        </w:rPr>
      </w:pPr>
    </w:p>
    <w:p>
      <w:pPr>
        <w:pStyle w:val="BodyText"/>
        <w:rPr>
          <w:rFonts w:ascii="Trebuchet MS"/>
          <w:sz w:val="22"/>
        </w:rPr>
      </w:pPr>
    </w:p>
    <w:p>
      <w:pPr>
        <w:pStyle w:val="BodyText"/>
        <w:rPr>
          <w:rFonts w:ascii="Trebuchet MS"/>
          <w:sz w:val="22"/>
        </w:rPr>
      </w:pPr>
    </w:p>
    <w:p>
      <w:pPr>
        <w:pStyle w:val="BodyText"/>
        <w:spacing w:before="9"/>
        <w:rPr>
          <w:rFonts w:ascii="Trebuchet MS"/>
          <w:sz w:val="19"/>
        </w:rPr>
      </w:pPr>
    </w:p>
    <w:p>
      <w:pPr>
        <w:pStyle w:val="BodyText"/>
        <w:spacing w:line="249" w:lineRule="auto" w:before="1"/>
        <w:ind w:left="1020"/>
        <w:jc w:val="both"/>
      </w:pPr>
      <w:r>
        <w:rPr>
          <w:color w:val="636466"/>
        </w:rPr>
        <w:t>tiempo libre que se desarrollan en verano, </w:t>
      </w:r>
      <w:r>
        <w:rPr>
          <w:color w:val="636466"/>
          <w:spacing w:val="-3"/>
        </w:rPr>
        <w:t>propician </w:t>
      </w:r>
      <w:r>
        <w:rPr>
          <w:color w:val="636466"/>
        </w:rPr>
        <w:t>romper con la rutina escolar y potenciar el  </w:t>
      </w:r>
      <w:r>
        <w:rPr>
          <w:color w:val="636466"/>
          <w:spacing w:val="-3"/>
        </w:rPr>
        <w:t>tiempo </w:t>
      </w:r>
      <w:r>
        <w:rPr>
          <w:color w:val="636466"/>
        </w:rPr>
        <w:t>libre como espacio favorecedor de socialización </w:t>
      </w:r>
      <w:r>
        <w:rPr>
          <w:color w:val="636466"/>
          <w:spacing w:val="-19"/>
        </w:rPr>
        <w:t>y </w:t>
      </w:r>
      <w:r>
        <w:rPr>
          <w:color w:val="636466"/>
        </w:rPr>
        <w:t>relaciones constructivas.</w:t>
      </w:r>
    </w:p>
    <w:p>
      <w:pPr>
        <w:pStyle w:val="BodyText"/>
        <w:spacing w:before="1"/>
        <w:rPr>
          <w:sz w:val="28"/>
        </w:rPr>
      </w:pPr>
    </w:p>
    <w:p>
      <w:pPr>
        <w:pStyle w:val="Heading5"/>
        <w:jc w:val="both"/>
      </w:pPr>
      <w:r>
        <w:rPr>
          <w:color w:val="F5C433"/>
          <w:w w:val="115"/>
        </w:rPr>
        <w:t>AGOSTO 2019</w:t>
      </w:r>
    </w:p>
    <w:p>
      <w:pPr>
        <w:pStyle w:val="BodyText"/>
        <w:rPr>
          <w:rFonts w:ascii="Calibri"/>
          <w:b/>
        </w:rPr>
      </w:pPr>
    </w:p>
    <w:p>
      <w:pPr>
        <w:pStyle w:val="BodyText"/>
        <w:spacing w:before="9" w:after="1"/>
        <w:rPr>
          <w:rFonts w:ascii="Calibri"/>
          <w:b/>
          <w:sz w:val="11"/>
        </w:rPr>
      </w:pPr>
    </w:p>
    <w:p>
      <w:pPr>
        <w:pStyle w:val="BodyText"/>
        <w:ind w:left="1020" w:right="-44"/>
        <w:rPr>
          <w:rFonts w:ascii="Calibri"/>
        </w:rPr>
      </w:pPr>
      <w:r>
        <w:rPr>
          <w:rFonts w:ascii="Calibri"/>
        </w:rPr>
        <w:drawing>
          <wp:inline distT="0" distB="0" distL="0" distR="0">
            <wp:extent cx="3061523" cy="2026920"/>
            <wp:effectExtent l="0" t="0" r="0" b="0"/>
            <wp:docPr id="67" name="image82.jpeg"/>
            <wp:cNvGraphicFramePr>
              <a:graphicFrameLocks noChangeAspect="1"/>
            </wp:cNvGraphicFramePr>
            <a:graphic>
              <a:graphicData uri="http://schemas.openxmlformats.org/drawingml/2006/picture">
                <pic:pic>
                  <pic:nvPicPr>
                    <pic:cNvPr id="68" name="image82.jpeg"/>
                    <pic:cNvPicPr/>
                  </pic:nvPicPr>
                  <pic:blipFill>
                    <a:blip r:embed="rId86" cstate="print"/>
                    <a:stretch>
                      <a:fillRect/>
                    </a:stretch>
                  </pic:blipFill>
                  <pic:spPr>
                    <a:xfrm>
                      <a:off x="0" y="0"/>
                      <a:ext cx="3061523" cy="2026920"/>
                    </a:xfrm>
                    <a:prstGeom prst="rect">
                      <a:avLst/>
                    </a:prstGeom>
                  </pic:spPr>
                </pic:pic>
              </a:graphicData>
            </a:graphic>
          </wp:inline>
        </w:drawing>
      </w:r>
      <w:r>
        <w:rPr>
          <w:rFonts w:ascii="Calibri"/>
        </w:rPr>
      </w:r>
    </w:p>
    <w:p>
      <w:pPr>
        <w:spacing w:line="261" w:lineRule="auto" w:before="332" w:after="80"/>
        <w:ind w:left="1020" w:right="242" w:firstLine="0"/>
        <w:jc w:val="left"/>
        <w:rPr>
          <w:rFonts w:ascii="Calibri"/>
          <w:b/>
          <w:sz w:val="24"/>
        </w:rPr>
      </w:pPr>
      <w:r>
        <w:rPr>
          <w:rFonts w:ascii="Calibri"/>
          <w:b/>
          <w:color w:val="20315C"/>
          <w:spacing w:val="-3"/>
          <w:w w:val="115"/>
          <w:sz w:val="24"/>
        </w:rPr>
        <w:t>SOLIDARIDAD </w:t>
      </w:r>
      <w:r>
        <w:rPr>
          <w:rFonts w:ascii="Calibri"/>
          <w:b/>
          <w:color w:val="20315C"/>
          <w:w w:val="115"/>
          <w:sz w:val="24"/>
        </w:rPr>
        <w:t>CON </w:t>
      </w:r>
      <w:r>
        <w:rPr>
          <w:rFonts w:ascii="Calibri"/>
          <w:b/>
          <w:color w:val="20315C"/>
          <w:spacing w:val="-4"/>
          <w:w w:val="115"/>
          <w:sz w:val="24"/>
        </w:rPr>
        <w:t>LOS AFECTADOS </w:t>
      </w:r>
      <w:r>
        <w:rPr>
          <w:rFonts w:ascii="Calibri"/>
          <w:b/>
          <w:color w:val="20315C"/>
          <w:w w:val="115"/>
          <w:sz w:val="24"/>
        </w:rPr>
        <w:t>POR </w:t>
      </w:r>
      <w:r>
        <w:rPr>
          <w:rFonts w:ascii="Calibri"/>
          <w:b/>
          <w:color w:val="20315C"/>
          <w:spacing w:val="-4"/>
          <w:w w:val="115"/>
          <w:sz w:val="24"/>
        </w:rPr>
        <w:t>LOS </w:t>
      </w:r>
      <w:r>
        <w:rPr>
          <w:rFonts w:ascii="Calibri"/>
          <w:b/>
          <w:color w:val="20315C"/>
          <w:w w:val="115"/>
          <w:sz w:val="24"/>
        </w:rPr>
        <w:t>INCENDIOS DE GRAN CANARIA</w:t>
      </w:r>
    </w:p>
    <w:p>
      <w:pPr>
        <w:pStyle w:val="BodyText"/>
        <w:spacing w:line="20" w:lineRule="exact"/>
        <w:ind w:left="1015" w:right="-58"/>
        <w:rPr>
          <w:rFonts w:ascii="Calibri"/>
          <w:sz w:val="2"/>
        </w:rPr>
      </w:pPr>
      <w:r>
        <w:rPr>
          <w:rFonts w:ascii="Calibri"/>
          <w:sz w:val="2"/>
        </w:rPr>
        <w:pict>
          <v:group style="width:240.95pt;height:.5pt;mso-position-horizontal-relative:char;mso-position-vertical-relative:line" coordorigin="0,0" coordsize="4819,10">
            <v:line style="position:absolute" from="0,5" to="4819,5" stroked="true" strokeweight=".5pt" strokecolor="#f5c433">
              <v:stroke dashstyle="solid"/>
            </v:line>
          </v:group>
        </w:pict>
      </w:r>
      <w:r>
        <w:rPr>
          <w:rFonts w:ascii="Calibri"/>
          <w:sz w:val="2"/>
        </w:rPr>
      </w:r>
    </w:p>
    <w:p>
      <w:pPr>
        <w:pStyle w:val="BodyText"/>
        <w:spacing w:line="249" w:lineRule="auto" w:before="110"/>
        <w:ind w:left="1020"/>
        <w:jc w:val="both"/>
      </w:pPr>
      <w:r>
        <w:rPr>
          <w:color w:val="636466"/>
        </w:rPr>
        <w:t>Guaguas Municipales, en solidaridad con </w:t>
      </w:r>
      <w:r>
        <w:rPr>
          <w:color w:val="636466"/>
          <w:spacing w:val="-7"/>
        </w:rPr>
        <w:t>los </w:t>
      </w:r>
      <w:r>
        <w:rPr>
          <w:color w:val="636466"/>
        </w:rPr>
        <w:t>afectados por el incendio que asoló la cumbre </w:t>
      </w:r>
      <w:r>
        <w:rPr>
          <w:color w:val="636466"/>
          <w:spacing w:val="-6"/>
        </w:rPr>
        <w:t>de </w:t>
      </w:r>
      <w:r>
        <w:rPr>
          <w:color w:val="636466"/>
        </w:rPr>
        <w:t>Gran Canaria durante el mes de agosto, cedió </w:t>
      </w:r>
      <w:r>
        <w:rPr>
          <w:color w:val="636466"/>
          <w:spacing w:val="-3"/>
        </w:rPr>
        <w:t>bonos </w:t>
      </w:r>
      <w:r>
        <w:rPr>
          <w:color w:val="636466"/>
        </w:rPr>
        <w:t>de transporte gratuitos para los voluntarios de </w:t>
      </w:r>
      <w:r>
        <w:rPr>
          <w:color w:val="636466"/>
          <w:spacing w:val="-4"/>
        </w:rPr>
        <w:t>Cruz </w:t>
      </w:r>
      <w:r>
        <w:rPr>
          <w:color w:val="636466"/>
        </w:rPr>
        <w:t>Roja, que realizaban labores logísticas en la </w:t>
      </w:r>
      <w:r>
        <w:rPr>
          <w:color w:val="636466"/>
          <w:spacing w:val="-3"/>
        </w:rPr>
        <w:t>ciudad. </w:t>
      </w:r>
      <w:r>
        <w:rPr>
          <w:color w:val="636466"/>
        </w:rPr>
        <w:t>La compañía de transporte recibió una mención </w:t>
      </w:r>
      <w:r>
        <w:rPr>
          <w:color w:val="636466"/>
          <w:spacing w:val="-7"/>
        </w:rPr>
        <w:t>de </w:t>
      </w:r>
      <w:r>
        <w:rPr>
          <w:color w:val="636466"/>
        </w:rPr>
        <w:t>agradecimiento de la ONG por el apoyo durante </w:t>
      </w:r>
      <w:r>
        <w:rPr>
          <w:color w:val="636466"/>
          <w:spacing w:val="-6"/>
        </w:rPr>
        <w:t>las </w:t>
      </w:r>
      <w:r>
        <w:rPr>
          <w:color w:val="636466"/>
        </w:rPr>
        <w:t>semanas de lucha contra el</w:t>
      </w:r>
      <w:r>
        <w:rPr>
          <w:color w:val="636466"/>
          <w:spacing w:val="2"/>
        </w:rPr>
        <w:t> </w:t>
      </w:r>
      <w:r>
        <w:rPr>
          <w:color w:val="636466"/>
        </w:rPr>
        <w:t>fuego.</w:t>
      </w:r>
    </w:p>
    <w:p>
      <w:pPr>
        <w:pStyle w:val="BodyText"/>
        <w:spacing w:before="4"/>
        <w:rPr>
          <w:sz w:val="28"/>
        </w:rPr>
      </w:pPr>
    </w:p>
    <w:p>
      <w:pPr>
        <w:pStyle w:val="Heading5"/>
        <w:spacing w:before="1"/>
      </w:pPr>
      <w:r>
        <w:rPr/>
        <w:drawing>
          <wp:anchor distT="0" distB="0" distL="0" distR="0" allowOverlap="1" layoutInCell="1" locked="0" behindDoc="0" simplePos="0" relativeHeight="15826432">
            <wp:simplePos x="0" y="0"/>
            <wp:positionH relativeFrom="page">
              <wp:posOffset>648004</wp:posOffset>
            </wp:positionH>
            <wp:positionV relativeFrom="paragraph">
              <wp:posOffset>373575</wp:posOffset>
            </wp:positionV>
            <wp:extent cx="3059988" cy="2064270"/>
            <wp:effectExtent l="0" t="0" r="0" b="0"/>
            <wp:wrapNone/>
            <wp:docPr id="69" name="image83.jpeg"/>
            <wp:cNvGraphicFramePr>
              <a:graphicFrameLocks noChangeAspect="1"/>
            </wp:cNvGraphicFramePr>
            <a:graphic>
              <a:graphicData uri="http://schemas.openxmlformats.org/drawingml/2006/picture">
                <pic:pic>
                  <pic:nvPicPr>
                    <pic:cNvPr id="70" name="image83.jpeg"/>
                    <pic:cNvPicPr/>
                  </pic:nvPicPr>
                  <pic:blipFill>
                    <a:blip r:embed="rId87" cstate="print"/>
                    <a:stretch>
                      <a:fillRect/>
                    </a:stretch>
                  </pic:blipFill>
                  <pic:spPr>
                    <a:xfrm>
                      <a:off x="0" y="0"/>
                      <a:ext cx="3059988" cy="2064270"/>
                    </a:xfrm>
                    <a:prstGeom prst="rect">
                      <a:avLst/>
                    </a:prstGeom>
                  </pic:spPr>
                </pic:pic>
              </a:graphicData>
            </a:graphic>
          </wp:anchor>
        </w:drawing>
      </w:r>
      <w:r>
        <w:rPr>
          <w:color w:val="F5C433"/>
          <w:w w:val="110"/>
        </w:rPr>
        <w:t>SEPTIEMBRE 2019</w:t>
      </w:r>
    </w:p>
    <w:p>
      <w:pPr>
        <w:pStyle w:val="BodyText"/>
        <w:rPr>
          <w:rFonts w:ascii="Calibri"/>
          <w:b/>
        </w:rPr>
      </w:pPr>
      <w:r>
        <w:rPr/>
        <w:br w:type="column"/>
      </w:r>
      <w:r>
        <w:rPr>
          <w:rFonts w:ascii="Calibri"/>
          <w:b/>
        </w:rPr>
      </w:r>
    </w:p>
    <w:p>
      <w:pPr>
        <w:pStyle w:val="BodyText"/>
        <w:rPr>
          <w:rFonts w:ascii="Calibri"/>
          <w:b/>
        </w:rPr>
      </w:pPr>
    </w:p>
    <w:p>
      <w:pPr>
        <w:pStyle w:val="BodyText"/>
        <w:rPr>
          <w:rFonts w:ascii="Calibri"/>
          <w:b/>
        </w:rPr>
      </w:pPr>
    </w:p>
    <w:p>
      <w:pPr>
        <w:pStyle w:val="BodyText"/>
        <w:spacing w:before="7"/>
        <w:rPr>
          <w:rFonts w:ascii="Calibri"/>
          <w:b/>
          <w:sz w:val="27"/>
        </w:rPr>
      </w:pPr>
      <w:r>
        <w:rPr/>
        <w:drawing>
          <wp:anchor distT="0" distB="0" distL="0" distR="0" allowOverlap="1" layoutInCell="1" locked="0" behindDoc="0" simplePos="0" relativeHeight="186">
            <wp:simplePos x="0" y="0"/>
            <wp:positionH relativeFrom="page">
              <wp:posOffset>3888003</wp:posOffset>
            </wp:positionH>
            <wp:positionV relativeFrom="paragraph">
              <wp:posOffset>238528</wp:posOffset>
            </wp:positionV>
            <wp:extent cx="3080825" cy="1286255"/>
            <wp:effectExtent l="0" t="0" r="0" b="0"/>
            <wp:wrapTopAndBottom/>
            <wp:docPr id="71" name="image84.jpeg"/>
            <wp:cNvGraphicFramePr>
              <a:graphicFrameLocks noChangeAspect="1"/>
            </wp:cNvGraphicFramePr>
            <a:graphic>
              <a:graphicData uri="http://schemas.openxmlformats.org/drawingml/2006/picture">
                <pic:pic>
                  <pic:nvPicPr>
                    <pic:cNvPr id="72" name="image84.jpeg"/>
                    <pic:cNvPicPr/>
                  </pic:nvPicPr>
                  <pic:blipFill>
                    <a:blip r:embed="rId88" cstate="print"/>
                    <a:stretch>
                      <a:fillRect/>
                    </a:stretch>
                  </pic:blipFill>
                  <pic:spPr>
                    <a:xfrm>
                      <a:off x="0" y="0"/>
                      <a:ext cx="3080825" cy="1286255"/>
                    </a:xfrm>
                    <a:prstGeom prst="rect">
                      <a:avLst/>
                    </a:prstGeom>
                  </pic:spPr>
                </pic:pic>
              </a:graphicData>
            </a:graphic>
          </wp:anchor>
        </w:drawing>
      </w:r>
      <w:r>
        <w:rPr/>
        <w:drawing>
          <wp:anchor distT="0" distB="0" distL="0" distR="0" allowOverlap="1" layoutInCell="1" locked="0" behindDoc="0" simplePos="0" relativeHeight="187">
            <wp:simplePos x="0" y="0"/>
            <wp:positionH relativeFrom="page">
              <wp:posOffset>3887990</wp:posOffset>
            </wp:positionH>
            <wp:positionV relativeFrom="paragraph">
              <wp:posOffset>1668485</wp:posOffset>
            </wp:positionV>
            <wp:extent cx="3076114" cy="2026920"/>
            <wp:effectExtent l="0" t="0" r="0" b="0"/>
            <wp:wrapTopAndBottom/>
            <wp:docPr id="73" name="image85.jpeg"/>
            <wp:cNvGraphicFramePr>
              <a:graphicFrameLocks noChangeAspect="1"/>
            </wp:cNvGraphicFramePr>
            <a:graphic>
              <a:graphicData uri="http://schemas.openxmlformats.org/drawingml/2006/picture">
                <pic:pic>
                  <pic:nvPicPr>
                    <pic:cNvPr id="74" name="image85.jpeg"/>
                    <pic:cNvPicPr/>
                  </pic:nvPicPr>
                  <pic:blipFill>
                    <a:blip r:embed="rId89" cstate="print"/>
                    <a:stretch>
                      <a:fillRect/>
                    </a:stretch>
                  </pic:blipFill>
                  <pic:spPr>
                    <a:xfrm>
                      <a:off x="0" y="0"/>
                      <a:ext cx="3076114" cy="2026920"/>
                    </a:xfrm>
                    <a:prstGeom prst="rect">
                      <a:avLst/>
                    </a:prstGeom>
                  </pic:spPr>
                </pic:pic>
              </a:graphicData>
            </a:graphic>
          </wp:anchor>
        </w:drawing>
      </w:r>
    </w:p>
    <w:p>
      <w:pPr>
        <w:pStyle w:val="BodyText"/>
        <w:spacing w:before="11"/>
        <w:rPr>
          <w:rFonts w:ascii="Calibri"/>
          <w:b/>
          <w:sz w:val="12"/>
        </w:rPr>
      </w:pPr>
    </w:p>
    <w:p>
      <w:pPr>
        <w:pStyle w:val="BodyText"/>
        <w:spacing w:before="1"/>
        <w:rPr>
          <w:rFonts w:ascii="Calibri"/>
          <w:b/>
          <w:sz w:val="26"/>
        </w:rPr>
      </w:pPr>
    </w:p>
    <w:p>
      <w:pPr>
        <w:spacing w:line="261" w:lineRule="auto" w:before="0"/>
        <w:ind w:left="243" w:right="1436" w:firstLine="0"/>
        <w:jc w:val="left"/>
        <w:rPr>
          <w:rFonts w:ascii="Calibri" w:hAnsi="Calibri"/>
          <w:b/>
          <w:sz w:val="24"/>
        </w:rPr>
      </w:pPr>
      <w:r>
        <w:rPr>
          <w:rFonts w:ascii="Calibri" w:hAnsi="Calibri"/>
          <w:b/>
          <w:color w:val="20315C"/>
          <w:w w:val="110"/>
          <w:sz w:val="24"/>
        </w:rPr>
        <w:t>SEMANA EUROPEA DE LA MOVILIDAD: “LA OFICINA DEL TIEMPO PERDIDO”</w:t>
      </w:r>
    </w:p>
    <w:p>
      <w:pPr>
        <w:pStyle w:val="BodyText"/>
        <w:spacing w:before="7"/>
        <w:rPr>
          <w:rFonts w:ascii="Calibri"/>
          <w:b/>
          <w:sz w:val="6"/>
        </w:rPr>
      </w:pPr>
    </w:p>
    <w:p>
      <w:pPr>
        <w:pStyle w:val="BodyText"/>
        <w:spacing w:line="20" w:lineRule="exact"/>
        <w:ind w:left="238"/>
        <w:rPr>
          <w:rFonts w:ascii="Calibri"/>
          <w:sz w:val="2"/>
        </w:rPr>
      </w:pPr>
      <w:r>
        <w:rPr>
          <w:rFonts w:ascii="Calibri"/>
          <w:sz w:val="2"/>
        </w:rPr>
        <w:pict>
          <v:group style="width:240.95pt;height:.5pt;mso-position-horizontal-relative:char;mso-position-vertical-relative:line" coordorigin="0,0" coordsize="4819,10">
            <v:line style="position:absolute" from="0,5" to="4819,5" stroked="true" strokeweight=".5pt" strokecolor="#f5c433">
              <v:stroke dashstyle="solid"/>
            </v:line>
          </v:group>
        </w:pict>
      </w:r>
      <w:r>
        <w:rPr>
          <w:rFonts w:ascii="Calibri"/>
          <w:sz w:val="2"/>
        </w:rPr>
      </w:r>
    </w:p>
    <w:p>
      <w:pPr>
        <w:pStyle w:val="BodyText"/>
        <w:spacing w:line="249" w:lineRule="auto" w:before="94"/>
        <w:ind w:left="243" w:right="1300"/>
        <w:jc w:val="both"/>
      </w:pPr>
      <w:r>
        <w:rPr>
          <w:color w:val="636466"/>
        </w:rPr>
        <w:t>El Ayuntamiento  de  Las  Palmas  de  Gran  Canaria y Guaguas Municipales, en el marco de la Semana Europea de la Movilidad 2019, presentaron la película “La Oficina del Tiempo Perdido”, un cortometraje </w:t>
      </w:r>
      <w:r>
        <w:rPr>
          <w:color w:val="636466"/>
          <w:spacing w:val="-8"/>
        </w:rPr>
        <w:t>de </w:t>
      </w:r>
      <w:r>
        <w:rPr>
          <w:color w:val="636466"/>
        </w:rPr>
        <w:t>12 minutos apoyado por una trama con personajes fantásticos, que permitirá promocionar las  ventajas de la MetroGuagua, el futuro sistema de transporte  de la</w:t>
      </w:r>
      <w:r>
        <w:rPr>
          <w:color w:val="636466"/>
          <w:spacing w:val="4"/>
        </w:rPr>
        <w:t> </w:t>
      </w:r>
      <w:r>
        <w:rPr>
          <w:color w:val="636466"/>
        </w:rPr>
        <w:t>ciudad.</w:t>
      </w:r>
    </w:p>
    <w:p>
      <w:pPr>
        <w:pStyle w:val="BodyText"/>
        <w:spacing w:before="5"/>
        <w:rPr>
          <w:sz w:val="21"/>
        </w:rPr>
      </w:pPr>
    </w:p>
    <w:p>
      <w:pPr>
        <w:pStyle w:val="BodyText"/>
        <w:spacing w:line="249" w:lineRule="auto"/>
        <w:ind w:left="243" w:right="1301"/>
        <w:jc w:val="both"/>
      </w:pPr>
      <w:r>
        <w:rPr>
          <w:color w:val="636466"/>
        </w:rPr>
        <w:t>El cortometraje “La Oficina  del  Tiempo  </w:t>
      </w:r>
      <w:r>
        <w:rPr>
          <w:color w:val="636466"/>
          <w:spacing w:val="-3"/>
        </w:rPr>
        <w:t>Perdido”,  </w:t>
      </w:r>
      <w:r>
        <w:rPr>
          <w:color w:val="636466"/>
        </w:rPr>
        <w:t>que ha sido rodado en Gran Canaria y Madrid, </w:t>
      </w:r>
      <w:r>
        <w:rPr>
          <w:color w:val="636466"/>
          <w:spacing w:val="-3"/>
        </w:rPr>
        <w:t>está </w:t>
      </w:r>
      <w:r>
        <w:rPr>
          <w:color w:val="636466"/>
        </w:rPr>
        <w:t>íntegramente</w:t>
      </w:r>
      <w:r>
        <w:rPr>
          <w:color w:val="636466"/>
          <w:spacing w:val="-30"/>
        </w:rPr>
        <w:t> </w:t>
      </w:r>
      <w:r>
        <w:rPr>
          <w:color w:val="636466"/>
        </w:rPr>
        <w:t>financiado</w:t>
      </w:r>
      <w:r>
        <w:rPr>
          <w:color w:val="636466"/>
          <w:spacing w:val="-29"/>
        </w:rPr>
        <w:t> </w:t>
      </w:r>
      <w:r>
        <w:rPr>
          <w:color w:val="636466"/>
        </w:rPr>
        <w:t>con</w:t>
      </w:r>
      <w:r>
        <w:rPr>
          <w:color w:val="636466"/>
          <w:spacing w:val="-29"/>
        </w:rPr>
        <w:t> </w:t>
      </w:r>
      <w:r>
        <w:rPr>
          <w:color w:val="636466"/>
        </w:rPr>
        <w:t>cargo</w:t>
      </w:r>
      <w:r>
        <w:rPr>
          <w:color w:val="636466"/>
          <w:spacing w:val="-30"/>
        </w:rPr>
        <w:t> </w:t>
      </w:r>
      <w:r>
        <w:rPr>
          <w:color w:val="636466"/>
        </w:rPr>
        <w:t>al</w:t>
      </w:r>
      <w:r>
        <w:rPr>
          <w:color w:val="636466"/>
          <w:spacing w:val="-29"/>
        </w:rPr>
        <w:t> </w:t>
      </w:r>
      <w:r>
        <w:rPr>
          <w:color w:val="636466"/>
        </w:rPr>
        <w:t>programa</w:t>
      </w:r>
      <w:r>
        <w:rPr>
          <w:color w:val="636466"/>
          <w:spacing w:val="-29"/>
        </w:rPr>
        <w:t> </w:t>
      </w:r>
      <w:r>
        <w:rPr>
          <w:color w:val="636466"/>
          <w:spacing w:val="-3"/>
        </w:rPr>
        <w:t>europeo </w:t>
      </w:r>
      <w:r>
        <w:rPr>
          <w:color w:val="636466"/>
        </w:rPr>
        <w:t>Cívitas Destinations, una iniciativa que promueve </w:t>
      </w:r>
      <w:r>
        <w:rPr>
          <w:color w:val="636466"/>
          <w:spacing w:val="-6"/>
        </w:rPr>
        <w:t>las </w:t>
      </w:r>
      <w:r>
        <w:rPr>
          <w:color w:val="636466"/>
        </w:rPr>
        <w:t>soluciones de movilidad sostenibles  e  innovadoras en seis ciudades turísticas isleñas, incluida la </w:t>
      </w:r>
      <w:r>
        <w:rPr>
          <w:color w:val="636466"/>
          <w:spacing w:val="-3"/>
        </w:rPr>
        <w:t>capital </w:t>
      </w:r>
      <w:r>
        <w:rPr>
          <w:color w:val="636466"/>
        </w:rPr>
        <w:t>grancanaria, donde ya son visibles proyectos </w:t>
      </w:r>
      <w:r>
        <w:rPr>
          <w:color w:val="636466"/>
          <w:spacing w:val="-3"/>
        </w:rPr>
        <w:t>como   </w:t>
      </w:r>
      <w:r>
        <w:rPr>
          <w:color w:val="636466"/>
        </w:rPr>
        <w:t>el sistema público de bicicletas Sitycleta, tres </w:t>
      </w:r>
      <w:r>
        <w:rPr>
          <w:color w:val="636466"/>
          <w:spacing w:val="-3"/>
        </w:rPr>
        <w:t>nuevas </w:t>
      </w:r>
      <w:r>
        <w:rPr>
          <w:color w:val="636466"/>
        </w:rPr>
        <w:t>guaguas híbridas o la incorporación de 20 paneles solares de información en tiempo real en las </w:t>
      </w:r>
      <w:r>
        <w:rPr>
          <w:color w:val="636466"/>
          <w:spacing w:val="-3"/>
        </w:rPr>
        <w:t>paradas, </w:t>
      </w:r>
      <w:r>
        <w:rPr>
          <w:color w:val="636466"/>
        </w:rPr>
        <w:t>entre otros.</w:t>
      </w:r>
    </w:p>
    <w:p>
      <w:pPr>
        <w:pStyle w:val="BodyText"/>
        <w:spacing w:before="7"/>
        <w:rPr>
          <w:sz w:val="21"/>
        </w:rPr>
      </w:pPr>
    </w:p>
    <w:p>
      <w:pPr>
        <w:pStyle w:val="BodyText"/>
        <w:spacing w:line="249" w:lineRule="auto"/>
        <w:ind w:left="243" w:right="1301"/>
        <w:jc w:val="both"/>
      </w:pPr>
      <w:r>
        <w:rPr>
          <w:color w:val="636466"/>
        </w:rPr>
        <w:t>Durante la Semana Europea de la Movilidad,</w:t>
      </w:r>
      <w:r>
        <w:rPr>
          <w:color w:val="636466"/>
          <w:spacing w:val="-24"/>
        </w:rPr>
        <w:t> </w:t>
      </w:r>
      <w:r>
        <w:rPr>
          <w:color w:val="636466"/>
          <w:spacing w:val="-3"/>
        </w:rPr>
        <w:t>Guaguas </w:t>
      </w:r>
      <w:r>
        <w:rPr>
          <w:color w:val="636466"/>
        </w:rPr>
        <w:t>Municipales también participó  en  otros  eventos  </w:t>
      </w:r>
      <w:r>
        <w:rPr>
          <w:color w:val="636466"/>
          <w:spacing w:val="-6"/>
        </w:rPr>
        <w:t>de </w:t>
      </w:r>
      <w:r>
        <w:rPr>
          <w:color w:val="636466"/>
        </w:rPr>
        <w:t>la ciudad en promoción y divulgación de los </w:t>
      </w:r>
      <w:r>
        <w:rPr>
          <w:color w:val="636466"/>
          <w:spacing w:val="-3"/>
        </w:rPr>
        <w:t>modos </w:t>
      </w:r>
      <w:r>
        <w:rPr>
          <w:color w:val="636466"/>
        </w:rPr>
        <w:t>sostenibles de</w:t>
      </w:r>
      <w:r>
        <w:rPr>
          <w:color w:val="636466"/>
          <w:spacing w:val="1"/>
        </w:rPr>
        <w:t> </w:t>
      </w:r>
      <w:r>
        <w:rPr>
          <w:color w:val="636466"/>
        </w:rPr>
        <w:t>transporte.</w:t>
      </w:r>
    </w:p>
    <w:p>
      <w:pPr>
        <w:spacing w:after="0" w:line="249" w:lineRule="auto"/>
        <w:jc w:val="both"/>
        <w:sectPr>
          <w:type w:val="continuous"/>
          <w:pgSz w:w="12250" w:h="17180"/>
          <w:pgMar w:top="1620" w:bottom="280" w:left="0" w:right="0"/>
          <w:cols w:num="2" w:equalWidth="0">
            <w:col w:w="5840" w:space="40"/>
            <w:col w:w="6370"/>
          </w:cols>
        </w:sectPr>
      </w:pPr>
    </w:p>
    <w:p>
      <w:pPr>
        <w:pStyle w:val="BodyText"/>
      </w:pPr>
    </w:p>
    <w:p>
      <w:pPr>
        <w:pStyle w:val="BodyText"/>
      </w:pPr>
    </w:p>
    <w:p>
      <w:pPr>
        <w:pStyle w:val="BodyText"/>
      </w:pPr>
    </w:p>
    <w:p>
      <w:pPr>
        <w:pStyle w:val="BodyText"/>
        <w:spacing w:before="2"/>
        <w:rPr>
          <w:sz w:val="22"/>
        </w:rPr>
      </w:pPr>
    </w:p>
    <w:p>
      <w:pPr>
        <w:tabs>
          <w:tab w:pos="1885" w:val="left" w:leader="none"/>
        </w:tabs>
        <w:spacing w:before="0"/>
        <w:ind w:left="1020" w:right="0" w:firstLine="0"/>
        <w:jc w:val="left"/>
        <w:rPr>
          <w:rFonts w:ascii="Calibri"/>
          <w:b/>
          <w:sz w:val="16"/>
        </w:rPr>
      </w:pPr>
      <w:r>
        <w:rPr/>
        <w:pict>
          <v:line style="position:absolute;mso-position-horizontal-relative:page;mso-position-vertical-relative:paragraph;z-index:-17717760" from="81.511597pt,50.202614pt" to="81.511597pt,-.821386pt" stroked="true" strokeweight=".5pt" strokecolor="#f5c433">
            <v:stroke dashstyle="solid"/>
            <w10:wrap type="none"/>
          </v:line>
        </w:pict>
      </w:r>
      <w:r>
        <w:rPr>
          <w:rFonts w:ascii="Trebuchet MS"/>
          <w:color w:val="20315C"/>
          <w:sz w:val="22"/>
        </w:rPr>
        <w:t>46</w:t>
        <w:tab/>
      </w:r>
      <w:r>
        <w:rPr>
          <w:rFonts w:ascii="Trebuchet MS"/>
          <w:color w:val="F5C433"/>
          <w:sz w:val="16"/>
        </w:rPr>
        <w:t>Informe</w:t>
      </w:r>
      <w:r>
        <w:rPr>
          <w:rFonts w:ascii="Trebuchet MS"/>
          <w:color w:val="F5C433"/>
          <w:spacing w:val="-12"/>
          <w:sz w:val="16"/>
        </w:rPr>
        <w:t> </w:t>
      </w:r>
      <w:r>
        <w:rPr>
          <w:rFonts w:ascii="Trebuchet MS"/>
          <w:color w:val="F5C433"/>
          <w:sz w:val="16"/>
        </w:rPr>
        <w:t>de</w:t>
      </w:r>
      <w:r>
        <w:rPr>
          <w:rFonts w:ascii="Trebuchet MS"/>
          <w:color w:val="F5C433"/>
          <w:spacing w:val="-11"/>
          <w:sz w:val="16"/>
        </w:rPr>
        <w:t> </w:t>
      </w:r>
      <w:r>
        <w:rPr>
          <w:rFonts w:ascii="Trebuchet MS"/>
          <w:color w:val="F5C433"/>
          <w:sz w:val="16"/>
        </w:rPr>
        <w:t>Responsabilidad</w:t>
      </w:r>
      <w:r>
        <w:rPr>
          <w:rFonts w:ascii="Trebuchet MS"/>
          <w:color w:val="F5C433"/>
          <w:spacing w:val="-12"/>
          <w:sz w:val="16"/>
        </w:rPr>
        <w:t> </w:t>
      </w:r>
      <w:r>
        <w:rPr>
          <w:rFonts w:ascii="Trebuchet MS"/>
          <w:color w:val="F5C433"/>
          <w:sz w:val="16"/>
        </w:rPr>
        <w:t>Social</w:t>
      </w:r>
      <w:r>
        <w:rPr>
          <w:rFonts w:ascii="Trebuchet MS"/>
          <w:color w:val="F5C433"/>
          <w:spacing w:val="-11"/>
          <w:sz w:val="16"/>
        </w:rPr>
        <w:t> </w:t>
      </w:r>
      <w:r>
        <w:rPr>
          <w:rFonts w:ascii="Trebuchet MS"/>
          <w:color w:val="F5C433"/>
          <w:sz w:val="16"/>
        </w:rPr>
        <w:t>Corporativa</w:t>
      </w:r>
      <w:r>
        <w:rPr>
          <w:rFonts w:ascii="Trebuchet MS"/>
          <w:color w:val="F5C433"/>
          <w:spacing w:val="-12"/>
          <w:sz w:val="16"/>
        </w:rPr>
        <w:t> </w:t>
      </w:r>
      <w:r>
        <w:rPr>
          <w:rFonts w:ascii="Calibri"/>
          <w:b/>
          <w:color w:val="F5C433"/>
          <w:sz w:val="16"/>
        </w:rPr>
        <w:t>2019</w:t>
      </w:r>
    </w:p>
    <w:p>
      <w:pPr>
        <w:spacing w:after="0"/>
        <w:jc w:val="left"/>
        <w:rPr>
          <w:rFonts w:ascii="Calibri"/>
          <w:sz w:val="16"/>
        </w:rPr>
        <w:sectPr>
          <w:type w:val="continuous"/>
          <w:pgSz w:w="12250" w:h="17180"/>
          <w:pgMar w:top="1620" w:bottom="280" w:left="0" w:right="0"/>
        </w:sectPr>
      </w:pPr>
    </w:p>
    <w:p>
      <w:pPr>
        <w:tabs>
          <w:tab w:pos="3692" w:val="left" w:leader="none"/>
          <w:tab w:pos="7086" w:val="left" w:leader="none"/>
        </w:tabs>
        <w:spacing w:before="89"/>
        <w:ind w:left="283" w:right="0" w:firstLine="0"/>
        <w:jc w:val="center"/>
        <w:rPr>
          <w:rFonts w:ascii="Trebuchet MS"/>
          <w:sz w:val="16"/>
        </w:rPr>
      </w:pPr>
      <w:r>
        <w:rPr/>
        <w:pict>
          <v:group style="position:absolute;margin-left:.000023pt;margin-top:17.338289pt;width:561.550pt;height:10.1pt;mso-position-horizontal-relative:page;mso-position-vertical-relative:paragraph;z-index:-15630336;mso-wrap-distance-left:0;mso-wrap-distance-right:0" coordorigin="0,347" coordsize="11231,202">
            <v:rect style="position:absolute;left:0;top:439;width:11231;height:15" filled="true" fillcolor="#f5c433" stroked="false">
              <v:fill type="solid"/>
            </v:rect>
            <v:shape style="position:absolute;left:11023;top:346;width:202;height:202" type="#_x0000_t75" stroked="false">
              <v:imagedata r:id="rId41" o:title=""/>
            </v:shape>
            <v:shape style="position:absolute;left:2769;top:356;width:182;height:182" type="#_x0000_t75" stroked="false">
              <v:imagedata r:id="rId38" o:title=""/>
            </v:shape>
            <v:shape style="position:absolute;left:6171;top:356;width:182;height:182" type="#_x0000_t75" stroked="false">
              <v:imagedata r:id="rId42" o:title=""/>
            </v:shape>
            <v:shape style="position:absolute;left:9575;top:356;width:182;height:182" type="#_x0000_t75" stroked="false">
              <v:imagedata r:id="rId38" o:title=""/>
            </v:shape>
            <w10:wrap type="topAndBottom"/>
          </v:group>
        </w:pict>
      </w:r>
      <w:r>
        <w:rPr>
          <w:rFonts w:ascii="Trebuchet MS"/>
          <w:color w:val="F5C433"/>
          <w:w w:val="105"/>
          <w:sz w:val="16"/>
        </w:rPr>
        <w:t>6</w:t>
        <w:tab/>
      </w:r>
      <w:r>
        <w:rPr>
          <w:rFonts w:ascii="Trebuchet MS"/>
          <w:color w:val="20315C"/>
          <w:w w:val="105"/>
          <w:sz w:val="16"/>
        </w:rPr>
        <w:t>7</w:t>
        <w:tab/>
      </w:r>
      <w:r>
        <w:rPr>
          <w:rFonts w:ascii="Trebuchet MS"/>
          <w:color w:val="F5C433"/>
          <w:w w:val="105"/>
          <w:sz w:val="16"/>
        </w:rPr>
        <w:t>8</w:t>
      </w:r>
    </w:p>
    <w:p>
      <w:pPr>
        <w:spacing w:after="0"/>
        <w:jc w:val="center"/>
        <w:rPr>
          <w:rFonts w:ascii="Trebuchet MS"/>
          <w:sz w:val="16"/>
        </w:rPr>
        <w:sectPr>
          <w:pgSz w:w="12250" w:h="17180"/>
          <w:pgMar w:top="640" w:bottom="0" w:left="0" w:right="0"/>
        </w:sectPr>
      </w:pPr>
    </w:p>
    <w:p>
      <w:pPr>
        <w:spacing w:before="78"/>
        <w:ind w:left="1735" w:right="0" w:firstLine="0"/>
        <w:jc w:val="left"/>
        <w:rPr>
          <w:rFonts w:ascii="Trebuchet MS" w:hAnsi="Trebuchet MS"/>
          <w:sz w:val="16"/>
        </w:rPr>
      </w:pPr>
      <w:r>
        <w:rPr>
          <w:rFonts w:ascii="Trebuchet MS" w:hAnsi="Trebuchet MS"/>
          <w:color w:val="F5C433"/>
          <w:w w:val="110"/>
          <w:sz w:val="16"/>
        </w:rPr>
        <w:t>DIMENSIÓN </w:t>
      </w:r>
      <w:r>
        <w:rPr>
          <w:rFonts w:ascii="Trebuchet MS" w:hAnsi="Trebuchet MS"/>
          <w:color w:val="F5C433"/>
          <w:spacing w:val="-4"/>
          <w:w w:val="110"/>
          <w:sz w:val="16"/>
        </w:rPr>
        <w:t>MEDIOAMBIENTAL</w:t>
      </w:r>
    </w:p>
    <w:p>
      <w:pPr>
        <w:spacing w:before="78"/>
        <w:ind w:left="1330" w:right="0" w:firstLine="0"/>
        <w:jc w:val="left"/>
        <w:rPr>
          <w:rFonts w:ascii="Trebuchet MS"/>
          <w:sz w:val="16"/>
        </w:rPr>
      </w:pPr>
      <w:r>
        <w:rPr/>
        <w:br w:type="column"/>
      </w:r>
      <w:r>
        <w:rPr>
          <w:rFonts w:ascii="Trebuchet MS"/>
          <w:color w:val="20315C"/>
          <w:w w:val="110"/>
          <w:sz w:val="16"/>
        </w:rPr>
        <w:t>COLABORACIONES 2019</w:t>
      </w:r>
    </w:p>
    <w:p>
      <w:pPr>
        <w:spacing w:before="78"/>
        <w:ind w:left="1689" w:right="1902" w:firstLine="0"/>
        <w:jc w:val="center"/>
        <w:rPr>
          <w:rFonts w:ascii="Trebuchet MS"/>
          <w:sz w:val="16"/>
        </w:rPr>
      </w:pPr>
      <w:r>
        <w:rPr/>
        <w:br w:type="column"/>
      </w:r>
      <w:r>
        <w:rPr>
          <w:rFonts w:ascii="Trebuchet MS"/>
          <w:color w:val="F5C433"/>
          <w:w w:val="115"/>
          <w:sz w:val="16"/>
        </w:rPr>
        <w:t>40 ANIVERSARIO</w:t>
      </w:r>
    </w:p>
    <w:p>
      <w:pPr>
        <w:spacing w:after="0"/>
        <w:jc w:val="center"/>
        <w:rPr>
          <w:rFonts w:ascii="Trebuchet MS"/>
          <w:sz w:val="16"/>
        </w:rPr>
        <w:sectPr>
          <w:type w:val="continuous"/>
          <w:pgSz w:w="12250" w:h="17180"/>
          <w:pgMar w:top="1620" w:bottom="280" w:left="0" w:right="0"/>
          <w:cols w:num="3" w:equalWidth="0">
            <w:col w:w="3986" w:space="40"/>
            <w:col w:w="3183" w:space="90"/>
            <w:col w:w="4951"/>
          </w:cols>
        </w:sectPr>
      </w:pPr>
    </w:p>
    <w:p>
      <w:pPr>
        <w:pStyle w:val="BodyText"/>
        <w:rPr>
          <w:rFonts w:ascii="Trebuchet MS"/>
        </w:rPr>
      </w:pPr>
    </w:p>
    <w:p>
      <w:pPr>
        <w:pStyle w:val="BodyText"/>
        <w:rPr>
          <w:rFonts w:ascii="Trebuchet MS"/>
        </w:rPr>
      </w:pPr>
    </w:p>
    <w:p>
      <w:pPr>
        <w:pStyle w:val="BodyText"/>
        <w:rPr>
          <w:rFonts w:ascii="Trebuchet MS"/>
        </w:rPr>
      </w:pPr>
    </w:p>
    <w:p>
      <w:pPr>
        <w:pStyle w:val="BodyText"/>
        <w:spacing w:before="6"/>
        <w:rPr>
          <w:rFonts w:ascii="Trebuchet MS"/>
          <w:sz w:val="23"/>
        </w:rPr>
      </w:pPr>
    </w:p>
    <w:p>
      <w:pPr>
        <w:spacing w:after="0"/>
        <w:rPr>
          <w:rFonts w:ascii="Trebuchet MS"/>
          <w:sz w:val="23"/>
        </w:rPr>
        <w:sectPr>
          <w:type w:val="continuous"/>
          <w:pgSz w:w="12250" w:h="17180"/>
          <w:pgMar w:top="1620" w:bottom="280" w:left="0" w:right="0"/>
        </w:sectPr>
      </w:pPr>
    </w:p>
    <w:p>
      <w:pPr>
        <w:pStyle w:val="Heading5"/>
        <w:spacing w:before="104"/>
        <w:ind w:left="1303"/>
      </w:pPr>
      <w:r>
        <w:rPr>
          <w:color w:val="F5C433"/>
          <w:w w:val="115"/>
        </w:rPr>
        <w:t>OCTUBRE 2019</w:t>
      </w:r>
    </w:p>
    <w:p>
      <w:pPr>
        <w:pStyle w:val="BodyText"/>
        <w:rPr>
          <w:rFonts w:ascii="Calibri"/>
          <w:b/>
        </w:rPr>
      </w:pPr>
    </w:p>
    <w:p>
      <w:pPr>
        <w:pStyle w:val="BodyText"/>
        <w:spacing w:before="10"/>
        <w:rPr>
          <w:rFonts w:ascii="Calibri"/>
          <w:b/>
          <w:sz w:val="11"/>
        </w:rPr>
      </w:pPr>
    </w:p>
    <w:p>
      <w:pPr>
        <w:pStyle w:val="BodyText"/>
        <w:ind w:left="1303" w:right="-58"/>
        <w:rPr>
          <w:rFonts w:ascii="Calibri"/>
        </w:rPr>
      </w:pPr>
      <w:r>
        <w:rPr>
          <w:rFonts w:ascii="Calibri"/>
        </w:rPr>
        <w:drawing>
          <wp:inline distT="0" distB="0" distL="0" distR="0">
            <wp:extent cx="3063976" cy="2042160"/>
            <wp:effectExtent l="0" t="0" r="0" b="0"/>
            <wp:docPr id="75" name="image86.jpeg"/>
            <wp:cNvGraphicFramePr>
              <a:graphicFrameLocks noChangeAspect="1"/>
            </wp:cNvGraphicFramePr>
            <a:graphic>
              <a:graphicData uri="http://schemas.openxmlformats.org/drawingml/2006/picture">
                <pic:pic>
                  <pic:nvPicPr>
                    <pic:cNvPr id="76" name="image86.jpeg"/>
                    <pic:cNvPicPr/>
                  </pic:nvPicPr>
                  <pic:blipFill>
                    <a:blip r:embed="rId90" cstate="print"/>
                    <a:stretch>
                      <a:fillRect/>
                    </a:stretch>
                  </pic:blipFill>
                  <pic:spPr>
                    <a:xfrm>
                      <a:off x="0" y="0"/>
                      <a:ext cx="3063976" cy="2042160"/>
                    </a:xfrm>
                    <a:prstGeom prst="rect">
                      <a:avLst/>
                    </a:prstGeom>
                  </pic:spPr>
                </pic:pic>
              </a:graphicData>
            </a:graphic>
          </wp:inline>
        </w:drawing>
      </w:r>
      <w:r>
        <w:rPr>
          <w:rFonts w:ascii="Calibri"/>
        </w:rPr>
      </w:r>
    </w:p>
    <w:p>
      <w:pPr>
        <w:pStyle w:val="BodyText"/>
        <w:spacing w:before="4"/>
        <w:rPr>
          <w:rFonts w:ascii="Calibri"/>
          <w:b/>
          <w:sz w:val="25"/>
        </w:rPr>
      </w:pPr>
    </w:p>
    <w:p>
      <w:pPr>
        <w:pStyle w:val="BodyText"/>
        <w:ind w:left="1303" w:right="-58"/>
        <w:rPr>
          <w:rFonts w:ascii="Calibri"/>
        </w:rPr>
      </w:pPr>
      <w:r>
        <w:rPr>
          <w:rFonts w:ascii="Calibri"/>
        </w:rPr>
        <w:drawing>
          <wp:inline distT="0" distB="0" distL="0" distR="0">
            <wp:extent cx="3063986" cy="2042160"/>
            <wp:effectExtent l="0" t="0" r="0" b="0"/>
            <wp:docPr id="77" name="image87.jpeg"/>
            <wp:cNvGraphicFramePr>
              <a:graphicFrameLocks noChangeAspect="1"/>
            </wp:cNvGraphicFramePr>
            <a:graphic>
              <a:graphicData uri="http://schemas.openxmlformats.org/drawingml/2006/picture">
                <pic:pic>
                  <pic:nvPicPr>
                    <pic:cNvPr id="78" name="image87.jpeg"/>
                    <pic:cNvPicPr/>
                  </pic:nvPicPr>
                  <pic:blipFill>
                    <a:blip r:embed="rId91" cstate="print"/>
                    <a:stretch>
                      <a:fillRect/>
                    </a:stretch>
                  </pic:blipFill>
                  <pic:spPr>
                    <a:xfrm>
                      <a:off x="0" y="0"/>
                      <a:ext cx="3063986" cy="2042160"/>
                    </a:xfrm>
                    <a:prstGeom prst="rect">
                      <a:avLst/>
                    </a:prstGeom>
                  </pic:spPr>
                </pic:pic>
              </a:graphicData>
            </a:graphic>
          </wp:inline>
        </w:drawing>
      </w:r>
      <w:r>
        <w:rPr>
          <w:rFonts w:ascii="Calibri"/>
        </w:rPr>
      </w:r>
    </w:p>
    <w:p>
      <w:pPr>
        <w:pStyle w:val="BodyText"/>
        <w:spacing w:before="4"/>
        <w:rPr>
          <w:rFonts w:ascii="Calibri"/>
          <w:b/>
          <w:sz w:val="25"/>
        </w:rPr>
      </w:pPr>
    </w:p>
    <w:p>
      <w:pPr>
        <w:pStyle w:val="BodyText"/>
        <w:ind w:left="1303" w:right="-44"/>
        <w:rPr>
          <w:rFonts w:ascii="Calibri"/>
        </w:rPr>
      </w:pPr>
      <w:r>
        <w:rPr>
          <w:rFonts w:ascii="Calibri"/>
        </w:rPr>
        <w:drawing>
          <wp:inline distT="0" distB="0" distL="0" distR="0">
            <wp:extent cx="3061745" cy="2042160"/>
            <wp:effectExtent l="0" t="0" r="0" b="0"/>
            <wp:docPr id="79" name="image88.jpeg"/>
            <wp:cNvGraphicFramePr>
              <a:graphicFrameLocks noChangeAspect="1"/>
            </wp:cNvGraphicFramePr>
            <a:graphic>
              <a:graphicData uri="http://schemas.openxmlformats.org/drawingml/2006/picture">
                <pic:pic>
                  <pic:nvPicPr>
                    <pic:cNvPr id="80" name="image88.jpeg"/>
                    <pic:cNvPicPr/>
                  </pic:nvPicPr>
                  <pic:blipFill>
                    <a:blip r:embed="rId92" cstate="print"/>
                    <a:stretch>
                      <a:fillRect/>
                    </a:stretch>
                  </pic:blipFill>
                  <pic:spPr>
                    <a:xfrm>
                      <a:off x="0" y="0"/>
                      <a:ext cx="3061745" cy="2042160"/>
                    </a:xfrm>
                    <a:prstGeom prst="rect">
                      <a:avLst/>
                    </a:prstGeom>
                  </pic:spPr>
                </pic:pic>
              </a:graphicData>
            </a:graphic>
          </wp:inline>
        </w:drawing>
      </w:r>
      <w:r>
        <w:rPr>
          <w:rFonts w:ascii="Calibri"/>
        </w:rPr>
      </w:r>
    </w:p>
    <w:p>
      <w:pPr>
        <w:spacing w:before="295"/>
        <w:ind w:left="1303" w:right="0" w:firstLine="0"/>
        <w:jc w:val="left"/>
        <w:rPr>
          <w:rFonts w:ascii="Calibri"/>
          <w:b/>
          <w:sz w:val="24"/>
        </w:rPr>
      </w:pPr>
      <w:r>
        <w:rPr>
          <w:rFonts w:ascii="Calibri"/>
          <w:b/>
          <w:color w:val="20315C"/>
          <w:w w:val="110"/>
          <w:sz w:val="24"/>
        </w:rPr>
        <w:t>ARQUIGUAGUAS: BAUHAUS</w:t>
      </w:r>
    </w:p>
    <w:p>
      <w:pPr>
        <w:pStyle w:val="BodyText"/>
        <w:spacing w:before="8"/>
        <w:rPr>
          <w:rFonts w:ascii="Calibri"/>
          <w:b/>
          <w:sz w:val="8"/>
        </w:rPr>
      </w:pPr>
    </w:p>
    <w:p>
      <w:pPr>
        <w:pStyle w:val="BodyText"/>
        <w:spacing w:line="20" w:lineRule="exact"/>
        <w:ind w:left="1298" w:right="-58"/>
        <w:rPr>
          <w:rFonts w:ascii="Calibri"/>
          <w:sz w:val="2"/>
        </w:rPr>
      </w:pPr>
      <w:r>
        <w:rPr>
          <w:rFonts w:ascii="Calibri"/>
          <w:sz w:val="2"/>
        </w:rPr>
        <w:pict>
          <v:group style="width:240.95pt;height:.5pt;mso-position-horizontal-relative:char;mso-position-vertical-relative:line" coordorigin="0,0" coordsize="4819,10">
            <v:line style="position:absolute" from="0,5" to="4819,5" stroked="true" strokeweight=".5pt" strokecolor="#f5c433">
              <v:stroke dashstyle="solid"/>
            </v:line>
          </v:group>
        </w:pict>
      </w:r>
      <w:r>
        <w:rPr>
          <w:rFonts w:ascii="Calibri"/>
          <w:sz w:val="2"/>
        </w:rPr>
      </w:r>
    </w:p>
    <w:p>
      <w:pPr>
        <w:pStyle w:val="BodyText"/>
        <w:spacing w:line="249" w:lineRule="auto" w:before="129"/>
        <w:ind w:left="1303"/>
        <w:jc w:val="both"/>
      </w:pPr>
      <w:r>
        <w:rPr>
          <w:color w:val="636466"/>
        </w:rPr>
        <w:t>Guaguas</w:t>
      </w:r>
      <w:r>
        <w:rPr>
          <w:color w:val="636466"/>
          <w:spacing w:val="-20"/>
        </w:rPr>
        <w:t> </w:t>
      </w:r>
      <w:r>
        <w:rPr>
          <w:color w:val="636466"/>
        </w:rPr>
        <w:t>Municipales</w:t>
      </w:r>
      <w:r>
        <w:rPr>
          <w:color w:val="636466"/>
          <w:spacing w:val="-19"/>
        </w:rPr>
        <w:t> </w:t>
      </w:r>
      <w:r>
        <w:rPr>
          <w:color w:val="636466"/>
        </w:rPr>
        <w:t>propuso</w:t>
      </w:r>
      <w:r>
        <w:rPr>
          <w:color w:val="636466"/>
          <w:spacing w:val="-19"/>
        </w:rPr>
        <w:t> </w:t>
      </w:r>
      <w:r>
        <w:rPr>
          <w:color w:val="636466"/>
        </w:rPr>
        <w:t>a</w:t>
      </w:r>
      <w:r>
        <w:rPr>
          <w:color w:val="636466"/>
          <w:spacing w:val="-20"/>
        </w:rPr>
        <w:t> </w:t>
      </w:r>
      <w:r>
        <w:rPr>
          <w:color w:val="636466"/>
        </w:rPr>
        <w:t>los</w:t>
      </w:r>
      <w:r>
        <w:rPr>
          <w:color w:val="636466"/>
          <w:spacing w:val="-19"/>
        </w:rPr>
        <w:t> </w:t>
      </w:r>
      <w:r>
        <w:rPr>
          <w:color w:val="636466"/>
        </w:rPr>
        <w:t>viajeros</w:t>
      </w:r>
      <w:r>
        <w:rPr>
          <w:color w:val="636466"/>
          <w:spacing w:val="-19"/>
        </w:rPr>
        <w:t> </w:t>
      </w:r>
      <w:r>
        <w:rPr>
          <w:color w:val="636466"/>
        </w:rPr>
        <w:t>de</w:t>
      </w:r>
      <w:r>
        <w:rPr>
          <w:color w:val="636466"/>
          <w:spacing w:val="-20"/>
        </w:rPr>
        <w:t> </w:t>
      </w:r>
      <w:r>
        <w:rPr>
          <w:color w:val="636466"/>
        </w:rPr>
        <w:t>la</w:t>
      </w:r>
      <w:r>
        <w:rPr>
          <w:color w:val="636466"/>
          <w:spacing w:val="-19"/>
        </w:rPr>
        <w:t> </w:t>
      </w:r>
      <w:r>
        <w:rPr>
          <w:color w:val="636466"/>
          <w:spacing w:val="-3"/>
        </w:rPr>
        <w:t>Línea </w:t>
      </w:r>
      <w:r>
        <w:rPr>
          <w:color w:val="636466"/>
        </w:rPr>
        <w:t>25 (Auditorio-Campus Universitario) adentrarse en </w:t>
      </w:r>
      <w:r>
        <w:rPr>
          <w:color w:val="636466"/>
          <w:spacing w:val="-9"/>
        </w:rPr>
        <w:t>el </w:t>
      </w:r>
      <w:r>
        <w:rPr>
          <w:color w:val="636466"/>
        </w:rPr>
        <w:t>universo</w:t>
      </w:r>
      <w:r>
        <w:rPr>
          <w:color w:val="636466"/>
          <w:spacing w:val="-17"/>
        </w:rPr>
        <w:t> </w:t>
      </w:r>
      <w:r>
        <w:rPr>
          <w:color w:val="636466"/>
        </w:rPr>
        <w:t>centenario</w:t>
      </w:r>
      <w:r>
        <w:rPr>
          <w:color w:val="636466"/>
          <w:spacing w:val="-16"/>
        </w:rPr>
        <w:t> </w:t>
      </w:r>
      <w:r>
        <w:rPr>
          <w:color w:val="636466"/>
        </w:rPr>
        <w:t>de</w:t>
      </w:r>
      <w:r>
        <w:rPr>
          <w:color w:val="636466"/>
          <w:spacing w:val="-16"/>
        </w:rPr>
        <w:t> </w:t>
      </w:r>
      <w:r>
        <w:rPr>
          <w:color w:val="636466"/>
        </w:rPr>
        <w:t>la</w:t>
      </w:r>
      <w:r>
        <w:rPr>
          <w:color w:val="636466"/>
          <w:spacing w:val="-16"/>
        </w:rPr>
        <w:t> </w:t>
      </w:r>
      <w:r>
        <w:rPr>
          <w:color w:val="636466"/>
        </w:rPr>
        <w:t>Bauhaus,</w:t>
      </w:r>
      <w:r>
        <w:rPr>
          <w:color w:val="636466"/>
          <w:spacing w:val="-16"/>
        </w:rPr>
        <w:t> </w:t>
      </w:r>
      <w:r>
        <w:rPr>
          <w:color w:val="636466"/>
        </w:rPr>
        <w:t>la</w:t>
      </w:r>
      <w:r>
        <w:rPr>
          <w:color w:val="636466"/>
          <w:spacing w:val="-16"/>
        </w:rPr>
        <w:t> </w:t>
      </w:r>
      <w:r>
        <w:rPr>
          <w:color w:val="636466"/>
        </w:rPr>
        <w:t>escuela</w:t>
      </w:r>
      <w:r>
        <w:rPr>
          <w:color w:val="636466"/>
          <w:spacing w:val="-16"/>
        </w:rPr>
        <w:t> </w:t>
      </w:r>
      <w:r>
        <w:rPr>
          <w:color w:val="636466"/>
        </w:rPr>
        <w:t>alemana de</w:t>
      </w:r>
      <w:r>
        <w:rPr>
          <w:color w:val="636466"/>
          <w:spacing w:val="-16"/>
        </w:rPr>
        <w:t> </w:t>
      </w:r>
      <w:r>
        <w:rPr>
          <w:color w:val="636466"/>
        </w:rPr>
        <w:t>arquitectura,</w:t>
      </w:r>
      <w:r>
        <w:rPr>
          <w:color w:val="636466"/>
          <w:spacing w:val="-16"/>
        </w:rPr>
        <w:t> </w:t>
      </w:r>
      <w:r>
        <w:rPr>
          <w:color w:val="636466"/>
        </w:rPr>
        <w:t>diseño,</w:t>
      </w:r>
      <w:r>
        <w:rPr>
          <w:color w:val="636466"/>
          <w:spacing w:val="-16"/>
        </w:rPr>
        <w:t> </w:t>
      </w:r>
      <w:r>
        <w:rPr>
          <w:color w:val="636466"/>
        </w:rPr>
        <w:t>artesanía</w:t>
      </w:r>
      <w:r>
        <w:rPr>
          <w:color w:val="636466"/>
          <w:spacing w:val="-16"/>
        </w:rPr>
        <w:t> </w:t>
      </w:r>
      <w:r>
        <w:rPr>
          <w:color w:val="636466"/>
        </w:rPr>
        <w:t>y</w:t>
      </w:r>
      <w:r>
        <w:rPr>
          <w:color w:val="636466"/>
          <w:spacing w:val="-16"/>
        </w:rPr>
        <w:t> </w:t>
      </w:r>
      <w:r>
        <w:rPr>
          <w:color w:val="636466"/>
        </w:rPr>
        <w:t>arte,</w:t>
      </w:r>
      <w:r>
        <w:rPr>
          <w:color w:val="636466"/>
          <w:spacing w:val="-16"/>
        </w:rPr>
        <w:t> </w:t>
      </w:r>
      <w:r>
        <w:rPr>
          <w:color w:val="636466"/>
        </w:rPr>
        <w:t>precursora</w:t>
      </w:r>
      <w:r>
        <w:rPr>
          <w:color w:val="636466"/>
          <w:spacing w:val="-16"/>
        </w:rPr>
        <w:t> </w:t>
      </w:r>
      <w:r>
        <w:rPr>
          <w:color w:val="636466"/>
          <w:spacing w:val="-5"/>
        </w:rPr>
        <w:t>del </w:t>
      </w:r>
      <w:r>
        <w:rPr>
          <w:color w:val="636466"/>
        </w:rPr>
        <w:t>Movimiento Moderno y del Racionalismo, que se</w:t>
      </w:r>
      <w:r>
        <w:rPr>
          <w:color w:val="636466"/>
          <w:spacing w:val="-2"/>
        </w:rPr>
        <w:t> </w:t>
      </w:r>
      <w:r>
        <w:rPr>
          <w:color w:val="636466"/>
          <w:spacing w:val="-4"/>
        </w:rPr>
        <w:t>pone</w:t>
      </w:r>
    </w:p>
    <w:p>
      <w:pPr>
        <w:pStyle w:val="BodyText"/>
        <w:spacing w:before="7"/>
        <w:rPr>
          <w:sz w:val="24"/>
        </w:rPr>
      </w:pPr>
      <w:r>
        <w:rPr/>
        <w:br w:type="column"/>
      </w:r>
      <w:r>
        <w:rPr>
          <w:sz w:val="24"/>
        </w:rPr>
      </w:r>
    </w:p>
    <w:p>
      <w:pPr>
        <w:pStyle w:val="BodyText"/>
        <w:spacing w:line="249" w:lineRule="auto"/>
        <w:ind w:left="243" w:right="1017"/>
        <w:jc w:val="both"/>
      </w:pPr>
      <w:r>
        <w:rPr>
          <w:color w:val="636466"/>
        </w:rPr>
        <w:t>de relieve a través del proyecto Arquiguaguas, </w:t>
      </w:r>
      <w:r>
        <w:rPr>
          <w:color w:val="636466"/>
          <w:spacing w:val="-3"/>
        </w:rPr>
        <w:t>donde </w:t>
      </w:r>
      <w:r>
        <w:rPr>
          <w:color w:val="636466"/>
        </w:rPr>
        <w:t>se conjuga con el 30 aniversario de la fundación de </w:t>
      </w:r>
      <w:r>
        <w:rPr>
          <w:color w:val="636466"/>
          <w:spacing w:val="-6"/>
        </w:rPr>
        <w:t>la </w:t>
      </w:r>
      <w:r>
        <w:rPr>
          <w:color w:val="636466"/>
        </w:rPr>
        <w:t>Universidad</w:t>
      </w:r>
      <w:r>
        <w:rPr>
          <w:color w:val="636466"/>
          <w:spacing w:val="-14"/>
        </w:rPr>
        <w:t> </w:t>
      </w:r>
      <w:r>
        <w:rPr>
          <w:color w:val="636466"/>
        </w:rPr>
        <w:t>de</w:t>
      </w:r>
      <w:r>
        <w:rPr>
          <w:color w:val="636466"/>
          <w:spacing w:val="-14"/>
        </w:rPr>
        <w:t> </w:t>
      </w:r>
      <w:r>
        <w:rPr>
          <w:color w:val="636466"/>
        </w:rPr>
        <w:t>Las</w:t>
      </w:r>
      <w:r>
        <w:rPr>
          <w:color w:val="636466"/>
          <w:spacing w:val="-13"/>
        </w:rPr>
        <w:t> </w:t>
      </w:r>
      <w:r>
        <w:rPr>
          <w:color w:val="636466"/>
        </w:rPr>
        <w:t>Palmas</w:t>
      </w:r>
      <w:r>
        <w:rPr>
          <w:color w:val="636466"/>
          <w:spacing w:val="-14"/>
        </w:rPr>
        <w:t> </w:t>
      </w:r>
      <w:r>
        <w:rPr>
          <w:color w:val="636466"/>
        </w:rPr>
        <w:t>de</w:t>
      </w:r>
      <w:r>
        <w:rPr>
          <w:color w:val="636466"/>
          <w:spacing w:val="-14"/>
        </w:rPr>
        <w:t> </w:t>
      </w:r>
      <w:r>
        <w:rPr>
          <w:color w:val="636466"/>
        </w:rPr>
        <w:t>Gran</w:t>
      </w:r>
      <w:r>
        <w:rPr>
          <w:color w:val="636466"/>
          <w:spacing w:val="-13"/>
        </w:rPr>
        <w:t> </w:t>
      </w:r>
      <w:r>
        <w:rPr>
          <w:color w:val="636466"/>
        </w:rPr>
        <w:t>Canaria</w:t>
      </w:r>
      <w:r>
        <w:rPr>
          <w:color w:val="636466"/>
          <w:spacing w:val="-14"/>
        </w:rPr>
        <w:t> </w:t>
      </w:r>
      <w:r>
        <w:rPr>
          <w:color w:val="636466"/>
        </w:rPr>
        <w:t>(ULPGC).</w:t>
      </w:r>
    </w:p>
    <w:p>
      <w:pPr>
        <w:pStyle w:val="BodyText"/>
        <w:spacing w:before="1"/>
        <w:rPr>
          <w:sz w:val="21"/>
        </w:rPr>
      </w:pPr>
    </w:p>
    <w:p>
      <w:pPr>
        <w:pStyle w:val="BodyText"/>
        <w:spacing w:line="249" w:lineRule="auto"/>
        <w:ind w:left="243" w:right="1017"/>
        <w:jc w:val="both"/>
      </w:pPr>
      <w:r>
        <w:rPr>
          <w:color w:val="636466"/>
        </w:rPr>
        <w:t>La compañía municipal, como en ediciones </w:t>
      </w:r>
      <w:r>
        <w:rPr>
          <w:color w:val="636466"/>
          <w:spacing w:val="-3"/>
        </w:rPr>
        <w:t>anteriores, </w:t>
      </w:r>
      <w:r>
        <w:rPr>
          <w:color w:val="636466"/>
        </w:rPr>
        <w:t>potencia el conocimiento de la ciudad y su patrimonio arquitectónico, localizando en el interior del vehículo de transporte público paneles informativos </w:t>
      </w:r>
      <w:r>
        <w:rPr>
          <w:color w:val="636466"/>
          <w:spacing w:val="-5"/>
        </w:rPr>
        <w:t>que </w:t>
      </w:r>
      <w:r>
        <w:rPr>
          <w:color w:val="636466"/>
        </w:rPr>
        <w:t>explican de forma didáctica los edificios o espacios  de interés arquitectónicos y culturales que existen </w:t>
      </w:r>
      <w:r>
        <w:rPr>
          <w:color w:val="636466"/>
          <w:spacing w:val="-6"/>
        </w:rPr>
        <w:t>en </w:t>
      </w:r>
      <w:r>
        <w:rPr>
          <w:color w:val="636466"/>
        </w:rPr>
        <w:t>las inmediaciones de la ruta de la Línea 25, con </w:t>
      </w:r>
      <w:r>
        <w:rPr>
          <w:color w:val="636466"/>
          <w:spacing w:val="-4"/>
        </w:rPr>
        <w:t>una </w:t>
      </w:r>
      <w:r>
        <w:rPr>
          <w:color w:val="636466"/>
        </w:rPr>
        <w:t>breve reseña histórica y características principales </w:t>
      </w:r>
      <w:r>
        <w:rPr>
          <w:color w:val="636466"/>
          <w:spacing w:val="-8"/>
        </w:rPr>
        <w:t>de </w:t>
      </w:r>
      <w:r>
        <w:rPr>
          <w:color w:val="636466"/>
        </w:rPr>
        <w:t>los mismos.</w:t>
      </w:r>
    </w:p>
    <w:p>
      <w:pPr>
        <w:pStyle w:val="BodyText"/>
        <w:spacing w:before="6"/>
        <w:rPr>
          <w:sz w:val="21"/>
        </w:rPr>
      </w:pPr>
    </w:p>
    <w:p>
      <w:pPr>
        <w:pStyle w:val="BodyText"/>
        <w:spacing w:line="249" w:lineRule="auto"/>
        <w:ind w:left="243" w:right="1017"/>
        <w:jc w:val="both"/>
      </w:pPr>
      <w:r>
        <w:rPr>
          <w:color w:val="636466"/>
        </w:rPr>
        <w:t>El proyecto “Arquiguaguas: Bauhaus” es una iniciativa promovida por la Asociación Cultural Estereoscopio Urbano, ejecutada por los arquitectos Samuel </w:t>
      </w:r>
      <w:r>
        <w:rPr>
          <w:color w:val="636466"/>
          <w:spacing w:val="-7"/>
        </w:rPr>
        <w:t>De </w:t>
      </w:r>
      <w:r>
        <w:rPr>
          <w:color w:val="636466"/>
        </w:rPr>
        <w:t>Wilde Calero, Manuel Pérez </w:t>
      </w:r>
      <w:r>
        <w:rPr>
          <w:color w:val="636466"/>
          <w:spacing w:val="-4"/>
        </w:rPr>
        <w:t>Tamayo, </w:t>
      </w:r>
      <w:r>
        <w:rPr>
          <w:color w:val="636466"/>
        </w:rPr>
        <w:t>Sara Sarmiento Castro, José López Pinto, junto con los </w:t>
      </w:r>
      <w:r>
        <w:rPr>
          <w:color w:val="636466"/>
          <w:spacing w:val="-3"/>
        </w:rPr>
        <w:t>arquitectos  </w:t>
      </w:r>
      <w:r>
        <w:rPr>
          <w:color w:val="636466"/>
        </w:rPr>
        <w:t>Silvia</w:t>
      </w:r>
      <w:r>
        <w:rPr>
          <w:color w:val="636466"/>
          <w:spacing w:val="-14"/>
        </w:rPr>
        <w:t> </w:t>
      </w:r>
      <w:r>
        <w:rPr>
          <w:color w:val="636466"/>
        </w:rPr>
        <w:t>Guajardo</w:t>
      </w:r>
      <w:r>
        <w:rPr>
          <w:color w:val="636466"/>
          <w:spacing w:val="-14"/>
        </w:rPr>
        <w:t> </w:t>
      </w:r>
      <w:r>
        <w:rPr>
          <w:color w:val="636466"/>
        </w:rPr>
        <w:t>De</w:t>
      </w:r>
      <w:r>
        <w:rPr>
          <w:color w:val="636466"/>
          <w:spacing w:val="-14"/>
        </w:rPr>
        <w:t> </w:t>
      </w:r>
      <w:r>
        <w:rPr>
          <w:color w:val="636466"/>
        </w:rPr>
        <w:t>La</w:t>
      </w:r>
      <w:r>
        <w:rPr>
          <w:color w:val="636466"/>
          <w:spacing w:val="-13"/>
        </w:rPr>
        <w:t> </w:t>
      </w:r>
      <w:r>
        <w:rPr>
          <w:color w:val="636466"/>
        </w:rPr>
        <w:t>Rosa,</w:t>
      </w:r>
      <w:r>
        <w:rPr>
          <w:color w:val="636466"/>
          <w:spacing w:val="-14"/>
        </w:rPr>
        <w:t> </w:t>
      </w:r>
      <w:r>
        <w:rPr>
          <w:color w:val="636466"/>
        </w:rPr>
        <w:t>Víctor</w:t>
      </w:r>
      <w:r>
        <w:rPr>
          <w:color w:val="636466"/>
          <w:spacing w:val="-14"/>
        </w:rPr>
        <w:t> </w:t>
      </w:r>
      <w:r>
        <w:rPr>
          <w:color w:val="636466"/>
        </w:rPr>
        <w:t>M.</w:t>
      </w:r>
      <w:r>
        <w:rPr>
          <w:color w:val="636466"/>
          <w:spacing w:val="-13"/>
        </w:rPr>
        <w:t> </w:t>
      </w:r>
      <w:r>
        <w:rPr>
          <w:color w:val="636466"/>
        </w:rPr>
        <w:t>González</w:t>
      </w:r>
      <w:r>
        <w:rPr>
          <w:color w:val="636466"/>
          <w:spacing w:val="-14"/>
        </w:rPr>
        <w:t> </w:t>
      </w:r>
      <w:r>
        <w:rPr>
          <w:color w:val="636466"/>
        </w:rPr>
        <w:t>León</w:t>
      </w:r>
      <w:r>
        <w:rPr>
          <w:color w:val="636466"/>
          <w:spacing w:val="-14"/>
        </w:rPr>
        <w:t> </w:t>
      </w:r>
      <w:r>
        <w:rPr>
          <w:color w:val="636466"/>
        </w:rPr>
        <w:t>y Ginés</w:t>
      </w:r>
      <w:r>
        <w:rPr>
          <w:color w:val="636466"/>
          <w:spacing w:val="-16"/>
        </w:rPr>
        <w:t> </w:t>
      </w:r>
      <w:r>
        <w:rPr>
          <w:color w:val="636466"/>
        </w:rPr>
        <w:t>Rivero,</w:t>
      </w:r>
      <w:r>
        <w:rPr>
          <w:color w:val="636466"/>
          <w:spacing w:val="-16"/>
        </w:rPr>
        <w:t> </w:t>
      </w:r>
      <w:r>
        <w:rPr>
          <w:color w:val="636466"/>
        </w:rPr>
        <w:t>y</w:t>
      </w:r>
      <w:r>
        <w:rPr>
          <w:color w:val="636466"/>
          <w:spacing w:val="-15"/>
        </w:rPr>
        <w:t> </w:t>
      </w:r>
      <w:r>
        <w:rPr>
          <w:color w:val="636466"/>
        </w:rPr>
        <w:t>cuenta</w:t>
      </w:r>
      <w:r>
        <w:rPr>
          <w:color w:val="636466"/>
          <w:spacing w:val="-16"/>
        </w:rPr>
        <w:t> </w:t>
      </w:r>
      <w:r>
        <w:rPr>
          <w:color w:val="636466"/>
        </w:rPr>
        <w:t>con</w:t>
      </w:r>
      <w:r>
        <w:rPr>
          <w:color w:val="636466"/>
          <w:spacing w:val="-15"/>
        </w:rPr>
        <w:t> </w:t>
      </w:r>
      <w:r>
        <w:rPr>
          <w:color w:val="636466"/>
        </w:rPr>
        <w:t>la</w:t>
      </w:r>
      <w:r>
        <w:rPr>
          <w:color w:val="636466"/>
          <w:spacing w:val="-16"/>
        </w:rPr>
        <w:t> </w:t>
      </w:r>
      <w:r>
        <w:rPr>
          <w:color w:val="636466"/>
        </w:rPr>
        <w:t>colaboración</w:t>
      </w:r>
      <w:r>
        <w:rPr>
          <w:color w:val="636466"/>
          <w:spacing w:val="-16"/>
        </w:rPr>
        <w:t> </w:t>
      </w:r>
      <w:r>
        <w:rPr>
          <w:color w:val="636466"/>
        </w:rPr>
        <w:t>de</w:t>
      </w:r>
      <w:r>
        <w:rPr>
          <w:color w:val="636466"/>
          <w:spacing w:val="-16"/>
        </w:rPr>
        <w:t> </w:t>
      </w:r>
      <w:r>
        <w:rPr>
          <w:color w:val="636466"/>
          <w:spacing w:val="-3"/>
        </w:rPr>
        <w:t>Guaguas </w:t>
      </w:r>
      <w:r>
        <w:rPr>
          <w:color w:val="636466"/>
        </w:rPr>
        <w:t>Municipales, Iniciativa Bilenio y el apoyo del </w:t>
      </w:r>
      <w:r>
        <w:rPr>
          <w:color w:val="636466"/>
          <w:spacing w:val="-3"/>
        </w:rPr>
        <w:t>Colegio </w:t>
      </w:r>
      <w:r>
        <w:rPr>
          <w:color w:val="636466"/>
        </w:rPr>
        <w:t>Oficial de Arquitectos de Gran Canaria (COAGC), </w:t>
      </w:r>
      <w:r>
        <w:rPr>
          <w:color w:val="636466"/>
          <w:spacing w:val="-5"/>
        </w:rPr>
        <w:t>que </w:t>
      </w:r>
      <w:r>
        <w:rPr>
          <w:color w:val="636466"/>
        </w:rPr>
        <w:t>celebra la Semana Europea de la</w:t>
      </w:r>
      <w:r>
        <w:rPr>
          <w:color w:val="636466"/>
          <w:spacing w:val="-4"/>
        </w:rPr>
        <w:t> </w:t>
      </w:r>
      <w:r>
        <w:rPr>
          <w:color w:val="636466"/>
        </w:rPr>
        <w:t>Arquitectura.</w:t>
      </w:r>
    </w:p>
    <w:p>
      <w:pPr>
        <w:pStyle w:val="BodyText"/>
        <w:rPr>
          <w:sz w:val="22"/>
        </w:rPr>
      </w:pPr>
    </w:p>
    <w:p>
      <w:pPr>
        <w:spacing w:before="135"/>
        <w:ind w:left="243" w:right="0" w:firstLine="0"/>
        <w:jc w:val="both"/>
        <w:rPr>
          <w:rFonts w:ascii="Calibri" w:hAnsi="Calibri"/>
          <w:b/>
          <w:sz w:val="24"/>
        </w:rPr>
      </w:pPr>
      <w:r>
        <w:rPr>
          <w:rFonts w:ascii="Calibri" w:hAnsi="Calibri"/>
          <w:b/>
          <w:color w:val="20315C"/>
          <w:w w:val="115"/>
          <w:sz w:val="24"/>
        </w:rPr>
        <w:t>DÍA DE LA BANDERITA DE CRUZ ROJA</w:t>
      </w:r>
    </w:p>
    <w:p>
      <w:pPr>
        <w:pStyle w:val="BodyText"/>
        <w:spacing w:before="7"/>
        <w:rPr>
          <w:rFonts w:ascii="Calibri"/>
          <w:b/>
          <w:sz w:val="8"/>
        </w:rPr>
      </w:pPr>
    </w:p>
    <w:p>
      <w:pPr>
        <w:pStyle w:val="BodyText"/>
        <w:spacing w:line="20" w:lineRule="exact"/>
        <w:ind w:left="238"/>
        <w:rPr>
          <w:rFonts w:ascii="Calibri"/>
          <w:sz w:val="2"/>
        </w:rPr>
      </w:pPr>
      <w:r>
        <w:rPr>
          <w:rFonts w:ascii="Calibri"/>
          <w:sz w:val="2"/>
        </w:rPr>
        <w:pict>
          <v:group style="width:240.95pt;height:.5pt;mso-position-horizontal-relative:char;mso-position-vertical-relative:line" coordorigin="0,0" coordsize="4819,10">
            <v:line style="position:absolute" from="0,5" to="4819,5" stroked="true" strokeweight=".5pt" strokecolor="#f5c433">
              <v:stroke dashstyle="solid"/>
            </v:line>
          </v:group>
        </w:pict>
      </w:r>
      <w:r>
        <w:rPr>
          <w:rFonts w:ascii="Calibri"/>
          <w:sz w:val="2"/>
        </w:rPr>
      </w:r>
    </w:p>
    <w:p>
      <w:pPr>
        <w:pStyle w:val="BodyText"/>
        <w:spacing w:line="249" w:lineRule="auto" w:before="163"/>
        <w:ind w:left="243" w:right="1017"/>
        <w:jc w:val="both"/>
      </w:pPr>
      <w:r>
        <w:rPr>
          <w:color w:val="636466"/>
        </w:rPr>
        <w:t>El miércoles 17 de octubre durante la celebración del Día de la Banderita de la Cruz Roja se autoriza a que todos los voluntarios viajen gratuitamente a bordo de todas las líneas comerciales de Guaguas Municipales mostrando su acreditación de voluntarios.</w:t>
      </w:r>
    </w:p>
    <w:p>
      <w:pPr>
        <w:pStyle w:val="BodyText"/>
        <w:spacing w:before="2"/>
        <w:rPr>
          <w:sz w:val="21"/>
        </w:rPr>
      </w:pPr>
    </w:p>
    <w:p>
      <w:pPr>
        <w:pStyle w:val="BodyText"/>
        <w:spacing w:line="249" w:lineRule="auto"/>
        <w:ind w:left="243" w:right="1017"/>
        <w:jc w:val="both"/>
      </w:pPr>
      <w:r>
        <w:rPr>
          <w:color w:val="636466"/>
        </w:rPr>
        <w:t>Guaguas Municipales ha aportado también realizó</w:t>
      </w:r>
      <w:r>
        <w:rPr>
          <w:color w:val="636466"/>
          <w:spacing w:val="-35"/>
        </w:rPr>
        <w:t> </w:t>
      </w:r>
      <w:r>
        <w:rPr>
          <w:color w:val="636466"/>
          <w:spacing w:val="-4"/>
        </w:rPr>
        <w:t>una </w:t>
      </w:r>
      <w:r>
        <w:rPr>
          <w:color w:val="636466"/>
        </w:rPr>
        <w:t>aportación solidaria para abanderar una de las </w:t>
      </w:r>
      <w:r>
        <w:rPr>
          <w:color w:val="636466"/>
          <w:spacing w:val="-3"/>
        </w:rPr>
        <w:t>mesas </w:t>
      </w:r>
      <w:r>
        <w:rPr>
          <w:color w:val="636466"/>
        </w:rPr>
        <w:t>de la Cruz</w:t>
      </w:r>
      <w:r>
        <w:rPr>
          <w:color w:val="636466"/>
          <w:spacing w:val="-1"/>
        </w:rPr>
        <w:t> </w:t>
      </w:r>
      <w:r>
        <w:rPr>
          <w:color w:val="636466"/>
        </w:rPr>
        <w:t>Roja.</w:t>
      </w:r>
    </w:p>
    <w:p>
      <w:pPr>
        <w:pStyle w:val="BodyText"/>
        <w:rPr>
          <w:sz w:val="22"/>
        </w:rPr>
      </w:pPr>
    </w:p>
    <w:p>
      <w:pPr>
        <w:spacing w:line="261" w:lineRule="auto" w:before="129"/>
        <w:ind w:left="243" w:right="1219" w:firstLine="0"/>
        <w:jc w:val="left"/>
        <w:rPr>
          <w:rFonts w:ascii="Calibri"/>
          <w:b/>
          <w:sz w:val="24"/>
        </w:rPr>
      </w:pPr>
      <w:r>
        <w:rPr>
          <w:rFonts w:ascii="Calibri"/>
          <w:b/>
          <w:color w:val="20315C"/>
          <w:w w:val="115"/>
          <w:sz w:val="24"/>
        </w:rPr>
        <w:t>CREARQ, UN EVENTO DE LA ESCUELA DE ARQUITECTURA DE LA ULPGC</w:t>
      </w:r>
    </w:p>
    <w:p>
      <w:pPr>
        <w:pStyle w:val="BodyText"/>
        <w:spacing w:before="7"/>
        <w:rPr>
          <w:rFonts w:ascii="Calibri"/>
          <w:b/>
          <w:sz w:val="6"/>
        </w:rPr>
      </w:pPr>
    </w:p>
    <w:p>
      <w:pPr>
        <w:pStyle w:val="BodyText"/>
        <w:spacing w:line="20" w:lineRule="exact"/>
        <w:ind w:left="238"/>
        <w:rPr>
          <w:rFonts w:ascii="Calibri"/>
          <w:sz w:val="2"/>
        </w:rPr>
      </w:pPr>
      <w:r>
        <w:rPr>
          <w:rFonts w:ascii="Calibri"/>
          <w:sz w:val="2"/>
        </w:rPr>
        <w:pict>
          <v:group style="width:240.95pt;height:.5pt;mso-position-horizontal-relative:char;mso-position-vertical-relative:line" coordorigin="0,0" coordsize="4819,10">
            <v:line style="position:absolute" from="0,5" to="4819,5" stroked="true" strokeweight=".5pt" strokecolor="#f5c433">
              <v:stroke dashstyle="solid"/>
            </v:line>
          </v:group>
        </w:pict>
      </w:r>
      <w:r>
        <w:rPr>
          <w:rFonts w:ascii="Calibri"/>
          <w:sz w:val="2"/>
        </w:rPr>
      </w:r>
    </w:p>
    <w:p>
      <w:pPr>
        <w:pStyle w:val="BodyText"/>
        <w:spacing w:before="4"/>
        <w:rPr>
          <w:rFonts w:ascii="Calibri"/>
          <w:b/>
          <w:sz w:val="26"/>
        </w:rPr>
      </w:pPr>
    </w:p>
    <w:p>
      <w:pPr>
        <w:pStyle w:val="BodyText"/>
        <w:spacing w:line="249" w:lineRule="auto"/>
        <w:ind w:left="243" w:right="1017"/>
        <w:jc w:val="both"/>
      </w:pPr>
      <w:r>
        <w:rPr>
          <w:color w:val="636466"/>
        </w:rPr>
        <w:t>Colaboración el evento de estudiantes de CREARQ, que se celebró en Las Palmas de Gran Canaria del </w:t>
      </w:r>
      <w:r>
        <w:rPr>
          <w:color w:val="636466"/>
          <w:spacing w:val="-6"/>
        </w:rPr>
        <w:t>16 </w:t>
      </w:r>
      <w:r>
        <w:rPr>
          <w:color w:val="636466"/>
        </w:rPr>
        <w:t>al 20 de octubre. Guaguas facilita el transporte </w:t>
      </w:r>
      <w:r>
        <w:rPr>
          <w:color w:val="636466"/>
          <w:spacing w:val="-4"/>
        </w:rPr>
        <w:t>entre </w:t>
      </w:r>
      <w:r>
        <w:rPr>
          <w:color w:val="636466"/>
        </w:rPr>
        <w:t>el hotel y la universidad, a través de colaboración </w:t>
      </w:r>
      <w:r>
        <w:rPr>
          <w:color w:val="636466"/>
          <w:spacing w:val="-6"/>
        </w:rPr>
        <w:t>con </w:t>
      </w:r>
      <w:r>
        <w:rPr>
          <w:color w:val="636466"/>
        </w:rPr>
        <w:t>las tarjetas turísticas de tres días.</w:t>
      </w:r>
    </w:p>
    <w:p>
      <w:pPr>
        <w:spacing w:after="0" w:line="249" w:lineRule="auto"/>
        <w:jc w:val="both"/>
        <w:sectPr>
          <w:type w:val="continuous"/>
          <w:pgSz w:w="12250" w:h="17180"/>
          <w:pgMar w:top="1620" w:bottom="280" w:left="0" w:right="0"/>
          <w:cols w:num="2" w:equalWidth="0">
            <w:col w:w="6123" w:space="40"/>
            <w:col w:w="6087"/>
          </w:cols>
        </w:sectPr>
      </w:pPr>
    </w:p>
    <w:p>
      <w:pPr>
        <w:pStyle w:val="BodyText"/>
      </w:pPr>
    </w:p>
    <w:p>
      <w:pPr>
        <w:tabs>
          <w:tab w:pos="11224" w:val="right" w:leader="none"/>
        </w:tabs>
        <w:spacing w:before="235"/>
        <w:ind w:left="8864" w:right="0" w:firstLine="0"/>
        <w:jc w:val="left"/>
        <w:rPr>
          <w:rFonts w:ascii="Trebuchet MS"/>
          <w:sz w:val="22"/>
        </w:rPr>
      </w:pPr>
      <w:r>
        <w:rPr/>
        <w:pict>
          <v:line style="position:absolute;mso-position-horizontal-relative:page;mso-position-vertical-relative:paragraph;z-index:-17714176" from="530.885925pt,61.952614pt" to="530.885925pt,10.928614pt" stroked="true" strokeweight=".5pt" strokecolor="#f5c433">
            <v:stroke dashstyle="solid"/>
            <w10:wrap type="none"/>
          </v:line>
        </w:pict>
      </w:r>
      <w:r>
        <w:rPr>
          <w:rFonts w:ascii="Calibri"/>
          <w:b/>
          <w:color w:val="F5C433"/>
          <w:w w:val="105"/>
          <w:sz w:val="16"/>
        </w:rPr>
        <w:t>Guaguas</w:t>
      </w:r>
      <w:r>
        <w:rPr>
          <w:rFonts w:ascii="Calibri"/>
          <w:b/>
          <w:color w:val="F5C433"/>
          <w:spacing w:val="-3"/>
          <w:w w:val="105"/>
          <w:sz w:val="16"/>
        </w:rPr>
        <w:t> </w:t>
      </w:r>
      <w:r>
        <w:rPr>
          <w:rFonts w:ascii="Calibri"/>
          <w:b/>
          <w:color w:val="F5C433"/>
          <w:w w:val="105"/>
          <w:sz w:val="16"/>
        </w:rPr>
        <w:t>Municipales</w:t>
        <w:tab/>
      </w:r>
      <w:r>
        <w:rPr>
          <w:rFonts w:ascii="Trebuchet MS"/>
          <w:color w:val="20315C"/>
          <w:w w:val="105"/>
          <w:sz w:val="22"/>
        </w:rPr>
        <w:t>47</w:t>
      </w:r>
    </w:p>
    <w:p>
      <w:pPr>
        <w:spacing w:after="0"/>
        <w:jc w:val="left"/>
        <w:rPr>
          <w:rFonts w:ascii="Trebuchet MS"/>
          <w:sz w:val="22"/>
        </w:rPr>
        <w:sectPr>
          <w:type w:val="continuous"/>
          <w:pgSz w:w="12250" w:h="17180"/>
          <w:pgMar w:top="1620" w:bottom="280" w:left="0" w:right="0"/>
        </w:sectPr>
      </w:pPr>
    </w:p>
    <w:p>
      <w:pPr>
        <w:tabs>
          <w:tab w:pos="5092" w:val="left" w:leader="none"/>
          <w:tab w:pos="7583" w:val="left" w:leader="none"/>
          <w:tab w:pos="10160" w:val="left" w:leader="none"/>
        </w:tabs>
        <w:spacing w:before="89"/>
        <w:ind w:left="2678" w:right="0" w:firstLine="0"/>
        <w:jc w:val="left"/>
        <w:rPr>
          <w:rFonts w:ascii="Trebuchet MS"/>
          <w:sz w:val="16"/>
        </w:rPr>
      </w:pPr>
      <w:r>
        <w:rPr/>
        <w:pict>
          <v:group style="position:absolute;margin-left:51.024101pt;margin-top:17.340731pt;width:561.3pt;height:10.1pt;mso-position-horizontal-relative:page;mso-position-vertical-relative:paragraph;z-index:15833088" coordorigin="1020,347" coordsize="11226,202">
            <v:rect style="position:absolute;left:1148;top:440;width:11098;height:15" filled="true" fillcolor="#f5c433" stroked="false">
              <v:fill type="solid"/>
            </v:rect>
            <v:shape style="position:absolute;left:1020;top:346;width:202;height:202" type="#_x0000_t75" stroked="false">
              <v:imagedata r:id="rId41" o:title=""/>
            </v:shape>
            <v:shape style="position:absolute;left:5045;top:356;width:182;height:182" type="#_x0000_t75" stroked="false">
              <v:imagedata r:id="rId38" o:title=""/>
            </v:shape>
            <v:shape style="position:absolute;left:7540;top:356;width:182;height:182" type="#_x0000_t75" stroked="false">
              <v:imagedata r:id="rId39" o:title=""/>
            </v:shape>
            <v:shape style="position:absolute;left:10114;top:356;width:182;height:182" type="#_x0000_t75" stroked="false">
              <v:imagedata r:id="rId38" o:title=""/>
            </v:shape>
            <v:shape style="position:absolute;left:2630;top:356;width:182;height:182" type="#_x0000_t75" stroked="false">
              <v:imagedata r:id="rId38" o:title=""/>
            </v:shape>
            <w10:wrap type="none"/>
          </v:group>
        </w:pict>
      </w:r>
      <w:r>
        <w:rPr>
          <w:rFonts w:ascii="Trebuchet MS"/>
          <w:color w:val="F5C433"/>
          <w:w w:val="105"/>
          <w:sz w:val="16"/>
        </w:rPr>
        <w:t>2</w:t>
        <w:tab/>
        <w:t>3</w:t>
        <w:tab/>
        <w:t>4</w:t>
        <w:tab/>
        <w:t>5</w:t>
      </w:r>
    </w:p>
    <w:p>
      <w:pPr>
        <w:spacing w:after="0"/>
        <w:jc w:val="left"/>
        <w:rPr>
          <w:rFonts w:ascii="Trebuchet MS"/>
          <w:sz w:val="16"/>
        </w:rPr>
        <w:sectPr>
          <w:pgSz w:w="12250" w:h="17180"/>
          <w:pgMar w:top="640" w:bottom="0" w:left="0" w:right="0"/>
        </w:sectPr>
      </w:pPr>
    </w:p>
    <w:p>
      <w:pPr>
        <w:spacing w:before="382"/>
        <w:ind w:left="1798" w:right="0" w:firstLine="0"/>
        <w:jc w:val="left"/>
        <w:rPr>
          <w:rFonts w:ascii="Trebuchet MS" w:hAnsi="Trebuchet MS"/>
          <w:sz w:val="16"/>
        </w:rPr>
      </w:pPr>
      <w:r>
        <w:rPr>
          <w:rFonts w:ascii="Trebuchet MS" w:hAnsi="Trebuchet MS"/>
          <w:color w:val="F5C433"/>
          <w:w w:val="110"/>
          <w:sz w:val="16"/>
        </w:rPr>
        <w:t>INFORMACIÓN </w:t>
      </w:r>
      <w:r>
        <w:rPr>
          <w:rFonts w:ascii="Trebuchet MS" w:hAnsi="Trebuchet MS"/>
          <w:color w:val="F5C433"/>
          <w:spacing w:val="-4"/>
          <w:w w:val="110"/>
          <w:sz w:val="16"/>
        </w:rPr>
        <w:t>GENERAL</w:t>
      </w:r>
    </w:p>
    <w:p>
      <w:pPr>
        <w:spacing w:before="382"/>
        <w:ind w:left="829" w:right="0" w:firstLine="0"/>
        <w:jc w:val="left"/>
        <w:rPr>
          <w:rFonts w:ascii="Trebuchet MS" w:hAnsi="Trebuchet MS"/>
          <w:sz w:val="16"/>
        </w:rPr>
      </w:pPr>
      <w:r>
        <w:rPr/>
        <w:br w:type="column"/>
      </w:r>
      <w:r>
        <w:rPr>
          <w:rFonts w:ascii="Trebuchet MS" w:hAnsi="Trebuchet MS"/>
          <w:color w:val="F5C433"/>
          <w:w w:val="110"/>
          <w:sz w:val="16"/>
        </w:rPr>
        <w:t>VISIÓN Y </w:t>
      </w:r>
      <w:r>
        <w:rPr>
          <w:rFonts w:ascii="Trebuchet MS" w:hAnsi="Trebuchet MS"/>
          <w:color w:val="F5C433"/>
          <w:spacing w:val="-3"/>
          <w:w w:val="110"/>
          <w:sz w:val="16"/>
        </w:rPr>
        <w:t>MISIÓN</w:t>
      </w:r>
    </w:p>
    <w:p>
      <w:pPr>
        <w:spacing w:before="382"/>
        <w:ind w:left="829" w:right="0" w:firstLine="0"/>
        <w:jc w:val="left"/>
        <w:rPr>
          <w:rFonts w:ascii="Trebuchet MS" w:hAnsi="Trebuchet MS"/>
          <w:sz w:val="16"/>
        </w:rPr>
      </w:pPr>
      <w:r>
        <w:rPr/>
        <w:br w:type="column"/>
      </w:r>
      <w:r>
        <w:rPr>
          <w:rFonts w:ascii="Trebuchet MS" w:hAnsi="Trebuchet MS"/>
          <w:color w:val="F5C433"/>
          <w:w w:val="110"/>
          <w:sz w:val="16"/>
        </w:rPr>
        <w:t>OBJETIVOS</w:t>
      </w:r>
      <w:r>
        <w:rPr>
          <w:rFonts w:ascii="Trebuchet MS" w:hAnsi="Trebuchet MS"/>
          <w:color w:val="F5C433"/>
          <w:spacing w:val="-31"/>
          <w:w w:val="110"/>
          <w:sz w:val="16"/>
        </w:rPr>
        <w:t> </w:t>
      </w:r>
      <w:r>
        <w:rPr>
          <w:rFonts w:ascii="Trebuchet MS" w:hAnsi="Trebuchet MS"/>
          <w:color w:val="F5C433"/>
          <w:spacing w:val="-4"/>
          <w:w w:val="110"/>
          <w:sz w:val="16"/>
        </w:rPr>
        <w:t>ESTRATÉGICOS</w:t>
      </w:r>
    </w:p>
    <w:p>
      <w:pPr>
        <w:spacing w:before="382"/>
        <w:ind w:left="806" w:right="0" w:firstLine="0"/>
        <w:jc w:val="left"/>
        <w:rPr>
          <w:rFonts w:ascii="Trebuchet MS" w:hAnsi="Trebuchet MS"/>
          <w:sz w:val="16"/>
        </w:rPr>
      </w:pPr>
      <w:r>
        <w:rPr/>
        <w:br w:type="column"/>
      </w:r>
      <w:r>
        <w:rPr>
          <w:rFonts w:ascii="Trebuchet MS" w:hAnsi="Trebuchet MS"/>
          <w:color w:val="F5C433"/>
          <w:w w:val="110"/>
          <w:sz w:val="16"/>
        </w:rPr>
        <w:t>DIMENSIÓN SOCIAL</w:t>
      </w:r>
    </w:p>
    <w:p>
      <w:pPr>
        <w:spacing w:after="0"/>
        <w:jc w:val="left"/>
        <w:rPr>
          <w:rFonts w:ascii="Trebuchet MS" w:hAnsi="Trebuchet MS"/>
          <w:sz w:val="16"/>
        </w:rPr>
        <w:sectPr>
          <w:type w:val="continuous"/>
          <w:pgSz w:w="12250" w:h="17180"/>
          <w:pgMar w:top="1620" w:bottom="280" w:left="0" w:right="0"/>
          <w:cols w:num="4" w:equalWidth="0">
            <w:col w:w="3644" w:space="40"/>
            <w:col w:w="2075" w:space="39"/>
            <w:col w:w="2830" w:space="40"/>
            <w:col w:w="3582"/>
          </w:cols>
        </w:sectPr>
      </w:pPr>
    </w:p>
    <w:p>
      <w:pPr>
        <w:pStyle w:val="BodyText"/>
        <w:rPr>
          <w:rFonts w:ascii="Trebuchet MS"/>
          <w:sz w:val="28"/>
        </w:rPr>
      </w:pPr>
    </w:p>
    <w:p>
      <w:pPr>
        <w:pStyle w:val="BodyText"/>
        <w:rPr>
          <w:rFonts w:ascii="Trebuchet MS"/>
          <w:sz w:val="28"/>
        </w:rPr>
      </w:pPr>
    </w:p>
    <w:p>
      <w:pPr>
        <w:pStyle w:val="BodyText"/>
        <w:spacing w:before="8"/>
        <w:rPr>
          <w:rFonts w:ascii="Trebuchet MS"/>
          <w:sz w:val="36"/>
        </w:rPr>
      </w:pPr>
    </w:p>
    <w:p>
      <w:pPr>
        <w:spacing w:line="320" w:lineRule="atLeast" w:before="0"/>
        <w:ind w:left="1020" w:right="0" w:firstLine="0"/>
        <w:jc w:val="left"/>
        <w:rPr>
          <w:rFonts w:ascii="Calibri" w:hAnsi="Calibri"/>
          <w:b/>
          <w:sz w:val="24"/>
        </w:rPr>
      </w:pPr>
      <w:r>
        <w:rPr>
          <w:rFonts w:ascii="Calibri" w:hAnsi="Calibri"/>
          <w:b/>
          <w:color w:val="20315C"/>
          <w:w w:val="115"/>
          <w:sz w:val="24"/>
        </w:rPr>
        <w:t>IV </w:t>
      </w:r>
      <w:r>
        <w:rPr>
          <w:rFonts w:ascii="Calibri" w:hAnsi="Calibri"/>
          <w:b/>
          <w:color w:val="20315C"/>
          <w:spacing w:val="-7"/>
          <w:w w:val="115"/>
          <w:sz w:val="24"/>
        </w:rPr>
        <w:t>CAMINATA </w:t>
      </w:r>
      <w:r>
        <w:rPr>
          <w:rFonts w:ascii="Calibri" w:hAnsi="Calibri"/>
          <w:b/>
          <w:color w:val="20315C"/>
          <w:w w:val="115"/>
          <w:sz w:val="24"/>
        </w:rPr>
        <w:t>Y CARRERA DE LA ASOCIACIÓN CANARIA CONTRA EL CÁNCER DE MAMA Y </w:t>
      </w:r>
      <w:r>
        <w:rPr>
          <w:rFonts w:ascii="Calibri" w:hAnsi="Calibri"/>
          <w:b/>
          <w:color w:val="20315C"/>
          <w:spacing w:val="-4"/>
          <w:w w:val="115"/>
          <w:sz w:val="24"/>
        </w:rPr>
        <w:t>GINECOLÓGICO</w:t>
      </w:r>
    </w:p>
    <w:p>
      <w:pPr>
        <w:pStyle w:val="BodyText"/>
        <w:rPr>
          <w:rFonts w:ascii="Calibri"/>
          <w:b/>
          <w:sz w:val="22"/>
        </w:rPr>
      </w:pPr>
      <w:r>
        <w:rPr/>
        <w:br w:type="column"/>
      </w:r>
      <w:r>
        <w:rPr>
          <w:rFonts w:ascii="Calibri"/>
          <w:b/>
          <w:sz w:val="22"/>
        </w:rPr>
      </w:r>
    </w:p>
    <w:p>
      <w:pPr>
        <w:pStyle w:val="BodyText"/>
        <w:rPr>
          <w:rFonts w:ascii="Calibri"/>
          <w:b/>
          <w:sz w:val="22"/>
        </w:rPr>
      </w:pPr>
    </w:p>
    <w:p>
      <w:pPr>
        <w:pStyle w:val="BodyText"/>
        <w:rPr>
          <w:rFonts w:ascii="Calibri"/>
          <w:b/>
          <w:sz w:val="22"/>
        </w:rPr>
      </w:pPr>
    </w:p>
    <w:p>
      <w:pPr>
        <w:pStyle w:val="BodyText"/>
        <w:rPr>
          <w:rFonts w:ascii="Calibri"/>
          <w:b/>
          <w:sz w:val="22"/>
        </w:rPr>
      </w:pPr>
    </w:p>
    <w:p>
      <w:pPr>
        <w:pStyle w:val="BodyText"/>
        <w:spacing w:line="249" w:lineRule="auto" w:before="178"/>
        <w:ind w:left="841" w:right="1293"/>
      </w:pPr>
      <w:r>
        <w:rPr>
          <w:color w:val="636466"/>
        </w:rPr>
        <w:t>y empresas de la isla y la capital grancanaria compartieron experiencias con sus homólogos chinos.</w:t>
      </w:r>
    </w:p>
    <w:p>
      <w:pPr>
        <w:spacing w:after="0" w:line="249" w:lineRule="auto"/>
        <w:sectPr>
          <w:type w:val="continuous"/>
          <w:pgSz w:w="12250" w:h="17180"/>
          <w:pgMar w:top="1620" w:bottom="280" w:left="0" w:right="0"/>
          <w:cols w:num="2" w:equalWidth="0">
            <w:col w:w="5242" w:space="40"/>
            <w:col w:w="6968"/>
          </w:cols>
        </w:sectPr>
      </w:pPr>
    </w:p>
    <w:p>
      <w:pPr>
        <w:pStyle w:val="BodyText"/>
        <w:tabs>
          <w:tab w:pos="4818" w:val="left" w:leader="none"/>
          <w:tab w:pos="5102" w:val="left" w:leader="none"/>
        </w:tabs>
        <w:spacing w:line="166" w:lineRule="exact"/>
        <w:ind w:right="1301"/>
        <w:jc w:val="right"/>
      </w:pPr>
      <w:r>
        <w:rPr>
          <w:color w:val="636466"/>
          <w:w w:val="100"/>
          <w:u w:val="single" w:color="F5C433"/>
        </w:rPr>
        <w:t> </w:t>
      </w:r>
      <w:r>
        <w:rPr>
          <w:color w:val="636466"/>
          <w:u w:val="single" w:color="F5C433"/>
        </w:rPr>
        <w:tab/>
      </w:r>
      <w:r>
        <w:rPr>
          <w:color w:val="636466"/>
        </w:rPr>
        <w:tab/>
      </w:r>
      <w:r>
        <w:rPr>
          <w:color w:val="636466"/>
          <w:spacing w:val="-5"/>
        </w:rPr>
        <w:t>Tras </w:t>
      </w:r>
      <w:r>
        <w:rPr>
          <w:color w:val="636466"/>
        </w:rPr>
        <w:t>su visita a Funchal (Madeira), ciudad</w:t>
      </w:r>
      <w:r>
        <w:rPr>
          <w:color w:val="636466"/>
          <w:spacing w:val="29"/>
        </w:rPr>
        <w:t> </w:t>
      </w:r>
      <w:r>
        <w:rPr>
          <w:color w:val="636466"/>
        </w:rPr>
        <w:t>participante</w:t>
      </w:r>
    </w:p>
    <w:p>
      <w:pPr>
        <w:pStyle w:val="BodyText"/>
        <w:spacing w:before="10"/>
        <w:ind w:right="1301"/>
        <w:jc w:val="right"/>
      </w:pPr>
      <w:r>
        <w:rPr>
          <w:color w:val="636466"/>
        </w:rPr>
        <w:t>del</w:t>
      </w:r>
      <w:r>
        <w:rPr>
          <w:color w:val="636466"/>
          <w:spacing w:val="38"/>
        </w:rPr>
        <w:t> </w:t>
      </w:r>
      <w:r>
        <w:rPr>
          <w:color w:val="636466"/>
        </w:rPr>
        <w:t>proyecto</w:t>
      </w:r>
      <w:r>
        <w:rPr>
          <w:color w:val="636466"/>
          <w:spacing w:val="38"/>
        </w:rPr>
        <w:t> </w:t>
      </w:r>
      <w:r>
        <w:rPr>
          <w:color w:val="636466"/>
        </w:rPr>
        <w:t>Civitas</w:t>
      </w:r>
      <w:r>
        <w:rPr>
          <w:color w:val="636466"/>
          <w:spacing w:val="39"/>
        </w:rPr>
        <w:t> </w:t>
      </w:r>
      <w:r>
        <w:rPr>
          <w:color w:val="636466"/>
        </w:rPr>
        <w:t>Destinations,</w:t>
      </w:r>
      <w:r>
        <w:rPr>
          <w:color w:val="636466"/>
          <w:spacing w:val="38"/>
        </w:rPr>
        <w:t> </w:t>
      </w:r>
      <w:r>
        <w:rPr>
          <w:color w:val="636466"/>
        </w:rPr>
        <w:t>representantes</w:t>
      </w:r>
      <w:r>
        <w:rPr>
          <w:color w:val="636466"/>
          <w:spacing w:val="38"/>
        </w:rPr>
        <w:t> </w:t>
      </w:r>
      <w:r>
        <w:rPr>
          <w:color w:val="636466"/>
        </w:rPr>
        <w:t>de</w:t>
      </w:r>
    </w:p>
    <w:p>
      <w:pPr>
        <w:spacing w:after="0"/>
        <w:jc w:val="right"/>
        <w:sectPr>
          <w:type w:val="continuous"/>
          <w:pgSz w:w="12250" w:h="17180"/>
          <w:pgMar w:top="1620" w:bottom="280" w:left="0" w:right="0"/>
        </w:sectPr>
      </w:pPr>
    </w:p>
    <w:p>
      <w:pPr>
        <w:pStyle w:val="BodyText"/>
        <w:spacing w:line="249" w:lineRule="auto" w:before="10"/>
        <w:ind w:left="1020"/>
        <w:jc w:val="both"/>
      </w:pPr>
      <w:r>
        <w:rPr>
          <w:color w:val="636466"/>
        </w:rPr>
        <w:t>El</w:t>
      </w:r>
      <w:r>
        <w:rPr>
          <w:color w:val="636466"/>
          <w:spacing w:val="-11"/>
        </w:rPr>
        <w:t> </w:t>
      </w:r>
      <w:r>
        <w:rPr>
          <w:color w:val="636466"/>
        </w:rPr>
        <w:t>27</w:t>
      </w:r>
      <w:r>
        <w:rPr>
          <w:color w:val="636466"/>
          <w:spacing w:val="-10"/>
        </w:rPr>
        <w:t> </w:t>
      </w:r>
      <w:r>
        <w:rPr>
          <w:color w:val="636466"/>
        </w:rPr>
        <w:t>de</w:t>
      </w:r>
      <w:r>
        <w:rPr>
          <w:color w:val="636466"/>
          <w:spacing w:val="-11"/>
        </w:rPr>
        <w:t> </w:t>
      </w:r>
      <w:r>
        <w:rPr>
          <w:color w:val="636466"/>
        </w:rPr>
        <w:t>octubre</w:t>
      </w:r>
      <w:r>
        <w:rPr>
          <w:color w:val="636466"/>
          <w:spacing w:val="-10"/>
        </w:rPr>
        <w:t> </w:t>
      </w:r>
      <w:r>
        <w:rPr>
          <w:color w:val="636466"/>
        </w:rPr>
        <w:t>tuvo</w:t>
      </w:r>
      <w:r>
        <w:rPr>
          <w:color w:val="636466"/>
          <w:spacing w:val="-11"/>
        </w:rPr>
        <w:t> </w:t>
      </w:r>
      <w:r>
        <w:rPr>
          <w:color w:val="636466"/>
        </w:rPr>
        <w:t>lugar</w:t>
      </w:r>
      <w:r>
        <w:rPr>
          <w:color w:val="636466"/>
          <w:spacing w:val="-10"/>
        </w:rPr>
        <w:t> </w:t>
      </w:r>
      <w:r>
        <w:rPr>
          <w:color w:val="636466"/>
        </w:rPr>
        <w:t>la</w:t>
      </w:r>
      <w:r>
        <w:rPr>
          <w:color w:val="636466"/>
          <w:spacing w:val="-11"/>
        </w:rPr>
        <w:t> </w:t>
      </w:r>
      <w:r>
        <w:rPr>
          <w:color w:val="636466"/>
        </w:rPr>
        <w:t>caminata</w:t>
      </w:r>
      <w:r>
        <w:rPr>
          <w:color w:val="636466"/>
          <w:spacing w:val="-10"/>
        </w:rPr>
        <w:t> </w:t>
      </w:r>
      <w:r>
        <w:rPr>
          <w:color w:val="636466"/>
        </w:rPr>
        <w:t>ACCMM</w:t>
      </w:r>
      <w:r>
        <w:rPr>
          <w:color w:val="636466"/>
          <w:spacing w:val="-11"/>
        </w:rPr>
        <w:t> </w:t>
      </w:r>
      <w:r>
        <w:rPr>
          <w:color w:val="636466"/>
          <w:spacing w:val="-5"/>
        </w:rPr>
        <w:t>GRAN </w:t>
      </w:r>
      <w:r>
        <w:rPr>
          <w:color w:val="636466"/>
        </w:rPr>
        <w:t>CANARIA GRAND PINK RUN. Guaguas Municipales colaboró con esta jornada especial facilitando </w:t>
      </w:r>
      <w:r>
        <w:rPr>
          <w:color w:val="636466"/>
          <w:spacing w:val="-7"/>
        </w:rPr>
        <w:t>el </w:t>
      </w:r>
      <w:r>
        <w:rPr>
          <w:color w:val="636466"/>
        </w:rPr>
        <w:t>transporte gratuito a los corredores desde las </w:t>
      </w:r>
      <w:r>
        <w:rPr>
          <w:color w:val="636466"/>
          <w:spacing w:val="-4"/>
        </w:rPr>
        <w:t>8:00 </w:t>
      </w:r>
      <w:r>
        <w:rPr>
          <w:color w:val="636466"/>
        </w:rPr>
        <w:t>hasta las 17:00</w:t>
      </w:r>
      <w:r>
        <w:rPr>
          <w:color w:val="636466"/>
          <w:spacing w:val="-1"/>
        </w:rPr>
        <w:t> </w:t>
      </w:r>
      <w:r>
        <w:rPr>
          <w:color w:val="636466"/>
        </w:rPr>
        <w:t>horas.</w:t>
      </w:r>
    </w:p>
    <w:p>
      <w:pPr>
        <w:pStyle w:val="BodyText"/>
        <w:rPr>
          <w:sz w:val="22"/>
        </w:rPr>
      </w:pPr>
    </w:p>
    <w:p>
      <w:pPr>
        <w:spacing w:before="130"/>
        <w:ind w:left="1020" w:right="0" w:firstLine="0"/>
        <w:jc w:val="both"/>
        <w:rPr>
          <w:rFonts w:ascii="Calibri"/>
          <w:b/>
          <w:sz w:val="24"/>
        </w:rPr>
      </w:pPr>
      <w:r>
        <w:rPr>
          <w:rFonts w:ascii="Calibri"/>
          <w:b/>
          <w:color w:val="20315C"/>
          <w:w w:val="115"/>
          <w:sz w:val="24"/>
        </w:rPr>
        <w:t>FORO DE RECURSOS HUMANOS 2019</w:t>
      </w:r>
    </w:p>
    <w:p>
      <w:pPr>
        <w:pStyle w:val="BodyText"/>
        <w:spacing w:before="8"/>
        <w:rPr>
          <w:rFonts w:ascii="Calibri"/>
          <w:b/>
          <w:sz w:val="8"/>
        </w:rPr>
      </w:pPr>
    </w:p>
    <w:p>
      <w:pPr>
        <w:pStyle w:val="BodyText"/>
        <w:spacing w:line="20" w:lineRule="exact"/>
        <w:ind w:left="1015" w:right="-58"/>
        <w:rPr>
          <w:rFonts w:ascii="Calibri"/>
          <w:sz w:val="2"/>
        </w:rPr>
      </w:pPr>
      <w:r>
        <w:rPr>
          <w:rFonts w:ascii="Calibri"/>
          <w:sz w:val="2"/>
        </w:rPr>
        <w:pict>
          <v:group style="width:240.95pt;height:.5pt;mso-position-horizontal-relative:char;mso-position-vertical-relative:line" coordorigin="0,0" coordsize="4819,10">
            <v:line style="position:absolute" from="0,5" to="4819,5" stroked="true" strokeweight=".5pt" strokecolor="#f5c433">
              <v:stroke dashstyle="solid"/>
            </v:line>
          </v:group>
        </w:pict>
      </w:r>
      <w:r>
        <w:rPr>
          <w:rFonts w:ascii="Calibri"/>
          <w:sz w:val="2"/>
        </w:rPr>
      </w:r>
    </w:p>
    <w:p>
      <w:pPr>
        <w:pStyle w:val="BodyText"/>
        <w:spacing w:line="249" w:lineRule="auto" w:before="162"/>
        <w:ind w:left="1020"/>
        <w:jc w:val="both"/>
      </w:pPr>
      <w:r>
        <w:rPr>
          <w:color w:val="636466"/>
        </w:rPr>
        <w:t>Guaguas Municipales asumió el patrocinio con el </w:t>
      </w:r>
      <w:r>
        <w:rPr>
          <w:color w:val="636466"/>
          <w:spacing w:val="-6"/>
        </w:rPr>
        <w:t>Foro </w:t>
      </w:r>
      <w:r>
        <w:rPr>
          <w:color w:val="636466"/>
        </w:rPr>
        <w:t>de Recursos Humanos en Canarias, que se </w:t>
      </w:r>
      <w:r>
        <w:rPr>
          <w:color w:val="636466"/>
          <w:spacing w:val="-4"/>
        </w:rPr>
        <w:t>celebró </w:t>
      </w:r>
      <w:r>
        <w:rPr>
          <w:color w:val="636466"/>
        </w:rPr>
        <w:t>los días 13 y 14 de noviembre en Las Palmas de</w:t>
      </w:r>
      <w:r>
        <w:rPr>
          <w:color w:val="636466"/>
          <w:spacing w:val="-17"/>
        </w:rPr>
        <w:t> </w:t>
      </w:r>
      <w:r>
        <w:rPr>
          <w:color w:val="636466"/>
        </w:rPr>
        <w:t>Gran Canaria</w:t>
      </w:r>
      <w:r>
        <w:rPr>
          <w:color w:val="636466"/>
          <w:spacing w:val="-10"/>
        </w:rPr>
        <w:t> </w:t>
      </w:r>
      <w:r>
        <w:rPr>
          <w:color w:val="636466"/>
        </w:rPr>
        <w:t>y</w:t>
      </w:r>
      <w:r>
        <w:rPr>
          <w:color w:val="636466"/>
          <w:spacing w:val="-10"/>
        </w:rPr>
        <w:t> </w:t>
      </w:r>
      <w:r>
        <w:rPr>
          <w:color w:val="636466"/>
        </w:rPr>
        <w:t>Santa</w:t>
      </w:r>
      <w:r>
        <w:rPr>
          <w:color w:val="636466"/>
          <w:spacing w:val="-9"/>
        </w:rPr>
        <w:t> </w:t>
      </w:r>
      <w:r>
        <w:rPr>
          <w:color w:val="636466"/>
        </w:rPr>
        <w:t>Cruz</w:t>
      </w:r>
      <w:r>
        <w:rPr>
          <w:color w:val="636466"/>
          <w:spacing w:val="-10"/>
        </w:rPr>
        <w:t> </w:t>
      </w:r>
      <w:r>
        <w:rPr>
          <w:color w:val="636466"/>
        </w:rPr>
        <w:t>de</w:t>
      </w:r>
      <w:r>
        <w:rPr>
          <w:color w:val="636466"/>
          <w:spacing w:val="-10"/>
        </w:rPr>
        <w:t> </w:t>
      </w:r>
      <w:r>
        <w:rPr>
          <w:color w:val="636466"/>
          <w:spacing w:val="-3"/>
        </w:rPr>
        <w:t>Tenerife,</w:t>
      </w:r>
      <w:r>
        <w:rPr>
          <w:color w:val="636466"/>
          <w:spacing w:val="-9"/>
        </w:rPr>
        <w:t> </w:t>
      </w:r>
      <w:r>
        <w:rPr>
          <w:color w:val="636466"/>
        </w:rPr>
        <w:t>respectivamente.</w:t>
      </w:r>
      <w:r>
        <w:rPr>
          <w:color w:val="636466"/>
          <w:spacing w:val="-10"/>
        </w:rPr>
        <w:t> </w:t>
      </w:r>
      <w:r>
        <w:rPr>
          <w:color w:val="636466"/>
          <w:spacing w:val="-9"/>
        </w:rPr>
        <w:t>En </w:t>
      </w:r>
      <w:r>
        <w:rPr>
          <w:color w:val="636466"/>
        </w:rPr>
        <w:t>la undécima edición, el foro contó con los expertos </w:t>
      </w:r>
      <w:r>
        <w:rPr>
          <w:color w:val="636466"/>
          <w:spacing w:val="-8"/>
        </w:rPr>
        <w:t>en </w:t>
      </w:r>
      <w:r>
        <w:rPr>
          <w:color w:val="636466"/>
        </w:rPr>
        <w:t>Recursos Humanos de las principales empresas de </w:t>
      </w:r>
      <w:r>
        <w:rPr>
          <w:color w:val="636466"/>
          <w:spacing w:val="-8"/>
        </w:rPr>
        <w:t>la </w:t>
      </w:r>
      <w:r>
        <w:rPr>
          <w:color w:val="636466"/>
        </w:rPr>
        <w:t>región y del país, que trataron de explicar –entre </w:t>
      </w:r>
      <w:r>
        <w:rPr>
          <w:color w:val="636466"/>
          <w:spacing w:val="-5"/>
        </w:rPr>
        <w:t>otros </w:t>
      </w:r>
      <w:r>
        <w:rPr>
          <w:color w:val="636466"/>
        </w:rPr>
        <w:t>asuntos- cómo convertir en ventaja competitiva </w:t>
      </w:r>
      <w:r>
        <w:rPr>
          <w:color w:val="636466"/>
          <w:spacing w:val="-6"/>
        </w:rPr>
        <w:t>los </w:t>
      </w:r>
      <w:r>
        <w:rPr>
          <w:color w:val="636466"/>
        </w:rPr>
        <w:t>planes de igualdad de las</w:t>
      </w:r>
      <w:r>
        <w:rPr>
          <w:color w:val="636466"/>
          <w:spacing w:val="2"/>
        </w:rPr>
        <w:t> </w:t>
      </w:r>
      <w:r>
        <w:rPr>
          <w:color w:val="636466"/>
        </w:rPr>
        <w:t>compañías.</w:t>
      </w:r>
    </w:p>
    <w:p>
      <w:pPr>
        <w:pStyle w:val="BodyText"/>
        <w:spacing w:before="5"/>
        <w:rPr>
          <w:sz w:val="28"/>
        </w:rPr>
      </w:pPr>
    </w:p>
    <w:p>
      <w:pPr>
        <w:pStyle w:val="Heading5"/>
        <w:spacing w:before="1"/>
        <w:jc w:val="both"/>
      </w:pPr>
      <w:r>
        <w:rPr>
          <w:color w:val="F5C433"/>
          <w:w w:val="110"/>
        </w:rPr>
        <w:t>NOVIEMBRE 2019</w:t>
      </w:r>
    </w:p>
    <w:p>
      <w:pPr>
        <w:pStyle w:val="BodyText"/>
        <w:spacing w:before="7"/>
        <w:rPr>
          <w:rFonts w:ascii="Calibri"/>
          <w:b/>
          <w:sz w:val="10"/>
        </w:rPr>
      </w:pPr>
    </w:p>
    <w:p>
      <w:pPr>
        <w:pStyle w:val="BodyText"/>
        <w:ind w:left="1020" w:right="-87"/>
        <w:rPr>
          <w:rFonts w:ascii="Calibri"/>
        </w:rPr>
      </w:pPr>
      <w:r>
        <w:rPr>
          <w:rFonts w:ascii="Calibri"/>
        </w:rPr>
        <w:drawing>
          <wp:inline distT="0" distB="0" distL="0" distR="0">
            <wp:extent cx="3086089" cy="2314575"/>
            <wp:effectExtent l="0" t="0" r="0" b="0"/>
            <wp:docPr id="81" name="image89.jpeg"/>
            <wp:cNvGraphicFramePr>
              <a:graphicFrameLocks noChangeAspect="1"/>
            </wp:cNvGraphicFramePr>
            <a:graphic>
              <a:graphicData uri="http://schemas.openxmlformats.org/drawingml/2006/picture">
                <pic:pic>
                  <pic:nvPicPr>
                    <pic:cNvPr id="82" name="image89.jpeg"/>
                    <pic:cNvPicPr/>
                  </pic:nvPicPr>
                  <pic:blipFill>
                    <a:blip r:embed="rId93" cstate="print"/>
                    <a:stretch>
                      <a:fillRect/>
                    </a:stretch>
                  </pic:blipFill>
                  <pic:spPr>
                    <a:xfrm>
                      <a:off x="0" y="0"/>
                      <a:ext cx="3086089" cy="2314575"/>
                    </a:xfrm>
                    <a:prstGeom prst="rect">
                      <a:avLst/>
                    </a:prstGeom>
                  </pic:spPr>
                </pic:pic>
              </a:graphicData>
            </a:graphic>
          </wp:inline>
        </w:drawing>
      </w:r>
      <w:r>
        <w:rPr>
          <w:rFonts w:ascii="Calibri"/>
        </w:rPr>
      </w:r>
    </w:p>
    <w:p>
      <w:pPr>
        <w:spacing w:line="261" w:lineRule="auto" w:before="136" w:after="81"/>
        <w:ind w:left="1020" w:right="0" w:firstLine="0"/>
        <w:jc w:val="left"/>
        <w:rPr>
          <w:rFonts w:ascii="Calibri" w:hAnsi="Calibri"/>
          <w:b/>
          <w:sz w:val="24"/>
        </w:rPr>
      </w:pPr>
      <w:r>
        <w:rPr>
          <w:rFonts w:ascii="Calibri" w:hAnsi="Calibri"/>
          <w:b/>
          <w:color w:val="20315C"/>
          <w:w w:val="115"/>
          <w:sz w:val="24"/>
        </w:rPr>
        <w:t>DELEGACIÓN CHINA DEL PROYECTO CIVITAS DESTINATIONS</w:t>
      </w:r>
    </w:p>
    <w:p>
      <w:pPr>
        <w:pStyle w:val="BodyText"/>
        <w:spacing w:line="20" w:lineRule="exact"/>
        <w:ind w:left="1015" w:right="-58"/>
        <w:rPr>
          <w:rFonts w:ascii="Calibri"/>
          <w:sz w:val="2"/>
        </w:rPr>
      </w:pPr>
      <w:r>
        <w:rPr>
          <w:rFonts w:ascii="Calibri"/>
          <w:sz w:val="2"/>
        </w:rPr>
        <w:pict>
          <v:group style="width:240.95pt;height:.5pt;mso-position-horizontal-relative:char;mso-position-vertical-relative:line" coordorigin="0,0" coordsize="4819,10">
            <v:line style="position:absolute" from="0,5" to="4819,5" stroked="true" strokeweight=".5pt" strokecolor="#f5c433">
              <v:stroke dashstyle="solid"/>
            </v:line>
          </v:group>
        </w:pict>
      </w:r>
      <w:r>
        <w:rPr>
          <w:rFonts w:ascii="Calibri"/>
          <w:sz w:val="2"/>
        </w:rPr>
      </w:r>
    </w:p>
    <w:p>
      <w:pPr>
        <w:pStyle w:val="BodyText"/>
        <w:spacing w:line="249" w:lineRule="auto" w:before="110"/>
        <w:ind w:left="1020"/>
        <w:jc w:val="both"/>
      </w:pPr>
      <w:r>
        <w:rPr>
          <w:color w:val="636466"/>
        </w:rPr>
        <w:t>El Ayuntamiento de Las Palmas de Gran Canaria </w:t>
      </w:r>
      <w:r>
        <w:rPr>
          <w:color w:val="636466"/>
          <w:spacing w:val="-14"/>
        </w:rPr>
        <w:t>y </w:t>
      </w:r>
      <w:r>
        <w:rPr>
          <w:color w:val="636466"/>
        </w:rPr>
        <w:t>Guaguas Municipales recibieron a la delegación </w:t>
      </w:r>
      <w:r>
        <w:rPr>
          <w:color w:val="636466"/>
          <w:spacing w:val="-3"/>
        </w:rPr>
        <w:t>china </w:t>
      </w:r>
      <w:r>
        <w:rPr>
          <w:color w:val="636466"/>
        </w:rPr>
        <w:t>del Proyecto Civitas Destinations. Ambas </w:t>
      </w:r>
      <w:r>
        <w:rPr>
          <w:color w:val="636466"/>
          <w:spacing w:val="-2"/>
        </w:rPr>
        <w:t>instituciones </w:t>
      </w:r>
      <w:r>
        <w:rPr>
          <w:color w:val="636466"/>
        </w:rPr>
        <w:t>acogieron unas jornadas de movilidad en el marco </w:t>
      </w:r>
      <w:r>
        <w:rPr>
          <w:color w:val="636466"/>
          <w:spacing w:val="-7"/>
        </w:rPr>
        <w:t>de </w:t>
      </w:r>
      <w:r>
        <w:rPr>
          <w:color w:val="636466"/>
        </w:rPr>
        <w:t>este programa, en el que Las Palmas de Gran</w:t>
      </w:r>
      <w:r>
        <w:rPr>
          <w:color w:val="636466"/>
          <w:spacing w:val="-37"/>
        </w:rPr>
        <w:t> </w:t>
      </w:r>
      <w:r>
        <w:rPr>
          <w:color w:val="636466"/>
          <w:spacing w:val="-3"/>
        </w:rPr>
        <w:t>Canaria </w:t>
      </w:r>
      <w:r>
        <w:rPr>
          <w:color w:val="636466"/>
        </w:rPr>
        <w:t>lleva participando desde su creación en </w:t>
      </w:r>
      <w:r>
        <w:rPr>
          <w:color w:val="636466"/>
          <w:spacing w:val="-3"/>
        </w:rPr>
        <w:t>septiembre  </w:t>
      </w:r>
      <w:r>
        <w:rPr>
          <w:color w:val="636466"/>
        </w:rPr>
        <w:t>de 2016. Durante los días 7 y 8 de noviembre, </w:t>
      </w:r>
      <w:r>
        <w:rPr>
          <w:color w:val="636466"/>
          <w:spacing w:val="-6"/>
        </w:rPr>
        <w:t>los </w:t>
      </w:r>
      <w:r>
        <w:rPr>
          <w:color w:val="636466"/>
        </w:rPr>
        <w:t>representantes de diversos organismos,</w:t>
      </w:r>
      <w:r>
        <w:rPr>
          <w:color w:val="636466"/>
          <w:spacing w:val="54"/>
        </w:rPr>
        <w:t> </w:t>
      </w:r>
      <w:r>
        <w:rPr>
          <w:color w:val="636466"/>
          <w:spacing w:val="-2"/>
        </w:rPr>
        <w:t>instituciones</w:t>
      </w:r>
    </w:p>
    <w:p>
      <w:pPr>
        <w:pStyle w:val="BodyText"/>
        <w:spacing w:line="249" w:lineRule="auto" w:before="10"/>
        <w:ind w:left="242" w:right="1301"/>
        <w:jc w:val="both"/>
      </w:pPr>
      <w:r>
        <w:rPr/>
        <w:br w:type="column"/>
      </w:r>
      <w:r>
        <w:rPr>
          <w:color w:val="636466"/>
        </w:rPr>
        <w:t>Beijing University of </w:t>
      </w:r>
      <w:r>
        <w:rPr>
          <w:color w:val="636466"/>
          <w:spacing w:val="-4"/>
        </w:rPr>
        <w:t>Techology, </w:t>
      </w:r>
      <w:r>
        <w:rPr>
          <w:color w:val="636466"/>
        </w:rPr>
        <w:t>BYD, China Center  for Urban Development, Didi, Shenzhen Bus Group </w:t>
      </w:r>
      <w:r>
        <w:rPr>
          <w:color w:val="636466"/>
          <w:spacing w:val="-11"/>
        </w:rPr>
        <w:t>y </w:t>
      </w:r>
      <w:r>
        <w:rPr>
          <w:color w:val="636466"/>
        </w:rPr>
        <w:t>Zhenjiang Jingchuang Cultural and Creative Industry intercambiaron impresiones con diversas </w:t>
      </w:r>
      <w:r>
        <w:rPr>
          <w:color w:val="636466"/>
          <w:spacing w:val="-2"/>
        </w:rPr>
        <w:t>instituciones </w:t>
      </w:r>
      <w:r>
        <w:rPr>
          <w:color w:val="636466"/>
        </w:rPr>
        <w:t>y empresas de Gran Canaria en materia de</w:t>
      </w:r>
      <w:r>
        <w:rPr>
          <w:color w:val="636466"/>
          <w:spacing w:val="-2"/>
        </w:rPr>
        <w:t> </w:t>
      </w:r>
      <w:r>
        <w:rPr>
          <w:color w:val="636466"/>
        </w:rPr>
        <w:t>movilidad.</w:t>
      </w:r>
    </w:p>
    <w:p>
      <w:pPr>
        <w:pStyle w:val="BodyText"/>
        <w:rPr>
          <w:sz w:val="22"/>
        </w:rPr>
      </w:pPr>
    </w:p>
    <w:p>
      <w:pPr>
        <w:spacing w:line="261" w:lineRule="auto" w:before="130"/>
        <w:ind w:left="242" w:right="1102" w:firstLine="0"/>
        <w:jc w:val="left"/>
        <w:rPr>
          <w:rFonts w:ascii="Calibri" w:hAnsi="Calibri"/>
          <w:b/>
          <w:sz w:val="24"/>
        </w:rPr>
      </w:pPr>
      <w:r>
        <w:rPr>
          <w:rFonts w:ascii="Calibri" w:hAnsi="Calibri"/>
          <w:b/>
          <w:color w:val="20315C"/>
          <w:w w:val="115"/>
          <w:sz w:val="24"/>
        </w:rPr>
        <w:t>COLABORACIÓN CON PYTHON CANARIAS EN EL PYDAY</w:t>
      </w:r>
    </w:p>
    <w:p>
      <w:pPr>
        <w:pStyle w:val="BodyText"/>
        <w:spacing w:before="7"/>
        <w:rPr>
          <w:rFonts w:ascii="Calibri"/>
          <w:b/>
          <w:sz w:val="6"/>
        </w:rPr>
      </w:pPr>
    </w:p>
    <w:p>
      <w:pPr>
        <w:pStyle w:val="BodyText"/>
        <w:spacing w:line="20" w:lineRule="exact"/>
        <w:ind w:left="237"/>
        <w:rPr>
          <w:rFonts w:ascii="Calibri"/>
          <w:sz w:val="2"/>
        </w:rPr>
      </w:pPr>
      <w:r>
        <w:rPr>
          <w:rFonts w:ascii="Calibri"/>
          <w:sz w:val="2"/>
        </w:rPr>
        <w:pict>
          <v:group style="width:240.95pt;height:.5pt;mso-position-horizontal-relative:char;mso-position-vertical-relative:line" coordorigin="0,0" coordsize="4819,10">
            <v:line style="position:absolute" from="0,5" to="4819,5" stroked="true" strokeweight=".5pt" strokecolor="#f5c433">
              <v:stroke dashstyle="solid"/>
            </v:line>
          </v:group>
        </w:pict>
      </w:r>
      <w:r>
        <w:rPr>
          <w:rFonts w:ascii="Calibri"/>
          <w:sz w:val="2"/>
        </w:rPr>
      </w:r>
    </w:p>
    <w:p>
      <w:pPr>
        <w:pStyle w:val="BodyText"/>
        <w:spacing w:before="4"/>
        <w:rPr>
          <w:rFonts w:ascii="Calibri"/>
          <w:b/>
          <w:sz w:val="26"/>
        </w:rPr>
      </w:pPr>
    </w:p>
    <w:p>
      <w:pPr>
        <w:pStyle w:val="BodyText"/>
        <w:spacing w:line="249" w:lineRule="auto" w:before="1"/>
        <w:ind w:left="242" w:right="1301"/>
        <w:jc w:val="both"/>
      </w:pPr>
      <w:r>
        <w:rPr>
          <w:color w:val="636466"/>
        </w:rPr>
        <w:t>El sábado 16 de noviembre se celebró el PyDay, un evento organizado por Python Canarias, que consiste en un día completo de charlas sobre el lenguaje de programación Python y tecnologías relacionadas.</w:t>
      </w:r>
    </w:p>
    <w:p>
      <w:pPr>
        <w:pStyle w:val="BodyText"/>
        <w:rPr>
          <w:sz w:val="22"/>
        </w:rPr>
      </w:pPr>
    </w:p>
    <w:p>
      <w:pPr>
        <w:spacing w:line="261" w:lineRule="auto" w:before="129"/>
        <w:ind w:left="242" w:right="1834" w:firstLine="0"/>
        <w:jc w:val="left"/>
        <w:rPr>
          <w:rFonts w:ascii="Calibri"/>
          <w:b/>
          <w:sz w:val="24"/>
        </w:rPr>
      </w:pPr>
      <w:r>
        <w:rPr>
          <w:rFonts w:ascii="Calibri"/>
          <w:b/>
          <w:color w:val="20315C"/>
          <w:w w:val="115"/>
          <w:sz w:val="24"/>
        </w:rPr>
        <w:t>TRANSPORTE DE LOS CORREDORES Y VOLUNTARIOS DE LA LPA NIGHT RUN</w:t>
      </w:r>
    </w:p>
    <w:p>
      <w:pPr>
        <w:pStyle w:val="BodyText"/>
        <w:spacing w:before="7"/>
        <w:rPr>
          <w:rFonts w:ascii="Calibri"/>
          <w:b/>
          <w:sz w:val="6"/>
        </w:rPr>
      </w:pPr>
    </w:p>
    <w:p>
      <w:pPr>
        <w:pStyle w:val="BodyText"/>
        <w:spacing w:line="20" w:lineRule="exact"/>
        <w:ind w:left="237"/>
        <w:rPr>
          <w:rFonts w:ascii="Calibri"/>
          <w:sz w:val="2"/>
        </w:rPr>
      </w:pPr>
      <w:r>
        <w:rPr>
          <w:rFonts w:ascii="Calibri"/>
          <w:sz w:val="2"/>
        </w:rPr>
        <w:pict>
          <v:group style="width:240.95pt;height:.5pt;mso-position-horizontal-relative:char;mso-position-vertical-relative:line" coordorigin="0,0" coordsize="4819,10">
            <v:line style="position:absolute" from="0,5" to="4819,5" stroked="true" strokeweight=".5pt" strokecolor="#f5c433">
              <v:stroke dashstyle="solid"/>
            </v:line>
          </v:group>
        </w:pict>
      </w:r>
      <w:r>
        <w:rPr>
          <w:rFonts w:ascii="Calibri"/>
          <w:sz w:val="2"/>
        </w:rPr>
      </w:r>
    </w:p>
    <w:p>
      <w:pPr>
        <w:pStyle w:val="BodyText"/>
        <w:spacing w:before="4"/>
        <w:rPr>
          <w:rFonts w:ascii="Calibri"/>
          <w:b/>
          <w:sz w:val="26"/>
        </w:rPr>
      </w:pPr>
    </w:p>
    <w:p>
      <w:pPr>
        <w:pStyle w:val="BodyText"/>
        <w:spacing w:line="249" w:lineRule="auto" w:before="1"/>
        <w:ind w:left="242" w:right="1300"/>
        <w:jc w:val="both"/>
      </w:pPr>
      <w:r>
        <w:rPr>
          <w:color w:val="636466"/>
        </w:rPr>
        <w:t>El 16 de noviembre tuvo lugar la carrera nocturna </w:t>
      </w:r>
      <w:r>
        <w:rPr>
          <w:color w:val="636466"/>
          <w:spacing w:val="-5"/>
        </w:rPr>
        <w:t>LPA </w:t>
      </w:r>
      <w:r>
        <w:rPr>
          <w:color w:val="636466"/>
        </w:rPr>
        <w:t>Night Run. Guaguas Municipales colaboró facilitando el transporte gratuito a los corredores y voluntarios desde las 17:00 a las 00:00 horas. Asimismo en la guía del corredor se informa de la correspondencia  de líneas a las paradas más cercanas a la salida de  la carrera.</w:t>
      </w:r>
    </w:p>
    <w:p>
      <w:pPr>
        <w:pStyle w:val="BodyText"/>
        <w:rPr>
          <w:sz w:val="22"/>
        </w:rPr>
      </w:pPr>
    </w:p>
    <w:p>
      <w:pPr>
        <w:spacing w:before="132"/>
        <w:ind w:left="242" w:right="0" w:firstLine="0"/>
        <w:jc w:val="left"/>
        <w:rPr>
          <w:rFonts w:ascii="Calibri" w:hAnsi="Calibri"/>
          <w:b/>
          <w:sz w:val="24"/>
        </w:rPr>
      </w:pPr>
      <w:r>
        <w:rPr>
          <w:rFonts w:ascii="Calibri" w:hAnsi="Calibri"/>
          <w:b/>
          <w:color w:val="20315C"/>
          <w:w w:val="115"/>
          <w:sz w:val="24"/>
        </w:rPr>
        <w:t>PROMOCIÓN DEL MUSICAL SÚPER ABUELA</w:t>
      </w:r>
    </w:p>
    <w:p>
      <w:pPr>
        <w:pStyle w:val="BodyText"/>
        <w:spacing w:before="7"/>
        <w:rPr>
          <w:rFonts w:ascii="Calibri"/>
          <w:b/>
          <w:sz w:val="8"/>
        </w:rPr>
      </w:pPr>
    </w:p>
    <w:p>
      <w:pPr>
        <w:pStyle w:val="BodyText"/>
        <w:spacing w:line="20" w:lineRule="exact"/>
        <w:ind w:left="237"/>
        <w:rPr>
          <w:rFonts w:ascii="Calibri"/>
          <w:sz w:val="2"/>
        </w:rPr>
      </w:pPr>
      <w:r>
        <w:rPr>
          <w:rFonts w:ascii="Calibri"/>
          <w:sz w:val="2"/>
        </w:rPr>
        <w:pict>
          <v:group style="width:240.95pt;height:.5pt;mso-position-horizontal-relative:char;mso-position-vertical-relative:line" coordorigin="0,0" coordsize="4819,10">
            <v:line style="position:absolute" from="0,5" to="4819,5" stroked="true" strokeweight=".5pt" strokecolor="#f5c433">
              <v:stroke dashstyle="solid"/>
            </v:line>
          </v:group>
        </w:pict>
      </w:r>
      <w:r>
        <w:rPr>
          <w:rFonts w:ascii="Calibri"/>
          <w:sz w:val="2"/>
        </w:rPr>
      </w:r>
    </w:p>
    <w:p>
      <w:pPr>
        <w:pStyle w:val="BodyText"/>
        <w:spacing w:line="249" w:lineRule="auto" w:before="163"/>
        <w:ind w:left="242" w:right="1301"/>
        <w:jc w:val="both"/>
      </w:pPr>
      <w:r>
        <w:rPr>
          <w:color w:val="636466"/>
        </w:rPr>
        <w:t>Guaguas Municipales colaboró con la rotulación </w:t>
      </w:r>
      <w:r>
        <w:rPr>
          <w:color w:val="636466"/>
          <w:spacing w:val="-7"/>
        </w:rPr>
        <w:t>de </w:t>
      </w:r>
      <w:r>
        <w:rPr>
          <w:color w:val="636466"/>
        </w:rPr>
        <w:t>dos unidades para la promoción del musical </w:t>
      </w:r>
      <w:r>
        <w:rPr>
          <w:color w:val="636466"/>
          <w:spacing w:val="-4"/>
        </w:rPr>
        <w:t>Súper </w:t>
      </w:r>
      <w:r>
        <w:rPr>
          <w:color w:val="636466"/>
        </w:rPr>
        <w:t>Abuela. Se trata de un espectáculo dirigido a </w:t>
      </w:r>
      <w:r>
        <w:rPr>
          <w:color w:val="636466"/>
          <w:spacing w:val="-3"/>
        </w:rPr>
        <w:t>todos  </w:t>
      </w:r>
      <w:r>
        <w:rPr>
          <w:color w:val="636466"/>
        </w:rPr>
        <w:t>los públicos, que transmite a los jóvenes un mensaje de compromiso con uno mismo y con el entorno, </w:t>
      </w:r>
      <w:r>
        <w:rPr>
          <w:color w:val="636466"/>
          <w:spacing w:val="-4"/>
        </w:rPr>
        <w:t>una </w:t>
      </w:r>
      <w:r>
        <w:rPr>
          <w:color w:val="636466"/>
        </w:rPr>
        <w:t>divertida propuesta para desarrollar la inteligencia emocional y el</w:t>
      </w:r>
      <w:r>
        <w:rPr>
          <w:color w:val="636466"/>
          <w:spacing w:val="3"/>
        </w:rPr>
        <w:t> </w:t>
      </w:r>
      <w:r>
        <w:rPr>
          <w:color w:val="636466"/>
        </w:rPr>
        <w:t>autoconocimiento.</w:t>
      </w:r>
    </w:p>
    <w:p>
      <w:pPr>
        <w:pStyle w:val="BodyText"/>
        <w:rPr>
          <w:sz w:val="22"/>
        </w:rPr>
      </w:pPr>
    </w:p>
    <w:p>
      <w:pPr>
        <w:spacing w:line="261" w:lineRule="auto" w:before="132"/>
        <w:ind w:left="242" w:right="1735" w:firstLine="0"/>
        <w:jc w:val="left"/>
        <w:rPr>
          <w:rFonts w:ascii="Calibri" w:hAnsi="Calibri"/>
          <w:b/>
          <w:sz w:val="24"/>
        </w:rPr>
      </w:pPr>
      <w:r>
        <w:rPr>
          <w:rFonts w:ascii="Calibri" w:hAnsi="Calibri"/>
          <w:b/>
          <w:color w:val="20315C"/>
          <w:w w:val="115"/>
          <w:sz w:val="24"/>
        </w:rPr>
        <w:t>COLABORACIÓN CON LA ASOCIACIÓN </w:t>
      </w:r>
      <w:r>
        <w:rPr>
          <w:rFonts w:ascii="Calibri" w:hAnsi="Calibri"/>
          <w:b/>
          <w:color w:val="20315C"/>
          <w:spacing w:val="-5"/>
          <w:w w:val="115"/>
          <w:sz w:val="24"/>
        </w:rPr>
        <w:t>REHOYANDO-PROYECTO </w:t>
      </w:r>
      <w:r>
        <w:rPr>
          <w:rFonts w:ascii="Calibri" w:hAnsi="Calibri"/>
          <w:b/>
          <w:color w:val="20315C"/>
          <w:spacing w:val="-4"/>
          <w:w w:val="115"/>
          <w:sz w:val="24"/>
        </w:rPr>
        <w:t>ALMOGARÉN.</w:t>
      </w:r>
    </w:p>
    <w:p>
      <w:pPr>
        <w:pStyle w:val="BodyText"/>
        <w:spacing w:before="6"/>
        <w:rPr>
          <w:rFonts w:ascii="Calibri"/>
          <w:b/>
          <w:sz w:val="6"/>
        </w:rPr>
      </w:pPr>
    </w:p>
    <w:p>
      <w:pPr>
        <w:pStyle w:val="BodyText"/>
        <w:spacing w:line="20" w:lineRule="exact"/>
        <w:ind w:left="237"/>
        <w:rPr>
          <w:rFonts w:ascii="Calibri"/>
          <w:sz w:val="2"/>
        </w:rPr>
      </w:pPr>
      <w:r>
        <w:rPr>
          <w:rFonts w:ascii="Calibri"/>
          <w:sz w:val="2"/>
        </w:rPr>
        <w:pict>
          <v:group style="width:240.95pt;height:.5pt;mso-position-horizontal-relative:char;mso-position-vertical-relative:line" coordorigin="0,0" coordsize="4819,10">
            <v:line style="position:absolute" from="0,5" to="4819,5" stroked="true" strokeweight=".5pt" strokecolor="#f5c433">
              <v:stroke dashstyle="solid"/>
            </v:line>
          </v:group>
        </w:pict>
      </w:r>
      <w:r>
        <w:rPr>
          <w:rFonts w:ascii="Calibri"/>
          <w:sz w:val="2"/>
        </w:rPr>
      </w:r>
    </w:p>
    <w:p>
      <w:pPr>
        <w:pStyle w:val="BodyText"/>
        <w:spacing w:before="5"/>
        <w:rPr>
          <w:rFonts w:ascii="Calibri"/>
          <w:b/>
          <w:sz w:val="26"/>
        </w:rPr>
      </w:pPr>
    </w:p>
    <w:p>
      <w:pPr>
        <w:pStyle w:val="BodyText"/>
        <w:spacing w:line="249" w:lineRule="auto"/>
        <w:ind w:left="242" w:right="1301"/>
        <w:jc w:val="both"/>
      </w:pPr>
      <w:r>
        <w:rPr>
          <w:color w:val="636466"/>
        </w:rPr>
        <w:t>Guaguas Municipales colaboró con la Asociación Rehoyando, en concreto con el proyecto Almogarén, con el fin de ofrecer una respuesta a las personas    en</w:t>
      </w:r>
      <w:r>
        <w:rPr>
          <w:color w:val="636466"/>
          <w:spacing w:val="29"/>
        </w:rPr>
        <w:t> </w:t>
      </w:r>
      <w:r>
        <w:rPr>
          <w:color w:val="636466"/>
        </w:rPr>
        <w:t>prisión,</w:t>
      </w:r>
      <w:r>
        <w:rPr>
          <w:color w:val="636466"/>
          <w:spacing w:val="29"/>
        </w:rPr>
        <w:t> </w:t>
      </w:r>
      <w:r>
        <w:rPr>
          <w:color w:val="636466"/>
        </w:rPr>
        <w:t>no</w:t>
      </w:r>
      <w:r>
        <w:rPr>
          <w:color w:val="636466"/>
          <w:spacing w:val="29"/>
        </w:rPr>
        <w:t> </w:t>
      </w:r>
      <w:r>
        <w:rPr>
          <w:color w:val="636466"/>
        </w:rPr>
        <w:t>solo</w:t>
      </w:r>
      <w:r>
        <w:rPr>
          <w:color w:val="636466"/>
          <w:spacing w:val="30"/>
        </w:rPr>
        <w:t> </w:t>
      </w:r>
      <w:r>
        <w:rPr>
          <w:color w:val="636466"/>
        </w:rPr>
        <w:t>en</w:t>
      </w:r>
      <w:r>
        <w:rPr>
          <w:color w:val="636466"/>
          <w:spacing w:val="29"/>
        </w:rPr>
        <w:t> </w:t>
      </w:r>
      <w:r>
        <w:rPr>
          <w:color w:val="636466"/>
        </w:rPr>
        <w:t>su</w:t>
      </w:r>
      <w:r>
        <w:rPr>
          <w:color w:val="636466"/>
          <w:spacing w:val="29"/>
        </w:rPr>
        <w:t> </w:t>
      </w:r>
      <w:r>
        <w:rPr>
          <w:color w:val="636466"/>
        </w:rPr>
        <w:t>etapa</w:t>
      </w:r>
      <w:r>
        <w:rPr>
          <w:color w:val="636466"/>
          <w:spacing w:val="30"/>
        </w:rPr>
        <w:t> </w:t>
      </w:r>
      <w:r>
        <w:rPr>
          <w:color w:val="636466"/>
        </w:rPr>
        <w:t>de</w:t>
      </w:r>
      <w:r>
        <w:rPr>
          <w:color w:val="636466"/>
          <w:spacing w:val="29"/>
        </w:rPr>
        <w:t> </w:t>
      </w:r>
      <w:r>
        <w:rPr>
          <w:color w:val="636466"/>
        </w:rPr>
        <w:t>internamiento</w:t>
      </w:r>
      <w:r>
        <w:rPr>
          <w:color w:val="636466"/>
          <w:spacing w:val="29"/>
        </w:rPr>
        <w:t> </w:t>
      </w:r>
      <w:r>
        <w:rPr>
          <w:color w:val="636466"/>
        </w:rPr>
        <w:t>en</w:t>
      </w:r>
    </w:p>
    <w:p>
      <w:pPr>
        <w:spacing w:after="0" w:line="249" w:lineRule="auto"/>
        <w:jc w:val="both"/>
        <w:sectPr>
          <w:type w:val="continuous"/>
          <w:pgSz w:w="12250" w:h="17180"/>
          <w:pgMar w:top="1620" w:bottom="280" w:left="0" w:right="0"/>
          <w:cols w:num="2" w:equalWidth="0">
            <w:col w:w="5840" w:space="40"/>
            <w:col w:w="6370"/>
          </w:cols>
        </w:sectPr>
      </w:pPr>
    </w:p>
    <w:p>
      <w:pPr>
        <w:pStyle w:val="BodyText"/>
      </w:pPr>
    </w:p>
    <w:p>
      <w:pPr>
        <w:pStyle w:val="BodyText"/>
        <w:spacing w:before="4"/>
      </w:pPr>
    </w:p>
    <w:p>
      <w:pPr>
        <w:tabs>
          <w:tab w:pos="1885" w:val="left" w:leader="none"/>
        </w:tabs>
        <w:spacing w:before="1"/>
        <w:ind w:left="1020" w:right="0" w:firstLine="0"/>
        <w:jc w:val="left"/>
        <w:rPr>
          <w:rFonts w:ascii="Calibri"/>
          <w:b/>
          <w:sz w:val="16"/>
        </w:rPr>
      </w:pPr>
      <w:r>
        <w:rPr/>
        <w:pict>
          <v:line style="position:absolute;mso-position-horizontal-relative:page;mso-position-vertical-relative:paragraph;z-index:-17710592" from="81.511597pt,50.252614pt" to="81.511597pt,-.771386pt" stroked="true" strokeweight=".5pt" strokecolor="#f5c433">
            <v:stroke dashstyle="solid"/>
            <w10:wrap type="none"/>
          </v:line>
        </w:pict>
      </w:r>
      <w:r>
        <w:rPr>
          <w:rFonts w:ascii="Trebuchet MS"/>
          <w:color w:val="20315C"/>
          <w:sz w:val="22"/>
        </w:rPr>
        <w:t>48</w:t>
        <w:tab/>
      </w:r>
      <w:r>
        <w:rPr>
          <w:rFonts w:ascii="Trebuchet MS"/>
          <w:color w:val="F5C433"/>
          <w:sz w:val="16"/>
        </w:rPr>
        <w:t>Informe</w:t>
      </w:r>
      <w:r>
        <w:rPr>
          <w:rFonts w:ascii="Trebuchet MS"/>
          <w:color w:val="F5C433"/>
          <w:spacing w:val="-12"/>
          <w:sz w:val="16"/>
        </w:rPr>
        <w:t> </w:t>
      </w:r>
      <w:r>
        <w:rPr>
          <w:rFonts w:ascii="Trebuchet MS"/>
          <w:color w:val="F5C433"/>
          <w:sz w:val="16"/>
        </w:rPr>
        <w:t>de</w:t>
      </w:r>
      <w:r>
        <w:rPr>
          <w:rFonts w:ascii="Trebuchet MS"/>
          <w:color w:val="F5C433"/>
          <w:spacing w:val="-11"/>
          <w:sz w:val="16"/>
        </w:rPr>
        <w:t> </w:t>
      </w:r>
      <w:r>
        <w:rPr>
          <w:rFonts w:ascii="Trebuchet MS"/>
          <w:color w:val="F5C433"/>
          <w:sz w:val="16"/>
        </w:rPr>
        <w:t>Responsabilidad</w:t>
      </w:r>
      <w:r>
        <w:rPr>
          <w:rFonts w:ascii="Trebuchet MS"/>
          <w:color w:val="F5C433"/>
          <w:spacing w:val="-12"/>
          <w:sz w:val="16"/>
        </w:rPr>
        <w:t> </w:t>
      </w:r>
      <w:r>
        <w:rPr>
          <w:rFonts w:ascii="Trebuchet MS"/>
          <w:color w:val="F5C433"/>
          <w:sz w:val="16"/>
        </w:rPr>
        <w:t>Social</w:t>
      </w:r>
      <w:r>
        <w:rPr>
          <w:rFonts w:ascii="Trebuchet MS"/>
          <w:color w:val="F5C433"/>
          <w:spacing w:val="-11"/>
          <w:sz w:val="16"/>
        </w:rPr>
        <w:t> </w:t>
      </w:r>
      <w:r>
        <w:rPr>
          <w:rFonts w:ascii="Trebuchet MS"/>
          <w:color w:val="F5C433"/>
          <w:sz w:val="16"/>
        </w:rPr>
        <w:t>Corporativa</w:t>
      </w:r>
      <w:r>
        <w:rPr>
          <w:rFonts w:ascii="Trebuchet MS"/>
          <w:color w:val="F5C433"/>
          <w:spacing w:val="-12"/>
          <w:sz w:val="16"/>
        </w:rPr>
        <w:t> </w:t>
      </w:r>
      <w:r>
        <w:rPr>
          <w:rFonts w:ascii="Calibri"/>
          <w:b/>
          <w:color w:val="F5C433"/>
          <w:sz w:val="16"/>
        </w:rPr>
        <w:t>2019</w:t>
      </w:r>
    </w:p>
    <w:p>
      <w:pPr>
        <w:spacing w:after="0"/>
        <w:jc w:val="left"/>
        <w:rPr>
          <w:rFonts w:ascii="Calibri"/>
          <w:sz w:val="16"/>
        </w:rPr>
        <w:sectPr>
          <w:type w:val="continuous"/>
          <w:pgSz w:w="12250" w:h="17180"/>
          <w:pgMar w:top="1620" w:bottom="280" w:left="0" w:right="0"/>
        </w:sectPr>
      </w:pPr>
    </w:p>
    <w:p>
      <w:pPr>
        <w:tabs>
          <w:tab w:pos="3692" w:val="left" w:leader="none"/>
          <w:tab w:pos="7086" w:val="left" w:leader="none"/>
        </w:tabs>
        <w:spacing w:before="89"/>
        <w:ind w:left="283" w:right="0" w:firstLine="0"/>
        <w:jc w:val="center"/>
        <w:rPr>
          <w:rFonts w:ascii="Trebuchet MS"/>
          <w:sz w:val="16"/>
        </w:rPr>
      </w:pPr>
      <w:r>
        <w:rPr/>
        <w:pict>
          <v:group style="position:absolute;margin-left:.000023pt;margin-top:17.338289pt;width:561.550pt;height:10.1pt;mso-position-horizontal-relative:page;mso-position-vertical-relative:paragraph;z-index:-15623680;mso-wrap-distance-left:0;mso-wrap-distance-right:0" coordorigin="0,347" coordsize="11231,202">
            <v:rect style="position:absolute;left:0;top:439;width:11231;height:15" filled="true" fillcolor="#f5c433" stroked="false">
              <v:fill type="solid"/>
            </v:rect>
            <v:shape style="position:absolute;left:11023;top:346;width:202;height:202" type="#_x0000_t75" stroked="false">
              <v:imagedata r:id="rId41" o:title=""/>
            </v:shape>
            <v:shape style="position:absolute;left:2769;top:356;width:182;height:182" type="#_x0000_t75" stroked="false">
              <v:imagedata r:id="rId38" o:title=""/>
            </v:shape>
            <v:shape style="position:absolute;left:6171;top:356;width:182;height:182" type="#_x0000_t75" stroked="false">
              <v:imagedata r:id="rId42" o:title=""/>
            </v:shape>
            <v:shape style="position:absolute;left:9575;top:356;width:182;height:182" type="#_x0000_t75" stroked="false">
              <v:imagedata r:id="rId38" o:title=""/>
            </v:shape>
            <w10:wrap type="topAndBottom"/>
          </v:group>
        </w:pict>
      </w:r>
      <w:r>
        <w:rPr>
          <w:rFonts w:ascii="Trebuchet MS"/>
          <w:color w:val="F5C433"/>
          <w:w w:val="105"/>
          <w:sz w:val="16"/>
        </w:rPr>
        <w:t>6</w:t>
        <w:tab/>
      </w:r>
      <w:r>
        <w:rPr>
          <w:rFonts w:ascii="Trebuchet MS"/>
          <w:color w:val="20315C"/>
          <w:w w:val="105"/>
          <w:sz w:val="16"/>
        </w:rPr>
        <w:t>7</w:t>
        <w:tab/>
      </w:r>
      <w:r>
        <w:rPr>
          <w:rFonts w:ascii="Trebuchet MS"/>
          <w:color w:val="F5C433"/>
          <w:w w:val="105"/>
          <w:sz w:val="16"/>
        </w:rPr>
        <w:t>8</w:t>
      </w:r>
    </w:p>
    <w:p>
      <w:pPr>
        <w:spacing w:after="0"/>
        <w:jc w:val="center"/>
        <w:rPr>
          <w:rFonts w:ascii="Trebuchet MS"/>
          <w:sz w:val="16"/>
        </w:rPr>
        <w:sectPr>
          <w:pgSz w:w="12250" w:h="17180"/>
          <w:pgMar w:top="640" w:bottom="0" w:left="0" w:right="0"/>
        </w:sectPr>
      </w:pPr>
    </w:p>
    <w:p>
      <w:pPr>
        <w:spacing w:before="78"/>
        <w:ind w:left="1735" w:right="0" w:firstLine="0"/>
        <w:jc w:val="left"/>
        <w:rPr>
          <w:rFonts w:ascii="Trebuchet MS" w:hAnsi="Trebuchet MS"/>
          <w:sz w:val="16"/>
        </w:rPr>
      </w:pPr>
      <w:r>
        <w:rPr>
          <w:rFonts w:ascii="Trebuchet MS" w:hAnsi="Trebuchet MS"/>
          <w:color w:val="F5C433"/>
          <w:w w:val="110"/>
          <w:sz w:val="16"/>
        </w:rPr>
        <w:t>DIMENSIÓN </w:t>
      </w:r>
      <w:r>
        <w:rPr>
          <w:rFonts w:ascii="Trebuchet MS" w:hAnsi="Trebuchet MS"/>
          <w:color w:val="F5C433"/>
          <w:spacing w:val="-4"/>
          <w:w w:val="110"/>
          <w:sz w:val="16"/>
        </w:rPr>
        <w:t>MEDIOAMBIENTAL</w:t>
      </w:r>
    </w:p>
    <w:p>
      <w:pPr>
        <w:spacing w:before="78"/>
        <w:ind w:left="1330" w:right="0" w:firstLine="0"/>
        <w:jc w:val="left"/>
        <w:rPr>
          <w:rFonts w:ascii="Trebuchet MS"/>
          <w:sz w:val="16"/>
        </w:rPr>
      </w:pPr>
      <w:r>
        <w:rPr/>
        <w:br w:type="column"/>
      </w:r>
      <w:r>
        <w:rPr>
          <w:rFonts w:ascii="Trebuchet MS"/>
          <w:color w:val="20315C"/>
          <w:w w:val="110"/>
          <w:sz w:val="16"/>
        </w:rPr>
        <w:t>COLABORACIONES 2019</w:t>
      </w:r>
    </w:p>
    <w:p>
      <w:pPr>
        <w:spacing w:before="78"/>
        <w:ind w:left="1689" w:right="1902" w:firstLine="0"/>
        <w:jc w:val="center"/>
        <w:rPr>
          <w:rFonts w:ascii="Trebuchet MS"/>
          <w:sz w:val="16"/>
        </w:rPr>
      </w:pPr>
      <w:r>
        <w:rPr/>
        <w:br w:type="column"/>
      </w:r>
      <w:r>
        <w:rPr>
          <w:rFonts w:ascii="Trebuchet MS"/>
          <w:color w:val="F5C433"/>
          <w:w w:val="115"/>
          <w:sz w:val="16"/>
        </w:rPr>
        <w:t>40 ANIVERSARIO</w:t>
      </w:r>
    </w:p>
    <w:p>
      <w:pPr>
        <w:spacing w:after="0"/>
        <w:jc w:val="center"/>
        <w:rPr>
          <w:rFonts w:ascii="Trebuchet MS"/>
          <w:sz w:val="16"/>
        </w:rPr>
        <w:sectPr>
          <w:type w:val="continuous"/>
          <w:pgSz w:w="12250" w:h="17180"/>
          <w:pgMar w:top="1620" w:bottom="280" w:left="0" w:right="0"/>
          <w:cols w:num="3" w:equalWidth="0">
            <w:col w:w="3986" w:space="40"/>
            <w:col w:w="3183" w:space="90"/>
            <w:col w:w="4951"/>
          </w:cols>
        </w:sectPr>
      </w:pPr>
    </w:p>
    <w:p>
      <w:pPr>
        <w:pStyle w:val="BodyText"/>
        <w:rPr>
          <w:rFonts w:ascii="Trebuchet MS"/>
        </w:rPr>
      </w:pPr>
    </w:p>
    <w:p>
      <w:pPr>
        <w:pStyle w:val="BodyText"/>
        <w:rPr>
          <w:rFonts w:ascii="Trebuchet MS"/>
        </w:rPr>
      </w:pPr>
    </w:p>
    <w:p>
      <w:pPr>
        <w:pStyle w:val="BodyText"/>
        <w:rPr>
          <w:rFonts w:ascii="Trebuchet MS"/>
        </w:rPr>
      </w:pPr>
    </w:p>
    <w:p>
      <w:pPr>
        <w:pStyle w:val="BodyText"/>
        <w:spacing w:before="2"/>
        <w:rPr>
          <w:rFonts w:ascii="Trebuchet MS"/>
          <w:sz w:val="26"/>
        </w:rPr>
      </w:pPr>
    </w:p>
    <w:p>
      <w:pPr>
        <w:spacing w:after="0"/>
        <w:rPr>
          <w:rFonts w:ascii="Trebuchet MS"/>
          <w:sz w:val="26"/>
        </w:rPr>
        <w:sectPr>
          <w:type w:val="continuous"/>
          <w:pgSz w:w="12250" w:h="17180"/>
          <w:pgMar w:top="1620" w:bottom="280" w:left="0" w:right="0"/>
        </w:sectPr>
      </w:pPr>
    </w:p>
    <w:p>
      <w:pPr>
        <w:pStyle w:val="BodyText"/>
        <w:spacing w:before="8"/>
        <w:rPr>
          <w:rFonts w:ascii="Trebuchet MS"/>
          <w:sz w:val="21"/>
        </w:rPr>
      </w:pPr>
    </w:p>
    <w:p>
      <w:pPr>
        <w:pStyle w:val="BodyText"/>
        <w:spacing w:line="249" w:lineRule="auto"/>
        <w:ind w:left="1303"/>
        <w:jc w:val="both"/>
      </w:pPr>
      <w:r>
        <w:rPr>
          <w:color w:val="636466"/>
        </w:rPr>
        <w:t>los centros penitenciarios sino también cuando van obteniendo la libertad. El objetivo que persiguen es el de la inserción socio-laboral de estas personas.</w:t>
      </w:r>
    </w:p>
    <w:p>
      <w:pPr>
        <w:pStyle w:val="BodyText"/>
        <w:spacing w:before="10"/>
        <w:rPr>
          <w:sz w:val="30"/>
        </w:rPr>
      </w:pPr>
    </w:p>
    <w:p>
      <w:pPr>
        <w:spacing w:line="320" w:lineRule="atLeast" w:before="0"/>
        <w:ind w:left="1303" w:right="25" w:firstLine="0"/>
        <w:jc w:val="left"/>
        <w:rPr>
          <w:rFonts w:ascii="Calibri" w:hAnsi="Calibri"/>
          <w:b/>
          <w:sz w:val="24"/>
        </w:rPr>
      </w:pPr>
      <w:r>
        <w:rPr>
          <w:rFonts w:ascii="Calibri" w:hAnsi="Calibri"/>
          <w:b/>
          <w:color w:val="20315C"/>
          <w:w w:val="115"/>
          <w:sz w:val="24"/>
        </w:rPr>
        <w:t>COLABORACIÓN CON EL BANCO DE ALIMENTOS Y FEDERACIÓN DE UNIÓN DE JUBILADOS Y </w:t>
      </w:r>
      <w:r>
        <w:rPr>
          <w:rFonts w:ascii="Calibri" w:hAnsi="Calibri"/>
          <w:b/>
          <w:color w:val="20315C"/>
          <w:spacing w:val="-3"/>
          <w:w w:val="115"/>
          <w:sz w:val="24"/>
        </w:rPr>
        <w:t>PENSIONISTAS </w:t>
      </w:r>
      <w:r>
        <w:rPr>
          <w:rFonts w:ascii="Calibri" w:hAnsi="Calibri"/>
          <w:b/>
          <w:color w:val="20315C"/>
          <w:w w:val="115"/>
          <w:sz w:val="24"/>
        </w:rPr>
        <w:t>DE </w:t>
      </w:r>
      <w:r>
        <w:rPr>
          <w:rFonts w:ascii="Calibri" w:hAnsi="Calibri"/>
          <w:b/>
          <w:color w:val="20315C"/>
          <w:spacing w:val="-4"/>
          <w:w w:val="115"/>
          <w:sz w:val="24"/>
        </w:rPr>
        <w:t>CANARIAS</w:t>
      </w:r>
    </w:p>
    <w:p>
      <w:pPr>
        <w:spacing w:line="261" w:lineRule="auto" w:before="104"/>
        <w:ind w:left="242" w:right="2082" w:firstLine="0"/>
        <w:jc w:val="left"/>
        <w:rPr>
          <w:rFonts w:ascii="Calibri" w:hAnsi="Calibri"/>
          <w:b/>
          <w:sz w:val="24"/>
        </w:rPr>
      </w:pPr>
      <w:r>
        <w:rPr/>
        <w:br w:type="column"/>
      </w:r>
      <w:r>
        <w:rPr>
          <w:rFonts w:ascii="Calibri" w:hAnsi="Calibri"/>
          <w:b/>
          <w:color w:val="20315C"/>
          <w:spacing w:val="-3"/>
          <w:w w:val="115"/>
          <w:sz w:val="24"/>
        </w:rPr>
        <w:t>IMAGINACIÓN </w:t>
      </w:r>
      <w:r>
        <w:rPr>
          <w:rFonts w:ascii="Calibri" w:hAnsi="Calibri"/>
          <w:b/>
          <w:color w:val="20315C"/>
          <w:w w:val="115"/>
          <w:sz w:val="24"/>
        </w:rPr>
        <w:t>E INGENIO DE </w:t>
      </w:r>
      <w:r>
        <w:rPr>
          <w:rFonts w:ascii="Calibri" w:hAnsi="Calibri"/>
          <w:b/>
          <w:color w:val="20315C"/>
          <w:spacing w:val="-8"/>
          <w:w w:val="115"/>
          <w:sz w:val="24"/>
        </w:rPr>
        <w:t>LOS </w:t>
      </w:r>
      <w:r>
        <w:rPr>
          <w:rFonts w:ascii="Calibri" w:hAnsi="Calibri"/>
          <w:b/>
          <w:color w:val="20315C"/>
          <w:w w:val="115"/>
          <w:sz w:val="24"/>
        </w:rPr>
        <w:t>PEQUEÑOS DIBUJANTES</w:t>
      </w:r>
    </w:p>
    <w:p>
      <w:pPr>
        <w:pStyle w:val="BodyText"/>
        <w:spacing w:before="6"/>
        <w:rPr>
          <w:rFonts w:ascii="Calibri"/>
          <w:b/>
          <w:sz w:val="6"/>
        </w:rPr>
      </w:pPr>
    </w:p>
    <w:p>
      <w:pPr>
        <w:pStyle w:val="BodyText"/>
        <w:spacing w:line="20" w:lineRule="exact"/>
        <w:ind w:left="237"/>
        <w:rPr>
          <w:rFonts w:ascii="Calibri"/>
          <w:sz w:val="2"/>
        </w:rPr>
      </w:pPr>
      <w:r>
        <w:rPr>
          <w:rFonts w:ascii="Calibri"/>
          <w:sz w:val="2"/>
        </w:rPr>
        <w:pict>
          <v:group style="width:240.9pt;height:.5pt;mso-position-horizontal-relative:char;mso-position-vertical-relative:line" coordorigin="0,0" coordsize="4818,10">
            <v:line style="position:absolute" from="0,5" to="4818,5" stroked="true" strokeweight=".5pt" strokecolor="#f5c433">
              <v:stroke dashstyle="solid"/>
            </v:line>
          </v:group>
        </w:pict>
      </w:r>
      <w:r>
        <w:rPr>
          <w:rFonts w:ascii="Calibri"/>
          <w:sz w:val="2"/>
        </w:rPr>
      </w:r>
    </w:p>
    <w:p>
      <w:pPr>
        <w:pStyle w:val="BodyText"/>
        <w:spacing w:line="249" w:lineRule="auto" w:before="130"/>
        <w:ind w:left="242" w:right="1020"/>
        <w:jc w:val="both"/>
      </w:pPr>
      <w:r>
        <w:rPr>
          <w:color w:val="636466"/>
        </w:rPr>
        <w:t>Guaguas Municipales y el Ayuntamiento de </w:t>
      </w:r>
      <w:r>
        <w:rPr>
          <w:color w:val="636466"/>
          <w:spacing w:val="-6"/>
        </w:rPr>
        <w:t>Las </w:t>
      </w:r>
      <w:r>
        <w:rPr>
          <w:color w:val="636466"/>
        </w:rPr>
        <w:t>Palmas</w:t>
      </w:r>
      <w:r>
        <w:rPr>
          <w:color w:val="636466"/>
          <w:spacing w:val="-6"/>
        </w:rPr>
        <w:t> </w:t>
      </w:r>
      <w:r>
        <w:rPr>
          <w:color w:val="636466"/>
        </w:rPr>
        <w:t>de</w:t>
      </w:r>
      <w:r>
        <w:rPr>
          <w:color w:val="636466"/>
          <w:spacing w:val="-5"/>
        </w:rPr>
        <w:t> </w:t>
      </w:r>
      <w:r>
        <w:rPr>
          <w:color w:val="636466"/>
        </w:rPr>
        <w:t>Gran</w:t>
      </w:r>
      <w:r>
        <w:rPr>
          <w:color w:val="636466"/>
          <w:spacing w:val="-6"/>
        </w:rPr>
        <w:t> </w:t>
      </w:r>
      <w:r>
        <w:rPr>
          <w:color w:val="636466"/>
        </w:rPr>
        <w:t>Canaria</w:t>
      </w:r>
      <w:r>
        <w:rPr>
          <w:color w:val="636466"/>
          <w:spacing w:val="-5"/>
        </w:rPr>
        <w:t> </w:t>
      </w:r>
      <w:r>
        <w:rPr>
          <w:color w:val="636466"/>
        </w:rPr>
        <w:t>premiaron</w:t>
      </w:r>
      <w:r>
        <w:rPr>
          <w:color w:val="636466"/>
          <w:spacing w:val="-5"/>
        </w:rPr>
        <w:t> </w:t>
      </w:r>
      <w:r>
        <w:rPr>
          <w:color w:val="636466"/>
        </w:rPr>
        <w:t>la</w:t>
      </w:r>
      <w:r>
        <w:rPr>
          <w:color w:val="636466"/>
          <w:spacing w:val="-6"/>
        </w:rPr>
        <w:t> </w:t>
      </w:r>
      <w:r>
        <w:rPr>
          <w:color w:val="636466"/>
        </w:rPr>
        <w:t>imaginación</w:t>
      </w:r>
      <w:r>
        <w:rPr>
          <w:color w:val="636466"/>
          <w:spacing w:val="-5"/>
        </w:rPr>
        <w:t> </w:t>
      </w:r>
      <w:r>
        <w:rPr>
          <w:color w:val="636466"/>
        </w:rPr>
        <w:t>y</w:t>
      </w:r>
      <w:r>
        <w:rPr>
          <w:color w:val="636466"/>
          <w:spacing w:val="-6"/>
        </w:rPr>
        <w:t> el </w:t>
      </w:r>
      <w:r>
        <w:rPr>
          <w:color w:val="636466"/>
        </w:rPr>
        <w:t>ingenio</w:t>
      </w:r>
      <w:r>
        <w:rPr>
          <w:color w:val="636466"/>
          <w:spacing w:val="-13"/>
        </w:rPr>
        <w:t> </w:t>
      </w:r>
      <w:r>
        <w:rPr>
          <w:color w:val="636466"/>
        </w:rPr>
        <w:t>artístico</w:t>
      </w:r>
      <w:r>
        <w:rPr>
          <w:color w:val="636466"/>
          <w:spacing w:val="-12"/>
        </w:rPr>
        <w:t> </w:t>
      </w:r>
      <w:r>
        <w:rPr>
          <w:color w:val="636466"/>
        </w:rPr>
        <w:t>de</w:t>
      </w:r>
      <w:r>
        <w:rPr>
          <w:color w:val="636466"/>
          <w:spacing w:val="-12"/>
        </w:rPr>
        <w:t> </w:t>
      </w:r>
      <w:r>
        <w:rPr>
          <w:color w:val="636466"/>
        </w:rPr>
        <w:t>nueve</w:t>
      </w:r>
      <w:r>
        <w:rPr>
          <w:color w:val="636466"/>
          <w:spacing w:val="-13"/>
        </w:rPr>
        <w:t> </w:t>
      </w:r>
      <w:r>
        <w:rPr>
          <w:color w:val="636466"/>
        </w:rPr>
        <w:t>escolares</w:t>
      </w:r>
      <w:r>
        <w:rPr>
          <w:color w:val="636466"/>
          <w:spacing w:val="-12"/>
        </w:rPr>
        <w:t> </w:t>
      </w:r>
      <w:r>
        <w:rPr>
          <w:color w:val="636466"/>
        </w:rPr>
        <w:t>en</w:t>
      </w:r>
      <w:r>
        <w:rPr>
          <w:color w:val="636466"/>
          <w:spacing w:val="-12"/>
        </w:rPr>
        <w:t> </w:t>
      </w:r>
      <w:r>
        <w:rPr>
          <w:color w:val="636466"/>
        </w:rPr>
        <w:t>la</w:t>
      </w:r>
      <w:r>
        <w:rPr>
          <w:color w:val="636466"/>
          <w:spacing w:val="-12"/>
        </w:rPr>
        <w:t> </w:t>
      </w:r>
      <w:r>
        <w:rPr>
          <w:color w:val="636466"/>
        </w:rPr>
        <w:t>edición</w:t>
      </w:r>
      <w:r>
        <w:rPr>
          <w:color w:val="636466"/>
          <w:spacing w:val="-13"/>
        </w:rPr>
        <w:t> </w:t>
      </w:r>
      <w:r>
        <w:rPr>
          <w:color w:val="636466"/>
          <w:spacing w:val="-3"/>
        </w:rPr>
        <w:t>anual </w:t>
      </w:r>
      <w:r>
        <w:rPr>
          <w:color w:val="636466"/>
        </w:rPr>
        <w:t>del Concurso Infantil de Dibujo “¡Muévete en guagua con</w:t>
      </w:r>
      <w:r>
        <w:rPr>
          <w:color w:val="636466"/>
          <w:spacing w:val="13"/>
        </w:rPr>
        <w:t> </w:t>
      </w:r>
      <w:r>
        <w:rPr>
          <w:color w:val="636466"/>
        </w:rPr>
        <w:t>nosotros!”,</w:t>
      </w:r>
      <w:r>
        <w:rPr>
          <w:color w:val="636466"/>
          <w:spacing w:val="13"/>
        </w:rPr>
        <w:t> </w:t>
      </w:r>
      <w:r>
        <w:rPr>
          <w:color w:val="636466"/>
        </w:rPr>
        <w:t>que</w:t>
      </w:r>
      <w:r>
        <w:rPr>
          <w:color w:val="636466"/>
          <w:spacing w:val="13"/>
        </w:rPr>
        <w:t> </w:t>
      </w:r>
      <w:r>
        <w:rPr>
          <w:color w:val="636466"/>
        </w:rPr>
        <w:t>tenía</w:t>
      </w:r>
      <w:r>
        <w:rPr>
          <w:color w:val="636466"/>
          <w:spacing w:val="14"/>
        </w:rPr>
        <w:t> </w:t>
      </w:r>
      <w:r>
        <w:rPr>
          <w:color w:val="636466"/>
        </w:rPr>
        <w:t>por</w:t>
      </w:r>
      <w:r>
        <w:rPr>
          <w:color w:val="636466"/>
          <w:spacing w:val="13"/>
        </w:rPr>
        <w:t> </w:t>
      </w:r>
      <w:r>
        <w:rPr>
          <w:color w:val="636466"/>
        </w:rPr>
        <w:t>objetivo</w:t>
      </w:r>
      <w:r>
        <w:rPr>
          <w:color w:val="636466"/>
          <w:spacing w:val="13"/>
        </w:rPr>
        <w:t> </w:t>
      </w:r>
      <w:r>
        <w:rPr>
          <w:color w:val="636466"/>
        </w:rPr>
        <w:t>impulsar</w:t>
      </w:r>
      <w:r>
        <w:rPr>
          <w:color w:val="636466"/>
          <w:spacing w:val="13"/>
        </w:rPr>
        <w:t> </w:t>
      </w:r>
      <w:r>
        <w:rPr>
          <w:color w:val="636466"/>
        </w:rPr>
        <w:t>el</w:t>
      </w:r>
      <w:r>
        <w:rPr>
          <w:color w:val="636466"/>
          <w:spacing w:val="14"/>
        </w:rPr>
        <w:t> </w:t>
      </w:r>
      <w:r>
        <w:rPr>
          <w:color w:val="636466"/>
        </w:rPr>
        <w:t>uso</w:t>
      </w:r>
    </w:p>
    <w:p>
      <w:pPr>
        <w:spacing w:after="0" w:line="249" w:lineRule="auto"/>
        <w:jc w:val="both"/>
        <w:sectPr>
          <w:type w:val="continuous"/>
          <w:pgSz w:w="12250" w:h="17180"/>
          <w:pgMar w:top="1620" w:bottom="280" w:left="0" w:right="0"/>
          <w:cols w:num="2" w:equalWidth="0">
            <w:col w:w="6122" w:space="40"/>
            <w:col w:w="6088"/>
          </w:cols>
        </w:sectPr>
      </w:pPr>
    </w:p>
    <w:p>
      <w:pPr>
        <w:pStyle w:val="BodyText"/>
        <w:tabs>
          <w:tab w:pos="6121" w:val="left" w:leader="none"/>
          <w:tab w:pos="6404" w:val="left" w:leader="none"/>
        </w:tabs>
        <w:spacing w:line="118" w:lineRule="exact"/>
        <w:ind w:left="1303"/>
      </w:pPr>
      <w:r>
        <w:rPr>
          <w:color w:val="636466"/>
          <w:w w:val="100"/>
          <w:u w:val="single" w:color="F5C433"/>
        </w:rPr>
        <w:t> </w:t>
      </w:r>
      <w:r>
        <w:rPr>
          <w:color w:val="636466"/>
          <w:u w:val="single" w:color="F5C433"/>
        </w:rPr>
        <w:tab/>
      </w:r>
      <w:r>
        <w:rPr>
          <w:color w:val="636466"/>
        </w:rPr>
        <w:tab/>
        <w:t>del</w:t>
      </w:r>
      <w:r>
        <w:rPr>
          <w:color w:val="636466"/>
          <w:spacing w:val="43"/>
        </w:rPr>
        <w:t> </w:t>
      </w:r>
      <w:r>
        <w:rPr>
          <w:color w:val="636466"/>
        </w:rPr>
        <w:t>transporte</w:t>
      </w:r>
      <w:r>
        <w:rPr>
          <w:color w:val="636466"/>
          <w:spacing w:val="43"/>
        </w:rPr>
        <w:t> </w:t>
      </w:r>
      <w:r>
        <w:rPr>
          <w:color w:val="636466"/>
        </w:rPr>
        <w:t>público</w:t>
      </w:r>
      <w:r>
        <w:rPr>
          <w:color w:val="636466"/>
          <w:spacing w:val="44"/>
        </w:rPr>
        <w:t> </w:t>
      </w:r>
      <w:r>
        <w:rPr>
          <w:color w:val="636466"/>
        </w:rPr>
        <w:t>y</w:t>
      </w:r>
      <w:r>
        <w:rPr>
          <w:color w:val="636466"/>
          <w:spacing w:val="43"/>
        </w:rPr>
        <w:t> </w:t>
      </w:r>
      <w:r>
        <w:rPr>
          <w:color w:val="636466"/>
        </w:rPr>
        <w:t>la</w:t>
      </w:r>
      <w:r>
        <w:rPr>
          <w:color w:val="636466"/>
          <w:spacing w:val="43"/>
        </w:rPr>
        <w:t> </w:t>
      </w:r>
      <w:r>
        <w:rPr>
          <w:color w:val="636466"/>
        </w:rPr>
        <w:t>intermodalidad</w:t>
      </w:r>
      <w:r>
        <w:rPr>
          <w:color w:val="636466"/>
          <w:spacing w:val="44"/>
        </w:rPr>
        <w:t> </w:t>
      </w:r>
      <w:r>
        <w:rPr>
          <w:color w:val="636466"/>
        </w:rPr>
        <w:t>entre</w:t>
      </w:r>
      <w:r>
        <w:rPr>
          <w:color w:val="636466"/>
          <w:spacing w:val="43"/>
        </w:rPr>
        <w:t> </w:t>
      </w:r>
      <w:r>
        <w:rPr>
          <w:color w:val="636466"/>
        </w:rPr>
        <w:t>los</w:t>
      </w:r>
    </w:p>
    <w:p>
      <w:pPr>
        <w:pStyle w:val="BodyText"/>
        <w:spacing w:before="10"/>
        <w:ind w:left="6404"/>
      </w:pPr>
      <w:r>
        <w:rPr>
          <w:color w:val="636466"/>
        </w:rPr>
        <w:t>estudiantes del municipio capitalino.</w:t>
      </w:r>
    </w:p>
    <w:p>
      <w:pPr>
        <w:spacing w:after="0"/>
        <w:sectPr>
          <w:type w:val="continuous"/>
          <w:pgSz w:w="12250" w:h="17180"/>
          <w:pgMar w:top="1620" w:bottom="280" w:left="0" w:right="0"/>
        </w:sectPr>
      </w:pPr>
    </w:p>
    <w:p>
      <w:pPr>
        <w:pStyle w:val="BodyText"/>
        <w:spacing w:line="249" w:lineRule="auto" w:before="10"/>
        <w:ind w:left="1303"/>
        <w:jc w:val="both"/>
      </w:pPr>
      <w:r>
        <w:rPr>
          <w:color w:val="636466"/>
        </w:rPr>
        <w:t>Colaboración con el sindicato UGT Canarias y </w:t>
      </w:r>
      <w:r>
        <w:rPr>
          <w:color w:val="636466"/>
          <w:spacing w:val="-5"/>
        </w:rPr>
        <w:t>con   </w:t>
      </w:r>
      <w:r>
        <w:rPr>
          <w:color w:val="636466"/>
        </w:rPr>
        <w:t>su federación de Unión de Jubilados y </w:t>
      </w:r>
      <w:r>
        <w:rPr>
          <w:color w:val="636466"/>
          <w:spacing w:val="-2"/>
        </w:rPr>
        <w:t>Pensionistas, </w:t>
      </w:r>
      <w:r>
        <w:rPr>
          <w:color w:val="636466"/>
        </w:rPr>
        <w:t>en colaboración con el banco de alimentos efectúan entrega a ciudadanos que son remitidos por </w:t>
      </w:r>
      <w:r>
        <w:rPr>
          <w:color w:val="636466"/>
          <w:spacing w:val="-6"/>
        </w:rPr>
        <w:t>los </w:t>
      </w:r>
      <w:r>
        <w:rPr>
          <w:color w:val="636466"/>
        </w:rPr>
        <w:t>servicios sociales de los distritos, por lo que </w:t>
      </w:r>
      <w:r>
        <w:rPr>
          <w:color w:val="636466"/>
          <w:spacing w:val="-6"/>
        </w:rPr>
        <w:t>se </w:t>
      </w:r>
      <w:r>
        <w:rPr>
          <w:color w:val="636466"/>
        </w:rPr>
        <w:t>colabora</w:t>
      </w:r>
      <w:r>
        <w:rPr>
          <w:color w:val="636466"/>
          <w:spacing w:val="-8"/>
        </w:rPr>
        <w:t> </w:t>
      </w:r>
      <w:r>
        <w:rPr>
          <w:color w:val="636466"/>
        </w:rPr>
        <w:t>con</w:t>
      </w:r>
      <w:r>
        <w:rPr>
          <w:color w:val="636466"/>
          <w:spacing w:val="-7"/>
        </w:rPr>
        <w:t> </w:t>
      </w:r>
      <w:r>
        <w:rPr>
          <w:color w:val="636466"/>
        </w:rPr>
        <w:t>tarjetas</w:t>
      </w:r>
      <w:r>
        <w:rPr>
          <w:color w:val="636466"/>
          <w:spacing w:val="-7"/>
        </w:rPr>
        <w:t> </w:t>
      </w:r>
      <w:r>
        <w:rPr>
          <w:color w:val="636466"/>
        </w:rPr>
        <w:t>del</w:t>
      </w:r>
      <w:r>
        <w:rPr>
          <w:color w:val="636466"/>
          <w:spacing w:val="-7"/>
        </w:rPr>
        <w:t> </w:t>
      </w:r>
      <w:r>
        <w:rPr>
          <w:color w:val="636466"/>
        </w:rPr>
        <w:t>BonoGuagua</w:t>
      </w:r>
      <w:r>
        <w:rPr>
          <w:color w:val="636466"/>
          <w:spacing w:val="-7"/>
        </w:rPr>
        <w:t> </w:t>
      </w:r>
      <w:r>
        <w:rPr>
          <w:color w:val="636466"/>
        </w:rPr>
        <w:t>para</w:t>
      </w:r>
      <w:r>
        <w:rPr>
          <w:color w:val="636466"/>
          <w:spacing w:val="-7"/>
        </w:rPr>
        <w:t> </w:t>
      </w:r>
      <w:r>
        <w:rPr>
          <w:color w:val="636466"/>
        </w:rPr>
        <w:t>el</w:t>
      </w:r>
      <w:r>
        <w:rPr>
          <w:color w:val="636466"/>
          <w:spacing w:val="-7"/>
        </w:rPr>
        <w:t> </w:t>
      </w:r>
      <w:r>
        <w:rPr>
          <w:color w:val="636466"/>
        </w:rPr>
        <w:t>traslado de los voluntarios</w:t>
      </w:r>
      <w:r>
        <w:rPr>
          <w:color w:val="636466"/>
          <w:spacing w:val="2"/>
        </w:rPr>
        <w:t> </w:t>
      </w:r>
      <w:r>
        <w:rPr>
          <w:color w:val="636466"/>
        </w:rPr>
        <w:t>colaboradores.</w:t>
      </w:r>
    </w:p>
    <w:p>
      <w:pPr>
        <w:pStyle w:val="BodyText"/>
        <w:spacing w:before="4"/>
        <w:rPr>
          <w:sz w:val="28"/>
        </w:rPr>
      </w:pPr>
    </w:p>
    <w:p>
      <w:pPr>
        <w:pStyle w:val="Heading5"/>
        <w:ind w:left="1303"/>
        <w:jc w:val="both"/>
      </w:pPr>
      <w:r>
        <w:rPr/>
        <w:drawing>
          <wp:anchor distT="0" distB="0" distL="0" distR="0" allowOverlap="1" layoutInCell="1" locked="0" behindDoc="1" simplePos="0" relativeHeight="485609472">
            <wp:simplePos x="0" y="0"/>
            <wp:positionH relativeFrom="page">
              <wp:posOffset>833468</wp:posOffset>
            </wp:positionH>
            <wp:positionV relativeFrom="paragraph">
              <wp:posOffset>249345</wp:posOffset>
            </wp:positionV>
            <wp:extent cx="3054522" cy="1799996"/>
            <wp:effectExtent l="0" t="0" r="0" b="0"/>
            <wp:wrapNone/>
            <wp:docPr id="83" name="image90.jpeg"/>
            <wp:cNvGraphicFramePr>
              <a:graphicFrameLocks noChangeAspect="1"/>
            </wp:cNvGraphicFramePr>
            <a:graphic>
              <a:graphicData uri="http://schemas.openxmlformats.org/drawingml/2006/picture">
                <pic:pic>
                  <pic:nvPicPr>
                    <pic:cNvPr id="84" name="image90.jpeg"/>
                    <pic:cNvPicPr/>
                  </pic:nvPicPr>
                  <pic:blipFill>
                    <a:blip r:embed="rId94" cstate="print"/>
                    <a:stretch>
                      <a:fillRect/>
                    </a:stretch>
                  </pic:blipFill>
                  <pic:spPr>
                    <a:xfrm>
                      <a:off x="0" y="0"/>
                      <a:ext cx="3054522" cy="1799996"/>
                    </a:xfrm>
                    <a:prstGeom prst="rect">
                      <a:avLst/>
                    </a:prstGeom>
                  </pic:spPr>
                </pic:pic>
              </a:graphicData>
            </a:graphic>
          </wp:anchor>
        </w:drawing>
      </w:r>
      <w:r>
        <w:rPr>
          <w:color w:val="F5C433"/>
          <w:w w:val="110"/>
        </w:rPr>
        <w:t>DICIEMBRE 2019</w:t>
      </w:r>
    </w:p>
    <w:p>
      <w:pPr>
        <w:pStyle w:val="BodyText"/>
        <w:rPr>
          <w:rFonts w:ascii="Calibri"/>
          <w:b/>
        </w:rPr>
      </w:pPr>
    </w:p>
    <w:p>
      <w:pPr>
        <w:pStyle w:val="BodyText"/>
        <w:rPr>
          <w:rFonts w:ascii="Calibri"/>
          <w:b/>
        </w:rPr>
      </w:pPr>
    </w:p>
    <w:p>
      <w:pPr>
        <w:pStyle w:val="BodyText"/>
        <w:rPr>
          <w:rFonts w:ascii="Calibri"/>
          <w:b/>
        </w:rPr>
      </w:pPr>
    </w:p>
    <w:p>
      <w:pPr>
        <w:pStyle w:val="BodyText"/>
        <w:rPr>
          <w:rFonts w:ascii="Calibri"/>
          <w:b/>
        </w:rPr>
      </w:pPr>
    </w:p>
    <w:p>
      <w:pPr>
        <w:pStyle w:val="BodyText"/>
        <w:rPr>
          <w:rFonts w:ascii="Calibri"/>
          <w:b/>
        </w:rPr>
      </w:pPr>
    </w:p>
    <w:p>
      <w:pPr>
        <w:pStyle w:val="BodyText"/>
        <w:rPr>
          <w:rFonts w:ascii="Calibri"/>
          <w:b/>
        </w:rPr>
      </w:pPr>
    </w:p>
    <w:p>
      <w:pPr>
        <w:pStyle w:val="BodyText"/>
        <w:rPr>
          <w:rFonts w:ascii="Calibri"/>
          <w:b/>
        </w:rPr>
      </w:pPr>
    </w:p>
    <w:p>
      <w:pPr>
        <w:pStyle w:val="BodyText"/>
        <w:rPr>
          <w:rFonts w:ascii="Calibri"/>
          <w:b/>
        </w:rPr>
      </w:pPr>
    </w:p>
    <w:p>
      <w:pPr>
        <w:pStyle w:val="BodyText"/>
        <w:rPr>
          <w:rFonts w:ascii="Calibri"/>
          <w:b/>
        </w:rPr>
      </w:pPr>
    </w:p>
    <w:p>
      <w:pPr>
        <w:pStyle w:val="BodyText"/>
        <w:rPr>
          <w:rFonts w:ascii="Calibri"/>
          <w:b/>
        </w:rPr>
      </w:pPr>
    </w:p>
    <w:p>
      <w:pPr>
        <w:pStyle w:val="BodyText"/>
        <w:rPr>
          <w:rFonts w:ascii="Calibri"/>
          <w:b/>
        </w:rPr>
      </w:pPr>
    </w:p>
    <w:p>
      <w:pPr>
        <w:pStyle w:val="BodyText"/>
        <w:rPr>
          <w:rFonts w:ascii="Calibri"/>
          <w:b/>
        </w:rPr>
      </w:pPr>
    </w:p>
    <w:p>
      <w:pPr>
        <w:pStyle w:val="BodyText"/>
        <w:spacing w:before="11"/>
        <w:rPr>
          <w:rFonts w:ascii="Calibri"/>
          <w:b/>
          <w:sz w:val="18"/>
        </w:rPr>
      </w:pPr>
    </w:p>
    <w:p>
      <w:pPr>
        <w:pStyle w:val="BodyText"/>
        <w:ind w:left="1303" w:right="-58"/>
        <w:rPr>
          <w:rFonts w:ascii="Calibri"/>
        </w:rPr>
      </w:pPr>
      <w:r>
        <w:rPr>
          <w:rFonts w:ascii="Calibri"/>
        </w:rPr>
        <w:drawing>
          <wp:inline distT="0" distB="0" distL="0" distR="0">
            <wp:extent cx="3070542" cy="1444752"/>
            <wp:effectExtent l="0" t="0" r="0" b="0"/>
            <wp:docPr id="85" name="image91.jpeg"/>
            <wp:cNvGraphicFramePr>
              <a:graphicFrameLocks noChangeAspect="1"/>
            </wp:cNvGraphicFramePr>
            <a:graphic>
              <a:graphicData uri="http://schemas.openxmlformats.org/drawingml/2006/picture">
                <pic:pic>
                  <pic:nvPicPr>
                    <pic:cNvPr id="86" name="image91.jpeg"/>
                    <pic:cNvPicPr/>
                  </pic:nvPicPr>
                  <pic:blipFill>
                    <a:blip r:embed="rId95" cstate="print"/>
                    <a:stretch>
                      <a:fillRect/>
                    </a:stretch>
                  </pic:blipFill>
                  <pic:spPr>
                    <a:xfrm>
                      <a:off x="0" y="0"/>
                      <a:ext cx="3070542" cy="1444752"/>
                    </a:xfrm>
                    <a:prstGeom prst="rect">
                      <a:avLst/>
                    </a:prstGeom>
                  </pic:spPr>
                </pic:pic>
              </a:graphicData>
            </a:graphic>
          </wp:inline>
        </w:drawing>
      </w:r>
      <w:r>
        <w:rPr>
          <w:rFonts w:ascii="Calibri"/>
        </w:rPr>
      </w:r>
    </w:p>
    <w:p>
      <w:pPr>
        <w:pStyle w:val="BodyText"/>
        <w:rPr>
          <w:rFonts w:ascii="Calibri"/>
          <w:b/>
        </w:rPr>
      </w:pPr>
    </w:p>
    <w:p>
      <w:pPr>
        <w:pStyle w:val="BodyText"/>
        <w:spacing w:before="6" w:after="1"/>
        <w:rPr>
          <w:rFonts w:ascii="Calibri"/>
          <w:b/>
          <w:sz w:val="17"/>
        </w:rPr>
      </w:pPr>
    </w:p>
    <w:p>
      <w:pPr>
        <w:pStyle w:val="BodyText"/>
        <w:ind w:left="1312" w:right="-58"/>
        <w:rPr>
          <w:rFonts w:ascii="Calibri"/>
        </w:rPr>
      </w:pPr>
      <w:r>
        <w:rPr>
          <w:rFonts w:ascii="Calibri"/>
        </w:rPr>
        <w:drawing>
          <wp:inline distT="0" distB="0" distL="0" distR="0">
            <wp:extent cx="3063484" cy="1383792"/>
            <wp:effectExtent l="0" t="0" r="0" b="0"/>
            <wp:docPr id="87" name="image92.jpeg"/>
            <wp:cNvGraphicFramePr>
              <a:graphicFrameLocks noChangeAspect="1"/>
            </wp:cNvGraphicFramePr>
            <a:graphic>
              <a:graphicData uri="http://schemas.openxmlformats.org/drawingml/2006/picture">
                <pic:pic>
                  <pic:nvPicPr>
                    <pic:cNvPr id="88" name="image92.jpeg"/>
                    <pic:cNvPicPr/>
                  </pic:nvPicPr>
                  <pic:blipFill>
                    <a:blip r:embed="rId96" cstate="print"/>
                    <a:stretch>
                      <a:fillRect/>
                    </a:stretch>
                  </pic:blipFill>
                  <pic:spPr>
                    <a:xfrm>
                      <a:off x="0" y="0"/>
                      <a:ext cx="3063484" cy="1383792"/>
                    </a:xfrm>
                    <a:prstGeom prst="rect">
                      <a:avLst/>
                    </a:prstGeom>
                  </pic:spPr>
                </pic:pic>
              </a:graphicData>
            </a:graphic>
          </wp:inline>
        </w:drawing>
      </w:r>
      <w:r>
        <w:rPr>
          <w:rFonts w:ascii="Calibri"/>
        </w:rPr>
      </w:r>
    </w:p>
    <w:p>
      <w:pPr>
        <w:pStyle w:val="BodyText"/>
        <w:spacing w:before="5"/>
        <w:rPr>
          <w:rFonts w:ascii="Calibri"/>
          <w:b/>
        </w:rPr>
      </w:pPr>
      <w:r>
        <w:rPr/>
        <w:br w:type="column"/>
      </w:r>
      <w:r>
        <w:rPr>
          <w:rFonts w:ascii="Calibri"/>
          <w:b/>
        </w:rPr>
      </w:r>
    </w:p>
    <w:p>
      <w:pPr>
        <w:pStyle w:val="BodyText"/>
        <w:spacing w:line="249" w:lineRule="auto" w:before="1"/>
        <w:ind w:left="242" w:right="1020"/>
        <w:jc w:val="both"/>
      </w:pPr>
      <w:r>
        <w:rPr>
          <w:color w:val="636466"/>
        </w:rPr>
        <w:t>Este certamen, que ha cumplido su octava edición con éxito de participación escolar –casi un millar de trabajos</w:t>
      </w:r>
      <w:r>
        <w:rPr>
          <w:color w:val="636466"/>
          <w:spacing w:val="-11"/>
        </w:rPr>
        <w:t> </w:t>
      </w:r>
      <w:r>
        <w:rPr>
          <w:color w:val="636466"/>
        </w:rPr>
        <w:t>presentados</w:t>
      </w:r>
      <w:r>
        <w:rPr>
          <w:color w:val="636466"/>
          <w:spacing w:val="-11"/>
        </w:rPr>
        <w:t> </w:t>
      </w:r>
      <w:r>
        <w:rPr>
          <w:color w:val="636466"/>
        </w:rPr>
        <w:t>de</w:t>
      </w:r>
      <w:r>
        <w:rPr>
          <w:color w:val="636466"/>
          <w:spacing w:val="-11"/>
        </w:rPr>
        <w:t> </w:t>
      </w:r>
      <w:r>
        <w:rPr>
          <w:color w:val="636466"/>
        </w:rPr>
        <w:t>una</w:t>
      </w:r>
      <w:r>
        <w:rPr>
          <w:color w:val="636466"/>
          <w:spacing w:val="-11"/>
        </w:rPr>
        <w:t> </w:t>
      </w:r>
      <w:r>
        <w:rPr>
          <w:color w:val="636466"/>
        </w:rPr>
        <w:t>veintena</w:t>
      </w:r>
      <w:r>
        <w:rPr>
          <w:color w:val="636466"/>
          <w:spacing w:val="-11"/>
        </w:rPr>
        <w:t> </w:t>
      </w:r>
      <w:r>
        <w:rPr>
          <w:color w:val="636466"/>
        </w:rPr>
        <w:t>de</w:t>
      </w:r>
      <w:r>
        <w:rPr>
          <w:color w:val="636466"/>
          <w:spacing w:val="-11"/>
        </w:rPr>
        <w:t> </w:t>
      </w:r>
      <w:r>
        <w:rPr>
          <w:color w:val="636466"/>
        </w:rPr>
        <w:t>colegios</w:t>
      </w:r>
      <w:r>
        <w:rPr>
          <w:color w:val="636466"/>
          <w:spacing w:val="-11"/>
        </w:rPr>
        <w:t> </w:t>
      </w:r>
      <w:r>
        <w:rPr>
          <w:color w:val="636466"/>
        </w:rPr>
        <w:t>de</w:t>
      </w:r>
      <w:r>
        <w:rPr>
          <w:color w:val="636466"/>
          <w:spacing w:val="-11"/>
        </w:rPr>
        <w:t> </w:t>
      </w:r>
      <w:r>
        <w:rPr>
          <w:color w:val="636466"/>
          <w:spacing w:val="-9"/>
        </w:rPr>
        <w:t>la </w:t>
      </w:r>
      <w:r>
        <w:rPr>
          <w:color w:val="636466"/>
        </w:rPr>
        <w:t>ciudad-, está pensado para fomentar el uso adecuado del transporte público y lo que ello supone para la mejora medioambiental en los núcleos</w:t>
      </w:r>
      <w:r>
        <w:rPr>
          <w:color w:val="636466"/>
          <w:spacing w:val="10"/>
        </w:rPr>
        <w:t> </w:t>
      </w:r>
      <w:r>
        <w:rPr>
          <w:color w:val="636466"/>
        </w:rPr>
        <w:t>urbanos.</w:t>
      </w:r>
    </w:p>
    <w:p>
      <w:pPr>
        <w:pStyle w:val="BodyText"/>
        <w:spacing w:before="3"/>
        <w:rPr>
          <w:sz w:val="21"/>
        </w:rPr>
      </w:pPr>
    </w:p>
    <w:p>
      <w:pPr>
        <w:pStyle w:val="BodyText"/>
        <w:spacing w:line="249" w:lineRule="auto"/>
        <w:ind w:left="242" w:right="1020"/>
        <w:jc w:val="both"/>
      </w:pPr>
      <w:r>
        <w:rPr>
          <w:color w:val="636466"/>
        </w:rPr>
        <w:t>La entrega de premios del concurso, donde </w:t>
      </w:r>
      <w:r>
        <w:rPr>
          <w:color w:val="636466"/>
          <w:spacing w:val="-5"/>
        </w:rPr>
        <w:t>han </w:t>
      </w:r>
      <w:r>
        <w:rPr>
          <w:color w:val="636466"/>
        </w:rPr>
        <w:t>participado alumnos  con  edades  </w:t>
      </w:r>
      <w:r>
        <w:rPr>
          <w:color w:val="636466"/>
          <w:spacing w:val="-3"/>
        </w:rPr>
        <w:t>comprendidas </w:t>
      </w:r>
      <w:r>
        <w:rPr>
          <w:color w:val="636466"/>
        </w:rPr>
        <w:t>entre los 3 y 12 años, tuvo lugar en la sede central   de Guaguas Municipales. El evento, presentado </w:t>
      </w:r>
      <w:r>
        <w:rPr>
          <w:color w:val="636466"/>
          <w:spacing w:val="-5"/>
        </w:rPr>
        <w:t>por  </w:t>
      </w:r>
      <w:r>
        <w:rPr>
          <w:color w:val="636466"/>
        </w:rPr>
        <w:t>el Mago Manu, contó con la presencia del director general de Guaguas Municipales, Miguel </w:t>
      </w:r>
      <w:r>
        <w:rPr>
          <w:color w:val="636466"/>
          <w:spacing w:val="-4"/>
        </w:rPr>
        <w:t>Ángel </w:t>
      </w:r>
      <w:r>
        <w:rPr>
          <w:color w:val="636466"/>
        </w:rPr>
        <w:t>Rodríguez, quien acompañó a los nueve </w:t>
      </w:r>
      <w:r>
        <w:rPr>
          <w:color w:val="636466"/>
          <w:spacing w:val="-3"/>
        </w:rPr>
        <w:t>premiados, </w:t>
      </w:r>
      <w:r>
        <w:rPr>
          <w:color w:val="636466"/>
        </w:rPr>
        <w:t>sus familiares, profesores y amigos.</w:t>
      </w:r>
    </w:p>
    <w:p>
      <w:pPr>
        <w:pStyle w:val="BodyText"/>
      </w:pPr>
    </w:p>
    <w:p>
      <w:pPr>
        <w:pStyle w:val="BodyText"/>
        <w:spacing w:before="4"/>
        <w:rPr>
          <w:sz w:val="14"/>
        </w:rPr>
      </w:pPr>
      <w:r>
        <w:rPr/>
        <w:drawing>
          <wp:anchor distT="0" distB="0" distL="0" distR="0" allowOverlap="1" layoutInCell="1" locked="0" behindDoc="0" simplePos="0" relativeHeight="207">
            <wp:simplePos x="0" y="0"/>
            <wp:positionH relativeFrom="page">
              <wp:posOffset>4059720</wp:posOffset>
            </wp:positionH>
            <wp:positionV relativeFrom="paragraph">
              <wp:posOffset>129871</wp:posOffset>
            </wp:positionV>
            <wp:extent cx="3075457" cy="2051304"/>
            <wp:effectExtent l="0" t="0" r="0" b="0"/>
            <wp:wrapTopAndBottom/>
            <wp:docPr id="89" name="image93.jpeg"/>
            <wp:cNvGraphicFramePr>
              <a:graphicFrameLocks noChangeAspect="1"/>
            </wp:cNvGraphicFramePr>
            <a:graphic>
              <a:graphicData uri="http://schemas.openxmlformats.org/drawingml/2006/picture">
                <pic:pic>
                  <pic:nvPicPr>
                    <pic:cNvPr id="90" name="image93.jpeg"/>
                    <pic:cNvPicPr/>
                  </pic:nvPicPr>
                  <pic:blipFill>
                    <a:blip r:embed="rId97" cstate="print"/>
                    <a:stretch>
                      <a:fillRect/>
                    </a:stretch>
                  </pic:blipFill>
                  <pic:spPr>
                    <a:xfrm>
                      <a:off x="0" y="0"/>
                      <a:ext cx="3075457" cy="2051304"/>
                    </a:xfrm>
                    <a:prstGeom prst="rect">
                      <a:avLst/>
                    </a:prstGeom>
                  </pic:spPr>
                </pic:pic>
              </a:graphicData>
            </a:graphic>
          </wp:anchor>
        </w:drawing>
      </w:r>
    </w:p>
    <w:p>
      <w:pPr>
        <w:pStyle w:val="BodyText"/>
        <w:spacing w:before="5"/>
        <w:rPr>
          <w:sz w:val="18"/>
        </w:rPr>
      </w:pPr>
    </w:p>
    <w:p>
      <w:pPr>
        <w:spacing w:line="261" w:lineRule="auto" w:before="0"/>
        <w:ind w:left="242" w:right="1327" w:firstLine="0"/>
        <w:jc w:val="left"/>
        <w:rPr>
          <w:rFonts w:ascii="Calibri" w:hAnsi="Calibri"/>
          <w:b/>
          <w:sz w:val="24"/>
        </w:rPr>
      </w:pPr>
      <w:r>
        <w:rPr>
          <w:rFonts w:ascii="Calibri" w:hAnsi="Calibri"/>
          <w:b/>
          <w:color w:val="20315C"/>
          <w:w w:val="115"/>
          <w:sz w:val="24"/>
        </w:rPr>
        <w:t>DONACIÓN</w:t>
      </w:r>
      <w:r>
        <w:rPr>
          <w:rFonts w:ascii="Calibri" w:hAnsi="Calibri"/>
          <w:b/>
          <w:color w:val="20315C"/>
          <w:spacing w:val="-28"/>
          <w:w w:val="115"/>
          <w:sz w:val="24"/>
        </w:rPr>
        <w:t> </w:t>
      </w:r>
      <w:r>
        <w:rPr>
          <w:rFonts w:ascii="Calibri" w:hAnsi="Calibri"/>
          <w:b/>
          <w:color w:val="20315C"/>
          <w:w w:val="115"/>
          <w:sz w:val="24"/>
        </w:rPr>
        <w:t>SOLIDARIA</w:t>
      </w:r>
      <w:r>
        <w:rPr>
          <w:rFonts w:ascii="Calibri" w:hAnsi="Calibri"/>
          <w:b/>
          <w:color w:val="20315C"/>
          <w:spacing w:val="-27"/>
          <w:w w:val="115"/>
          <w:sz w:val="24"/>
        </w:rPr>
        <w:t> </w:t>
      </w:r>
      <w:r>
        <w:rPr>
          <w:rFonts w:ascii="Calibri" w:hAnsi="Calibri"/>
          <w:b/>
          <w:color w:val="20315C"/>
          <w:w w:val="115"/>
          <w:sz w:val="24"/>
        </w:rPr>
        <w:t>A</w:t>
      </w:r>
      <w:r>
        <w:rPr>
          <w:rFonts w:ascii="Calibri" w:hAnsi="Calibri"/>
          <w:b/>
          <w:color w:val="20315C"/>
          <w:spacing w:val="-28"/>
          <w:w w:val="115"/>
          <w:sz w:val="24"/>
        </w:rPr>
        <w:t> </w:t>
      </w:r>
      <w:r>
        <w:rPr>
          <w:rFonts w:ascii="Calibri" w:hAnsi="Calibri"/>
          <w:b/>
          <w:color w:val="20315C"/>
          <w:w w:val="115"/>
          <w:sz w:val="24"/>
        </w:rPr>
        <w:t>LA</w:t>
      </w:r>
      <w:r>
        <w:rPr>
          <w:rFonts w:ascii="Calibri" w:hAnsi="Calibri"/>
          <w:b/>
          <w:color w:val="20315C"/>
          <w:spacing w:val="-27"/>
          <w:w w:val="115"/>
          <w:sz w:val="24"/>
        </w:rPr>
        <w:t> </w:t>
      </w:r>
      <w:r>
        <w:rPr>
          <w:rFonts w:ascii="Calibri" w:hAnsi="Calibri"/>
          <w:b/>
          <w:color w:val="20315C"/>
          <w:spacing w:val="-6"/>
          <w:w w:val="115"/>
          <w:sz w:val="24"/>
        </w:rPr>
        <w:t>FUNDACIÓN </w:t>
      </w:r>
      <w:r>
        <w:rPr>
          <w:rFonts w:ascii="Calibri" w:hAnsi="Calibri"/>
          <w:b/>
          <w:color w:val="20315C"/>
          <w:w w:val="115"/>
          <w:sz w:val="24"/>
        </w:rPr>
        <w:t>ALEJANDRO </w:t>
      </w:r>
      <w:r>
        <w:rPr>
          <w:rFonts w:ascii="Calibri" w:hAnsi="Calibri"/>
          <w:b/>
          <w:color w:val="20315C"/>
          <w:spacing w:val="-8"/>
          <w:w w:val="115"/>
          <w:sz w:val="24"/>
        </w:rPr>
        <w:t>DA</w:t>
      </w:r>
      <w:r>
        <w:rPr>
          <w:rFonts w:ascii="Calibri" w:hAnsi="Calibri"/>
          <w:b/>
          <w:color w:val="20315C"/>
          <w:spacing w:val="-21"/>
          <w:w w:val="115"/>
          <w:sz w:val="24"/>
        </w:rPr>
        <w:t> </w:t>
      </w:r>
      <w:r>
        <w:rPr>
          <w:rFonts w:ascii="Calibri" w:hAnsi="Calibri"/>
          <w:b/>
          <w:color w:val="20315C"/>
          <w:spacing w:val="-12"/>
          <w:w w:val="115"/>
          <w:sz w:val="24"/>
        </w:rPr>
        <w:t>SILVA</w:t>
      </w:r>
    </w:p>
    <w:p>
      <w:pPr>
        <w:pStyle w:val="BodyText"/>
        <w:spacing w:before="6"/>
        <w:rPr>
          <w:rFonts w:ascii="Calibri"/>
          <w:b/>
          <w:sz w:val="6"/>
        </w:rPr>
      </w:pPr>
    </w:p>
    <w:p>
      <w:pPr>
        <w:pStyle w:val="BodyText"/>
        <w:spacing w:line="20" w:lineRule="exact"/>
        <w:ind w:left="237"/>
        <w:rPr>
          <w:rFonts w:ascii="Calibri"/>
          <w:sz w:val="2"/>
        </w:rPr>
      </w:pPr>
      <w:r>
        <w:rPr>
          <w:rFonts w:ascii="Calibri"/>
          <w:sz w:val="2"/>
        </w:rPr>
        <w:pict>
          <v:group style="width:240.9pt;height:.5pt;mso-position-horizontal-relative:char;mso-position-vertical-relative:line" coordorigin="0,0" coordsize="4818,10">
            <v:line style="position:absolute" from="0,5" to="4818,5" stroked="true" strokeweight=".5pt" strokecolor="#f5c433">
              <v:stroke dashstyle="solid"/>
            </v:line>
          </v:group>
        </w:pict>
      </w:r>
      <w:r>
        <w:rPr>
          <w:rFonts w:ascii="Calibri"/>
          <w:sz w:val="2"/>
        </w:rPr>
      </w:r>
    </w:p>
    <w:p>
      <w:pPr>
        <w:pStyle w:val="BodyText"/>
        <w:spacing w:line="249" w:lineRule="auto" w:before="163"/>
        <w:ind w:left="242" w:right="1020"/>
        <w:jc w:val="both"/>
      </w:pPr>
      <w:r>
        <w:rPr>
          <w:color w:val="636466"/>
        </w:rPr>
        <w:t>Guaguas Municipales entregó la donación  solidaria de Navidad en favor de la Fundación Alejandro Da Silva contra la Leucemia, que dedicó a la adquisición de juguetes para que todos los pequeños tengan </w:t>
      </w:r>
      <w:r>
        <w:rPr>
          <w:color w:val="636466"/>
          <w:spacing w:val="-8"/>
        </w:rPr>
        <w:t>un </w:t>
      </w:r>
      <w:r>
        <w:rPr>
          <w:color w:val="636466"/>
        </w:rPr>
        <w:t>regalo en el mágico día de los Reyes</w:t>
      </w:r>
      <w:r>
        <w:rPr>
          <w:color w:val="636466"/>
          <w:spacing w:val="-1"/>
        </w:rPr>
        <w:t> </w:t>
      </w:r>
      <w:r>
        <w:rPr>
          <w:color w:val="636466"/>
        </w:rPr>
        <w:t>Magos.</w:t>
      </w:r>
    </w:p>
    <w:p>
      <w:pPr>
        <w:pStyle w:val="BodyText"/>
        <w:spacing w:before="2"/>
        <w:rPr>
          <w:sz w:val="21"/>
        </w:rPr>
      </w:pPr>
    </w:p>
    <w:p>
      <w:pPr>
        <w:pStyle w:val="BodyText"/>
        <w:spacing w:line="249" w:lineRule="auto"/>
        <w:ind w:left="242" w:right="1017"/>
        <w:jc w:val="both"/>
      </w:pPr>
      <w:r>
        <w:rPr>
          <w:color w:val="636466"/>
        </w:rPr>
        <w:t>El acto de entrega del simbólico cheque de la recaudación solidaria, que ascendió a 1.200 euros,</w:t>
      </w:r>
    </w:p>
    <w:p>
      <w:pPr>
        <w:spacing w:after="0" w:line="249" w:lineRule="auto"/>
        <w:jc w:val="both"/>
        <w:sectPr>
          <w:type w:val="continuous"/>
          <w:pgSz w:w="12250" w:h="17180"/>
          <w:pgMar w:top="1620" w:bottom="280" w:left="0" w:right="0"/>
          <w:cols w:num="2" w:equalWidth="0">
            <w:col w:w="6123" w:space="40"/>
            <w:col w:w="6087"/>
          </w:cols>
        </w:sectPr>
      </w:pPr>
    </w:p>
    <w:p>
      <w:pPr>
        <w:pStyle w:val="BodyText"/>
      </w:pPr>
    </w:p>
    <w:p>
      <w:pPr>
        <w:tabs>
          <w:tab w:pos="11220" w:val="right" w:leader="none"/>
        </w:tabs>
        <w:spacing w:before="233"/>
        <w:ind w:left="8864" w:right="0" w:firstLine="0"/>
        <w:jc w:val="left"/>
        <w:rPr>
          <w:rFonts w:ascii="Trebuchet MS"/>
          <w:sz w:val="22"/>
        </w:rPr>
      </w:pPr>
      <w:r>
        <w:rPr/>
        <w:pict>
          <v:line style="position:absolute;mso-position-horizontal-relative:page;mso-position-vertical-relative:paragraph;z-index:-17707520" from="530.885925pt,61.852614pt" to="530.885925pt,10.828614pt" stroked="true" strokeweight=".5pt" strokecolor="#f5c433">
            <v:stroke dashstyle="solid"/>
            <w10:wrap type="none"/>
          </v:line>
        </w:pict>
      </w:r>
      <w:r>
        <w:rPr>
          <w:rFonts w:ascii="Calibri"/>
          <w:b/>
          <w:color w:val="F5C433"/>
          <w:w w:val="105"/>
          <w:sz w:val="16"/>
        </w:rPr>
        <w:t>Guaguas</w:t>
      </w:r>
      <w:r>
        <w:rPr>
          <w:rFonts w:ascii="Calibri"/>
          <w:b/>
          <w:color w:val="F5C433"/>
          <w:spacing w:val="-3"/>
          <w:w w:val="105"/>
          <w:sz w:val="16"/>
        </w:rPr>
        <w:t> </w:t>
      </w:r>
      <w:r>
        <w:rPr>
          <w:rFonts w:ascii="Calibri"/>
          <w:b/>
          <w:color w:val="F5C433"/>
          <w:w w:val="105"/>
          <w:sz w:val="16"/>
        </w:rPr>
        <w:t>Municipales</w:t>
        <w:tab/>
      </w:r>
      <w:r>
        <w:rPr>
          <w:rFonts w:ascii="Trebuchet MS"/>
          <w:color w:val="20315C"/>
          <w:spacing w:val="-5"/>
          <w:w w:val="105"/>
          <w:sz w:val="22"/>
        </w:rPr>
        <w:t>49</w:t>
      </w:r>
    </w:p>
    <w:p>
      <w:pPr>
        <w:spacing w:after="0"/>
        <w:jc w:val="left"/>
        <w:rPr>
          <w:rFonts w:ascii="Trebuchet MS"/>
          <w:sz w:val="22"/>
        </w:rPr>
        <w:sectPr>
          <w:type w:val="continuous"/>
          <w:pgSz w:w="12250" w:h="17180"/>
          <w:pgMar w:top="1620" w:bottom="280" w:left="0" w:right="0"/>
        </w:sectPr>
      </w:pPr>
    </w:p>
    <w:p>
      <w:pPr>
        <w:tabs>
          <w:tab w:pos="5092" w:val="left" w:leader="none"/>
          <w:tab w:pos="7583" w:val="left" w:leader="none"/>
          <w:tab w:pos="10160" w:val="left" w:leader="none"/>
        </w:tabs>
        <w:spacing w:before="89"/>
        <w:ind w:left="2678" w:right="0" w:firstLine="0"/>
        <w:jc w:val="left"/>
        <w:rPr>
          <w:rFonts w:ascii="Trebuchet MS"/>
          <w:sz w:val="16"/>
        </w:rPr>
      </w:pPr>
      <w:r>
        <w:rPr/>
        <w:pict>
          <v:group style="position:absolute;margin-left:51.024101pt;margin-top:17.340731pt;width:561.3pt;height:10.1pt;mso-position-horizontal-relative:page;mso-position-vertical-relative:paragraph;z-index:15839232" coordorigin="1020,347" coordsize="11226,202">
            <v:rect style="position:absolute;left:1148;top:440;width:11098;height:15" filled="true" fillcolor="#f5c433" stroked="false">
              <v:fill type="solid"/>
            </v:rect>
            <v:shape style="position:absolute;left:1020;top:346;width:202;height:202" type="#_x0000_t75" stroked="false">
              <v:imagedata r:id="rId41" o:title=""/>
            </v:shape>
            <v:shape style="position:absolute;left:5045;top:356;width:182;height:182" type="#_x0000_t75" stroked="false">
              <v:imagedata r:id="rId38" o:title=""/>
            </v:shape>
            <v:shape style="position:absolute;left:7540;top:356;width:182;height:182" type="#_x0000_t75" stroked="false">
              <v:imagedata r:id="rId39" o:title=""/>
            </v:shape>
            <v:shape style="position:absolute;left:10114;top:356;width:182;height:182" type="#_x0000_t75" stroked="false">
              <v:imagedata r:id="rId38" o:title=""/>
            </v:shape>
            <v:shape style="position:absolute;left:2630;top:356;width:182;height:182" type="#_x0000_t75" stroked="false">
              <v:imagedata r:id="rId38" o:title=""/>
            </v:shape>
            <w10:wrap type="none"/>
          </v:group>
        </w:pict>
      </w:r>
      <w:r>
        <w:rPr>
          <w:rFonts w:ascii="Trebuchet MS"/>
          <w:color w:val="F5C433"/>
          <w:w w:val="105"/>
          <w:sz w:val="16"/>
        </w:rPr>
        <w:t>2</w:t>
        <w:tab/>
        <w:t>3</w:t>
        <w:tab/>
        <w:t>4</w:t>
        <w:tab/>
        <w:t>5</w:t>
      </w:r>
    </w:p>
    <w:p>
      <w:pPr>
        <w:spacing w:after="0"/>
        <w:jc w:val="left"/>
        <w:rPr>
          <w:rFonts w:ascii="Trebuchet MS"/>
          <w:sz w:val="16"/>
        </w:rPr>
        <w:sectPr>
          <w:pgSz w:w="12250" w:h="17180"/>
          <w:pgMar w:top="640" w:bottom="0" w:left="0" w:right="0"/>
        </w:sectPr>
      </w:pPr>
    </w:p>
    <w:p>
      <w:pPr>
        <w:spacing w:before="382"/>
        <w:ind w:left="1798" w:right="0" w:firstLine="0"/>
        <w:jc w:val="left"/>
        <w:rPr>
          <w:rFonts w:ascii="Trebuchet MS" w:hAnsi="Trebuchet MS"/>
          <w:sz w:val="16"/>
        </w:rPr>
      </w:pPr>
      <w:r>
        <w:rPr>
          <w:rFonts w:ascii="Trebuchet MS" w:hAnsi="Trebuchet MS"/>
          <w:color w:val="F5C433"/>
          <w:w w:val="110"/>
          <w:sz w:val="16"/>
        </w:rPr>
        <w:t>INFORMACIÓN </w:t>
      </w:r>
      <w:r>
        <w:rPr>
          <w:rFonts w:ascii="Trebuchet MS" w:hAnsi="Trebuchet MS"/>
          <w:color w:val="F5C433"/>
          <w:spacing w:val="-4"/>
          <w:w w:val="110"/>
          <w:sz w:val="16"/>
        </w:rPr>
        <w:t>GENERAL</w:t>
      </w:r>
    </w:p>
    <w:p>
      <w:pPr>
        <w:spacing w:before="382"/>
        <w:ind w:left="829" w:right="0" w:firstLine="0"/>
        <w:jc w:val="left"/>
        <w:rPr>
          <w:rFonts w:ascii="Trebuchet MS" w:hAnsi="Trebuchet MS"/>
          <w:sz w:val="16"/>
        </w:rPr>
      </w:pPr>
      <w:r>
        <w:rPr/>
        <w:br w:type="column"/>
      </w:r>
      <w:r>
        <w:rPr>
          <w:rFonts w:ascii="Trebuchet MS" w:hAnsi="Trebuchet MS"/>
          <w:color w:val="F5C433"/>
          <w:w w:val="110"/>
          <w:sz w:val="16"/>
        </w:rPr>
        <w:t>VISIÓN Y </w:t>
      </w:r>
      <w:r>
        <w:rPr>
          <w:rFonts w:ascii="Trebuchet MS" w:hAnsi="Trebuchet MS"/>
          <w:color w:val="F5C433"/>
          <w:spacing w:val="-3"/>
          <w:w w:val="110"/>
          <w:sz w:val="16"/>
        </w:rPr>
        <w:t>MISIÓN</w:t>
      </w:r>
    </w:p>
    <w:p>
      <w:pPr>
        <w:spacing w:before="382"/>
        <w:ind w:left="829" w:right="0" w:firstLine="0"/>
        <w:jc w:val="left"/>
        <w:rPr>
          <w:rFonts w:ascii="Trebuchet MS" w:hAnsi="Trebuchet MS"/>
          <w:sz w:val="16"/>
        </w:rPr>
      </w:pPr>
      <w:r>
        <w:rPr/>
        <w:br w:type="column"/>
      </w:r>
      <w:r>
        <w:rPr>
          <w:rFonts w:ascii="Trebuchet MS" w:hAnsi="Trebuchet MS"/>
          <w:color w:val="F5C433"/>
          <w:w w:val="110"/>
          <w:sz w:val="16"/>
        </w:rPr>
        <w:t>OBJETIVOS</w:t>
      </w:r>
      <w:r>
        <w:rPr>
          <w:rFonts w:ascii="Trebuchet MS" w:hAnsi="Trebuchet MS"/>
          <w:color w:val="F5C433"/>
          <w:spacing w:val="-31"/>
          <w:w w:val="110"/>
          <w:sz w:val="16"/>
        </w:rPr>
        <w:t> </w:t>
      </w:r>
      <w:r>
        <w:rPr>
          <w:rFonts w:ascii="Trebuchet MS" w:hAnsi="Trebuchet MS"/>
          <w:color w:val="F5C433"/>
          <w:spacing w:val="-4"/>
          <w:w w:val="110"/>
          <w:sz w:val="16"/>
        </w:rPr>
        <w:t>ESTRATÉGICOS</w:t>
      </w:r>
    </w:p>
    <w:p>
      <w:pPr>
        <w:spacing w:before="382"/>
        <w:ind w:left="806" w:right="0" w:firstLine="0"/>
        <w:jc w:val="left"/>
        <w:rPr>
          <w:rFonts w:ascii="Trebuchet MS" w:hAnsi="Trebuchet MS"/>
          <w:sz w:val="16"/>
        </w:rPr>
      </w:pPr>
      <w:r>
        <w:rPr/>
        <w:br w:type="column"/>
      </w:r>
      <w:r>
        <w:rPr>
          <w:rFonts w:ascii="Trebuchet MS" w:hAnsi="Trebuchet MS"/>
          <w:color w:val="F5C433"/>
          <w:w w:val="110"/>
          <w:sz w:val="16"/>
        </w:rPr>
        <w:t>DIMENSIÓN SOCIAL</w:t>
      </w:r>
    </w:p>
    <w:p>
      <w:pPr>
        <w:spacing w:after="0"/>
        <w:jc w:val="left"/>
        <w:rPr>
          <w:rFonts w:ascii="Trebuchet MS" w:hAnsi="Trebuchet MS"/>
          <w:sz w:val="16"/>
        </w:rPr>
        <w:sectPr>
          <w:type w:val="continuous"/>
          <w:pgSz w:w="12250" w:h="17180"/>
          <w:pgMar w:top="1620" w:bottom="280" w:left="0" w:right="0"/>
          <w:cols w:num="4" w:equalWidth="0">
            <w:col w:w="3644" w:space="40"/>
            <w:col w:w="2075" w:space="39"/>
            <w:col w:w="2830" w:space="40"/>
            <w:col w:w="3582"/>
          </w:cols>
        </w:sectPr>
      </w:pPr>
    </w:p>
    <w:p>
      <w:pPr>
        <w:pStyle w:val="BodyText"/>
        <w:rPr>
          <w:rFonts w:ascii="Trebuchet MS"/>
          <w:sz w:val="22"/>
        </w:rPr>
      </w:pPr>
    </w:p>
    <w:p>
      <w:pPr>
        <w:pStyle w:val="BodyText"/>
        <w:rPr>
          <w:rFonts w:ascii="Trebuchet MS"/>
          <w:sz w:val="22"/>
        </w:rPr>
      </w:pPr>
    </w:p>
    <w:p>
      <w:pPr>
        <w:pStyle w:val="BodyText"/>
        <w:rPr>
          <w:rFonts w:ascii="Trebuchet MS"/>
          <w:sz w:val="22"/>
        </w:rPr>
      </w:pPr>
    </w:p>
    <w:p>
      <w:pPr>
        <w:pStyle w:val="BodyText"/>
        <w:rPr>
          <w:rFonts w:ascii="Trebuchet MS"/>
          <w:sz w:val="22"/>
        </w:rPr>
      </w:pPr>
    </w:p>
    <w:p>
      <w:pPr>
        <w:pStyle w:val="BodyText"/>
        <w:spacing w:before="9"/>
        <w:rPr>
          <w:rFonts w:ascii="Trebuchet MS"/>
          <w:sz w:val="19"/>
        </w:rPr>
      </w:pPr>
    </w:p>
    <w:p>
      <w:pPr>
        <w:pStyle w:val="BodyText"/>
        <w:spacing w:line="249" w:lineRule="auto" w:before="1"/>
        <w:ind w:left="1020"/>
        <w:jc w:val="both"/>
      </w:pPr>
      <w:r>
        <w:rPr>
          <w:color w:val="636466"/>
          <w:spacing w:val="2"/>
        </w:rPr>
        <w:t>estuvo apadrinado  </w:t>
      </w:r>
      <w:r>
        <w:rPr>
          <w:color w:val="636466"/>
        </w:rPr>
        <w:t>por  </w:t>
      </w:r>
      <w:r>
        <w:rPr>
          <w:color w:val="636466"/>
          <w:spacing w:val="2"/>
        </w:rPr>
        <w:t>Cristian  </w:t>
      </w:r>
      <w:r>
        <w:rPr>
          <w:color w:val="636466"/>
        </w:rPr>
        <w:t>Cedrés,  </w:t>
      </w:r>
      <w:r>
        <w:rPr>
          <w:color w:val="636466"/>
          <w:spacing w:val="3"/>
        </w:rPr>
        <w:t>jugador</w:t>
      </w:r>
      <w:r>
        <w:rPr>
          <w:color w:val="636466"/>
          <w:spacing w:val="61"/>
        </w:rPr>
        <w:t> </w:t>
      </w:r>
      <w:r>
        <w:rPr>
          <w:color w:val="636466"/>
        </w:rPr>
        <w:t>de la UD Las </w:t>
      </w:r>
      <w:r>
        <w:rPr>
          <w:color w:val="636466"/>
          <w:spacing w:val="2"/>
        </w:rPr>
        <w:t>Palmas, quien </w:t>
      </w:r>
      <w:r>
        <w:rPr>
          <w:color w:val="636466"/>
        </w:rPr>
        <w:t>regaló un </w:t>
      </w:r>
      <w:r>
        <w:rPr>
          <w:color w:val="636466"/>
          <w:spacing w:val="2"/>
        </w:rPr>
        <w:t>balón oficial </w:t>
      </w:r>
      <w:r>
        <w:rPr>
          <w:color w:val="636466"/>
        </w:rPr>
        <w:t>firmado por </w:t>
      </w:r>
      <w:r>
        <w:rPr>
          <w:color w:val="636466"/>
          <w:spacing w:val="2"/>
        </w:rPr>
        <w:t>todos </w:t>
      </w:r>
      <w:r>
        <w:rPr>
          <w:color w:val="636466"/>
        </w:rPr>
        <w:t>los </w:t>
      </w:r>
      <w:r>
        <w:rPr>
          <w:color w:val="636466"/>
          <w:spacing w:val="2"/>
        </w:rPr>
        <w:t>integrantes </w:t>
      </w:r>
      <w:r>
        <w:rPr>
          <w:color w:val="636466"/>
        </w:rPr>
        <w:t>de la </w:t>
      </w:r>
      <w:r>
        <w:rPr>
          <w:color w:val="636466"/>
          <w:spacing w:val="2"/>
        </w:rPr>
        <w:t>plantilla </w:t>
      </w:r>
      <w:r>
        <w:rPr>
          <w:color w:val="636466"/>
          <w:spacing w:val="3"/>
        </w:rPr>
        <w:t>del </w:t>
      </w:r>
      <w:r>
        <w:rPr>
          <w:color w:val="636466"/>
          <w:spacing w:val="2"/>
        </w:rPr>
        <w:t>primer</w:t>
      </w:r>
      <w:r>
        <w:rPr>
          <w:color w:val="636466"/>
          <w:spacing w:val="6"/>
        </w:rPr>
        <w:t> </w:t>
      </w:r>
      <w:r>
        <w:rPr>
          <w:color w:val="636466"/>
          <w:spacing w:val="3"/>
        </w:rPr>
        <w:t>equipo.</w:t>
      </w:r>
    </w:p>
    <w:p>
      <w:pPr>
        <w:pStyle w:val="BodyText"/>
        <w:spacing w:before="1"/>
        <w:rPr>
          <w:sz w:val="21"/>
        </w:rPr>
      </w:pPr>
    </w:p>
    <w:p>
      <w:pPr>
        <w:pStyle w:val="BodyText"/>
        <w:spacing w:line="249" w:lineRule="auto"/>
        <w:ind w:left="1020" w:right="2"/>
        <w:jc w:val="both"/>
      </w:pPr>
      <w:r>
        <w:rPr>
          <w:color w:val="636466"/>
        </w:rPr>
        <w:t>La Fundación Alejandro Da Silva contra la Leucemia, presidida</w:t>
      </w:r>
      <w:r>
        <w:rPr>
          <w:color w:val="636466"/>
          <w:spacing w:val="-21"/>
        </w:rPr>
        <w:t> </w:t>
      </w:r>
      <w:r>
        <w:rPr>
          <w:color w:val="636466"/>
        </w:rPr>
        <w:t>por</w:t>
      </w:r>
      <w:r>
        <w:rPr>
          <w:color w:val="636466"/>
          <w:spacing w:val="-20"/>
        </w:rPr>
        <w:t> </w:t>
      </w:r>
      <w:r>
        <w:rPr>
          <w:color w:val="636466"/>
        </w:rPr>
        <w:t>Rosa</w:t>
      </w:r>
      <w:r>
        <w:rPr>
          <w:color w:val="636466"/>
          <w:spacing w:val="-20"/>
        </w:rPr>
        <w:t> </w:t>
      </w:r>
      <w:r>
        <w:rPr>
          <w:color w:val="636466"/>
        </w:rPr>
        <w:t>María</w:t>
      </w:r>
      <w:r>
        <w:rPr>
          <w:color w:val="636466"/>
          <w:spacing w:val="-20"/>
        </w:rPr>
        <w:t> </w:t>
      </w:r>
      <w:r>
        <w:rPr>
          <w:color w:val="636466"/>
        </w:rPr>
        <w:t>Rodríguez,</w:t>
      </w:r>
      <w:r>
        <w:rPr>
          <w:color w:val="636466"/>
          <w:spacing w:val="-20"/>
        </w:rPr>
        <w:t> </w:t>
      </w:r>
      <w:r>
        <w:rPr>
          <w:color w:val="636466"/>
        </w:rPr>
        <w:t>fue</w:t>
      </w:r>
      <w:r>
        <w:rPr>
          <w:color w:val="636466"/>
          <w:spacing w:val="-20"/>
        </w:rPr>
        <w:t> </w:t>
      </w:r>
      <w:r>
        <w:rPr>
          <w:color w:val="636466"/>
        </w:rPr>
        <w:t>elegida</w:t>
      </w:r>
      <w:r>
        <w:rPr>
          <w:color w:val="636466"/>
          <w:spacing w:val="-20"/>
        </w:rPr>
        <w:t> </w:t>
      </w:r>
      <w:r>
        <w:rPr>
          <w:color w:val="636466"/>
        </w:rPr>
        <w:t>en</w:t>
      </w:r>
      <w:r>
        <w:rPr>
          <w:color w:val="636466"/>
          <w:spacing w:val="-20"/>
        </w:rPr>
        <w:t> </w:t>
      </w:r>
      <w:r>
        <w:rPr>
          <w:color w:val="636466"/>
          <w:spacing w:val="-6"/>
        </w:rPr>
        <w:t>una </w:t>
      </w:r>
      <w:r>
        <w:rPr>
          <w:color w:val="636466"/>
        </w:rPr>
        <w:t>votación por los trabajadores de Guaguas</w:t>
      </w:r>
      <w:r>
        <w:rPr>
          <w:color w:val="636466"/>
          <w:spacing w:val="-27"/>
        </w:rPr>
        <w:t> </w:t>
      </w:r>
      <w:r>
        <w:rPr>
          <w:color w:val="636466"/>
        </w:rPr>
        <w:t>Municipales entre cuatro colectivos sin ánimo de lucro </w:t>
      </w:r>
      <w:r>
        <w:rPr>
          <w:color w:val="636466"/>
          <w:spacing w:val="-3"/>
        </w:rPr>
        <w:t>-propuestos </w:t>
      </w:r>
      <w:r>
        <w:rPr>
          <w:color w:val="636466"/>
        </w:rPr>
        <w:t>por los propios empleados de la compañía municipal-. La recaudación solidaria se ha recogido en las </w:t>
      </w:r>
      <w:r>
        <w:rPr>
          <w:color w:val="636466"/>
          <w:spacing w:val="-3"/>
        </w:rPr>
        <w:t>últimas </w:t>
      </w:r>
      <w:r>
        <w:rPr>
          <w:color w:val="636466"/>
        </w:rPr>
        <w:t>semanas en las oficinas centrales, en El Sebadal, y</w:t>
      </w:r>
      <w:r>
        <w:rPr>
          <w:color w:val="636466"/>
          <w:spacing w:val="-28"/>
        </w:rPr>
        <w:t> </w:t>
      </w:r>
      <w:r>
        <w:rPr>
          <w:color w:val="636466"/>
          <w:spacing w:val="-9"/>
        </w:rPr>
        <w:t>en </w:t>
      </w:r>
      <w:r>
        <w:rPr>
          <w:color w:val="636466"/>
        </w:rPr>
        <w:t>diferentes terminales.</w:t>
      </w:r>
    </w:p>
    <w:p>
      <w:pPr>
        <w:pStyle w:val="BodyText"/>
        <w:spacing w:before="7"/>
      </w:pPr>
    </w:p>
    <w:p>
      <w:pPr>
        <w:pStyle w:val="BodyText"/>
        <w:ind w:left="1020" w:right="-87"/>
      </w:pPr>
      <w:r>
        <w:rPr/>
        <w:drawing>
          <wp:inline distT="0" distB="0" distL="0" distR="0">
            <wp:extent cx="3086088" cy="1735074"/>
            <wp:effectExtent l="0" t="0" r="0" b="0"/>
            <wp:docPr id="91" name="image94.jpeg"/>
            <wp:cNvGraphicFramePr>
              <a:graphicFrameLocks noChangeAspect="1"/>
            </wp:cNvGraphicFramePr>
            <a:graphic>
              <a:graphicData uri="http://schemas.openxmlformats.org/drawingml/2006/picture">
                <pic:pic>
                  <pic:nvPicPr>
                    <pic:cNvPr id="92" name="image94.jpeg"/>
                    <pic:cNvPicPr/>
                  </pic:nvPicPr>
                  <pic:blipFill>
                    <a:blip r:embed="rId98" cstate="print"/>
                    <a:stretch>
                      <a:fillRect/>
                    </a:stretch>
                  </pic:blipFill>
                  <pic:spPr>
                    <a:xfrm>
                      <a:off x="0" y="0"/>
                      <a:ext cx="3086088" cy="1735074"/>
                    </a:xfrm>
                    <a:prstGeom prst="rect">
                      <a:avLst/>
                    </a:prstGeom>
                  </pic:spPr>
                </pic:pic>
              </a:graphicData>
            </a:graphic>
          </wp:inline>
        </w:drawing>
      </w:r>
      <w:r>
        <w:rPr/>
      </w:r>
    </w:p>
    <w:p>
      <w:pPr>
        <w:pStyle w:val="BodyText"/>
        <w:spacing w:before="8"/>
        <w:rPr>
          <w:sz w:val="25"/>
        </w:rPr>
      </w:pPr>
    </w:p>
    <w:p>
      <w:pPr>
        <w:spacing w:line="261" w:lineRule="auto" w:before="0" w:after="81"/>
        <w:ind w:left="1020" w:right="230" w:firstLine="0"/>
        <w:jc w:val="left"/>
        <w:rPr>
          <w:rFonts w:ascii="Calibri" w:hAnsi="Calibri"/>
          <w:b/>
          <w:sz w:val="24"/>
        </w:rPr>
      </w:pPr>
      <w:r>
        <w:rPr>
          <w:rFonts w:ascii="Calibri" w:hAnsi="Calibri"/>
          <w:b/>
          <w:color w:val="20315C"/>
          <w:w w:val="115"/>
          <w:sz w:val="24"/>
        </w:rPr>
        <w:t>COLABORACIÓN CON LA </w:t>
      </w:r>
      <w:r>
        <w:rPr>
          <w:rFonts w:ascii="Calibri" w:hAnsi="Calibri"/>
          <w:b/>
          <w:color w:val="20315C"/>
          <w:spacing w:val="-4"/>
          <w:w w:val="115"/>
          <w:sz w:val="24"/>
        </w:rPr>
        <w:t>CAMPAÑA “UN </w:t>
      </w:r>
      <w:r>
        <w:rPr>
          <w:rFonts w:ascii="Calibri" w:hAnsi="Calibri"/>
          <w:b/>
          <w:color w:val="20315C"/>
          <w:spacing w:val="-5"/>
          <w:w w:val="115"/>
          <w:sz w:val="24"/>
        </w:rPr>
        <w:t>CACHO </w:t>
      </w:r>
      <w:r>
        <w:rPr>
          <w:rFonts w:ascii="Calibri" w:hAnsi="Calibri"/>
          <w:b/>
          <w:color w:val="20315C"/>
          <w:w w:val="115"/>
          <w:sz w:val="24"/>
        </w:rPr>
        <w:t>DE TURRÓN”</w:t>
      </w:r>
    </w:p>
    <w:p>
      <w:pPr>
        <w:pStyle w:val="BodyText"/>
        <w:spacing w:line="20" w:lineRule="exact"/>
        <w:ind w:left="1015" w:right="-58"/>
        <w:rPr>
          <w:rFonts w:ascii="Calibri"/>
          <w:sz w:val="2"/>
        </w:rPr>
      </w:pPr>
      <w:r>
        <w:rPr>
          <w:rFonts w:ascii="Calibri"/>
          <w:sz w:val="2"/>
        </w:rPr>
        <w:pict>
          <v:group style="width:240.95pt;height:.5pt;mso-position-horizontal-relative:char;mso-position-vertical-relative:line" coordorigin="0,0" coordsize="4819,10">
            <v:line style="position:absolute" from="0,5" to="4819,5" stroked="true" strokeweight=".5pt" strokecolor="#f5c433">
              <v:stroke dashstyle="solid"/>
            </v:line>
          </v:group>
        </w:pict>
      </w:r>
      <w:r>
        <w:rPr>
          <w:rFonts w:ascii="Calibri"/>
          <w:sz w:val="2"/>
        </w:rPr>
      </w:r>
    </w:p>
    <w:p>
      <w:pPr>
        <w:pStyle w:val="BodyText"/>
        <w:spacing w:before="4"/>
        <w:rPr>
          <w:rFonts w:ascii="Calibri"/>
          <w:b/>
          <w:sz w:val="26"/>
        </w:rPr>
      </w:pPr>
    </w:p>
    <w:p>
      <w:pPr>
        <w:pStyle w:val="BodyText"/>
        <w:spacing w:line="249" w:lineRule="auto"/>
        <w:ind w:left="1020" w:right="1"/>
        <w:jc w:val="both"/>
      </w:pPr>
      <w:r>
        <w:rPr>
          <w:color w:val="636466"/>
        </w:rPr>
        <w:t>El proyecto Por un Cacho de Turrón –activo desde hace 15 años- y el Banco de Alimentos de Las Palmas, representados por Nicolás Jiménez y Pedro Llorca respectivamente, recibieron la acción solidaria de Guaguas Municipales, que ha donado una partida de media tonelada de turrones y productos navideños para que ninguna familia de la ciudad se quede sin dulces en su mesa durante la Navidad.</w:t>
      </w:r>
    </w:p>
    <w:p>
      <w:pPr>
        <w:pStyle w:val="BodyText"/>
        <w:spacing w:before="5"/>
        <w:rPr>
          <w:sz w:val="21"/>
        </w:rPr>
      </w:pPr>
    </w:p>
    <w:p>
      <w:pPr>
        <w:pStyle w:val="BodyText"/>
        <w:spacing w:line="249" w:lineRule="auto" w:before="1"/>
        <w:ind w:left="1020" w:right="1"/>
        <w:jc w:val="both"/>
      </w:pPr>
      <w:r>
        <w:rPr>
          <w:color w:val="636466"/>
        </w:rPr>
        <w:t>Con</w:t>
      </w:r>
      <w:r>
        <w:rPr>
          <w:color w:val="636466"/>
          <w:spacing w:val="-10"/>
        </w:rPr>
        <w:t> </w:t>
      </w:r>
      <w:r>
        <w:rPr>
          <w:color w:val="636466"/>
        </w:rPr>
        <w:t>esta</w:t>
      </w:r>
      <w:r>
        <w:rPr>
          <w:color w:val="636466"/>
          <w:spacing w:val="-9"/>
        </w:rPr>
        <w:t> </w:t>
      </w:r>
      <w:r>
        <w:rPr>
          <w:color w:val="636466"/>
        </w:rPr>
        <w:t>aportación,</w:t>
      </w:r>
      <w:r>
        <w:rPr>
          <w:color w:val="636466"/>
          <w:spacing w:val="-10"/>
        </w:rPr>
        <w:t> </w:t>
      </w:r>
      <w:r>
        <w:rPr>
          <w:color w:val="636466"/>
        </w:rPr>
        <w:t>Guaguas</w:t>
      </w:r>
      <w:r>
        <w:rPr>
          <w:color w:val="636466"/>
          <w:spacing w:val="-9"/>
        </w:rPr>
        <w:t> </w:t>
      </w:r>
      <w:r>
        <w:rPr>
          <w:color w:val="636466"/>
        </w:rPr>
        <w:t>Municipales</w:t>
      </w:r>
      <w:r>
        <w:rPr>
          <w:color w:val="636466"/>
          <w:spacing w:val="-10"/>
        </w:rPr>
        <w:t> </w:t>
      </w:r>
      <w:r>
        <w:rPr>
          <w:color w:val="636466"/>
        </w:rPr>
        <w:t>renueva</w:t>
      </w:r>
      <w:r>
        <w:rPr>
          <w:color w:val="636466"/>
          <w:spacing w:val="-9"/>
        </w:rPr>
        <w:t> </w:t>
      </w:r>
      <w:r>
        <w:rPr>
          <w:color w:val="636466"/>
          <w:spacing w:val="-6"/>
        </w:rPr>
        <w:t>su </w:t>
      </w:r>
      <w:r>
        <w:rPr>
          <w:color w:val="636466"/>
        </w:rPr>
        <w:t>respaldo a la acción solidaria compartida por el </w:t>
      </w:r>
      <w:r>
        <w:rPr>
          <w:color w:val="636466"/>
          <w:spacing w:val="-4"/>
        </w:rPr>
        <w:t>Banco </w:t>
      </w:r>
      <w:r>
        <w:rPr>
          <w:color w:val="636466"/>
        </w:rPr>
        <w:t>de</w:t>
      </w:r>
      <w:r>
        <w:rPr>
          <w:color w:val="636466"/>
          <w:spacing w:val="-20"/>
        </w:rPr>
        <w:t> </w:t>
      </w:r>
      <w:r>
        <w:rPr>
          <w:color w:val="636466"/>
        </w:rPr>
        <w:t>Alimentos</w:t>
      </w:r>
      <w:r>
        <w:rPr>
          <w:color w:val="636466"/>
          <w:spacing w:val="-19"/>
        </w:rPr>
        <w:t> </w:t>
      </w:r>
      <w:r>
        <w:rPr>
          <w:color w:val="636466"/>
        </w:rPr>
        <w:t>de</w:t>
      </w:r>
      <w:r>
        <w:rPr>
          <w:color w:val="636466"/>
          <w:spacing w:val="-20"/>
        </w:rPr>
        <w:t> </w:t>
      </w:r>
      <w:r>
        <w:rPr>
          <w:color w:val="636466"/>
        </w:rPr>
        <w:t>Las</w:t>
      </w:r>
      <w:r>
        <w:rPr>
          <w:color w:val="636466"/>
          <w:spacing w:val="-19"/>
        </w:rPr>
        <w:t> </w:t>
      </w:r>
      <w:r>
        <w:rPr>
          <w:color w:val="636466"/>
        </w:rPr>
        <w:t>Palmas</w:t>
      </w:r>
      <w:r>
        <w:rPr>
          <w:color w:val="636466"/>
          <w:spacing w:val="-19"/>
        </w:rPr>
        <w:t> </w:t>
      </w:r>
      <w:r>
        <w:rPr>
          <w:color w:val="636466"/>
        </w:rPr>
        <w:t>y</w:t>
      </w:r>
      <w:r>
        <w:rPr>
          <w:color w:val="636466"/>
          <w:spacing w:val="-20"/>
        </w:rPr>
        <w:t> </w:t>
      </w:r>
      <w:r>
        <w:rPr>
          <w:color w:val="636466"/>
        </w:rPr>
        <w:t>el</w:t>
      </w:r>
      <w:r>
        <w:rPr>
          <w:color w:val="636466"/>
          <w:spacing w:val="-19"/>
        </w:rPr>
        <w:t> </w:t>
      </w:r>
      <w:r>
        <w:rPr>
          <w:color w:val="636466"/>
        </w:rPr>
        <w:t>proyecto</w:t>
      </w:r>
      <w:r>
        <w:rPr>
          <w:color w:val="636466"/>
          <w:spacing w:val="-19"/>
        </w:rPr>
        <w:t> </w:t>
      </w:r>
      <w:r>
        <w:rPr>
          <w:color w:val="636466"/>
        </w:rPr>
        <w:t>Por</w:t>
      </w:r>
      <w:r>
        <w:rPr>
          <w:color w:val="636466"/>
          <w:spacing w:val="-20"/>
        </w:rPr>
        <w:t> </w:t>
      </w:r>
      <w:r>
        <w:rPr>
          <w:color w:val="636466"/>
        </w:rPr>
        <w:t>un</w:t>
      </w:r>
      <w:r>
        <w:rPr>
          <w:color w:val="636466"/>
          <w:spacing w:val="-19"/>
        </w:rPr>
        <w:t> </w:t>
      </w:r>
      <w:r>
        <w:rPr>
          <w:color w:val="636466"/>
        </w:rPr>
        <w:t>Cacho de </w:t>
      </w:r>
      <w:r>
        <w:rPr>
          <w:color w:val="636466"/>
          <w:spacing w:val="-4"/>
        </w:rPr>
        <w:t>Turrón </w:t>
      </w:r>
      <w:r>
        <w:rPr>
          <w:color w:val="636466"/>
        </w:rPr>
        <w:t>quienes, por segundo año consecutivo, </w:t>
      </w:r>
      <w:r>
        <w:rPr>
          <w:color w:val="636466"/>
          <w:spacing w:val="-7"/>
        </w:rPr>
        <w:t>se </w:t>
      </w:r>
      <w:r>
        <w:rPr>
          <w:color w:val="636466"/>
        </w:rPr>
        <w:t>han unido para llevar a cabo la campaña de </w:t>
      </w:r>
      <w:r>
        <w:rPr>
          <w:color w:val="636466"/>
          <w:spacing w:val="-3"/>
        </w:rPr>
        <w:t>recogida </w:t>
      </w:r>
      <w:r>
        <w:rPr>
          <w:color w:val="636466"/>
        </w:rPr>
        <w:t>de alimentos en Navidad. Además, se colocan </w:t>
      </w:r>
      <w:r>
        <w:rPr>
          <w:color w:val="636466"/>
          <w:spacing w:val="-7"/>
        </w:rPr>
        <w:t>50 </w:t>
      </w:r>
      <w:r>
        <w:rPr>
          <w:color w:val="636466"/>
        </w:rPr>
        <w:t>carteles</w:t>
      </w:r>
      <w:r>
        <w:rPr>
          <w:color w:val="636466"/>
          <w:spacing w:val="-11"/>
        </w:rPr>
        <w:t> </w:t>
      </w:r>
      <w:r>
        <w:rPr>
          <w:color w:val="636466"/>
        </w:rPr>
        <w:t>en</w:t>
      </w:r>
      <w:r>
        <w:rPr>
          <w:color w:val="636466"/>
          <w:spacing w:val="-11"/>
        </w:rPr>
        <w:t> </w:t>
      </w:r>
      <w:r>
        <w:rPr>
          <w:color w:val="636466"/>
        </w:rPr>
        <w:t>el</w:t>
      </w:r>
      <w:r>
        <w:rPr>
          <w:color w:val="636466"/>
          <w:spacing w:val="-11"/>
        </w:rPr>
        <w:t> </w:t>
      </w:r>
      <w:r>
        <w:rPr>
          <w:color w:val="636466"/>
        </w:rPr>
        <w:t>interior</w:t>
      </w:r>
      <w:r>
        <w:rPr>
          <w:color w:val="636466"/>
          <w:spacing w:val="-11"/>
        </w:rPr>
        <w:t> </w:t>
      </w:r>
      <w:r>
        <w:rPr>
          <w:color w:val="636466"/>
        </w:rPr>
        <w:t>de</w:t>
      </w:r>
      <w:r>
        <w:rPr>
          <w:color w:val="636466"/>
          <w:spacing w:val="-11"/>
        </w:rPr>
        <w:t> </w:t>
      </w:r>
      <w:r>
        <w:rPr>
          <w:color w:val="636466"/>
        </w:rPr>
        <w:t>las</w:t>
      </w:r>
      <w:r>
        <w:rPr>
          <w:color w:val="636466"/>
          <w:spacing w:val="-11"/>
        </w:rPr>
        <w:t> </w:t>
      </w:r>
      <w:r>
        <w:rPr>
          <w:color w:val="636466"/>
        </w:rPr>
        <w:t>guaguas</w:t>
      </w:r>
      <w:r>
        <w:rPr>
          <w:color w:val="636466"/>
          <w:spacing w:val="-11"/>
        </w:rPr>
        <w:t> </w:t>
      </w:r>
      <w:r>
        <w:rPr>
          <w:color w:val="636466"/>
        </w:rPr>
        <w:t>para</w:t>
      </w:r>
      <w:r>
        <w:rPr>
          <w:color w:val="636466"/>
          <w:spacing w:val="-11"/>
        </w:rPr>
        <w:t> </w:t>
      </w:r>
      <w:r>
        <w:rPr>
          <w:color w:val="636466"/>
        </w:rPr>
        <w:t>la</w:t>
      </w:r>
      <w:r>
        <w:rPr>
          <w:color w:val="636466"/>
          <w:spacing w:val="-11"/>
        </w:rPr>
        <w:t> </w:t>
      </w:r>
      <w:r>
        <w:rPr>
          <w:color w:val="636466"/>
          <w:spacing w:val="-3"/>
        </w:rPr>
        <w:t>promoción </w:t>
      </w:r>
      <w:r>
        <w:rPr>
          <w:color w:val="636466"/>
        </w:rPr>
        <w:t>de la campaña.</w:t>
      </w:r>
    </w:p>
    <w:p>
      <w:pPr>
        <w:pStyle w:val="BodyText"/>
      </w:pPr>
      <w:r>
        <w:rPr/>
        <w:br w:type="column"/>
      </w:r>
      <w:r>
        <w:rPr/>
      </w:r>
    </w:p>
    <w:p>
      <w:pPr>
        <w:pStyle w:val="BodyText"/>
      </w:pPr>
    </w:p>
    <w:p>
      <w:pPr>
        <w:pStyle w:val="BodyText"/>
      </w:pPr>
    </w:p>
    <w:p>
      <w:pPr>
        <w:pStyle w:val="BodyText"/>
      </w:pPr>
    </w:p>
    <w:p>
      <w:pPr>
        <w:pStyle w:val="BodyText"/>
        <w:spacing w:before="11"/>
      </w:pPr>
      <w:r>
        <w:rPr/>
        <w:drawing>
          <wp:anchor distT="0" distB="0" distL="0" distR="0" allowOverlap="1" layoutInCell="1" locked="0" behindDoc="0" simplePos="0" relativeHeight="212">
            <wp:simplePos x="0" y="0"/>
            <wp:positionH relativeFrom="page">
              <wp:posOffset>3887999</wp:posOffset>
            </wp:positionH>
            <wp:positionV relativeFrom="paragraph">
              <wp:posOffset>177822</wp:posOffset>
            </wp:positionV>
            <wp:extent cx="3063419" cy="2020824"/>
            <wp:effectExtent l="0" t="0" r="0" b="0"/>
            <wp:wrapTopAndBottom/>
            <wp:docPr id="93" name="image95.jpeg"/>
            <wp:cNvGraphicFramePr>
              <a:graphicFrameLocks noChangeAspect="1"/>
            </wp:cNvGraphicFramePr>
            <a:graphic>
              <a:graphicData uri="http://schemas.openxmlformats.org/drawingml/2006/picture">
                <pic:pic>
                  <pic:nvPicPr>
                    <pic:cNvPr id="94" name="image95.jpeg"/>
                    <pic:cNvPicPr/>
                  </pic:nvPicPr>
                  <pic:blipFill>
                    <a:blip r:embed="rId99" cstate="print"/>
                    <a:stretch>
                      <a:fillRect/>
                    </a:stretch>
                  </pic:blipFill>
                  <pic:spPr>
                    <a:xfrm>
                      <a:off x="0" y="0"/>
                      <a:ext cx="3063419" cy="2020824"/>
                    </a:xfrm>
                    <a:prstGeom prst="rect">
                      <a:avLst/>
                    </a:prstGeom>
                  </pic:spPr>
                </pic:pic>
              </a:graphicData>
            </a:graphic>
          </wp:anchor>
        </w:drawing>
      </w:r>
    </w:p>
    <w:p>
      <w:pPr>
        <w:spacing w:line="261" w:lineRule="auto" w:before="77"/>
        <w:ind w:left="239" w:right="2085" w:firstLine="0"/>
        <w:jc w:val="left"/>
        <w:rPr>
          <w:rFonts w:ascii="Calibri"/>
          <w:b/>
          <w:sz w:val="24"/>
        </w:rPr>
      </w:pPr>
      <w:r>
        <w:rPr>
          <w:rFonts w:ascii="Calibri"/>
          <w:b/>
          <w:color w:val="20315C"/>
          <w:spacing w:val="-4"/>
          <w:w w:val="115"/>
          <w:sz w:val="24"/>
        </w:rPr>
        <w:t>MOVILIDAD</w:t>
      </w:r>
      <w:r>
        <w:rPr>
          <w:rFonts w:ascii="Calibri"/>
          <w:b/>
          <w:color w:val="20315C"/>
          <w:spacing w:val="-40"/>
          <w:w w:val="115"/>
          <w:sz w:val="24"/>
        </w:rPr>
        <w:t> </w:t>
      </w:r>
      <w:r>
        <w:rPr>
          <w:rFonts w:ascii="Calibri"/>
          <w:b/>
          <w:color w:val="20315C"/>
          <w:spacing w:val="-5"/>
          <w:w w:val="115"/>
          <w:sz w:val="24"/>
        </w:rPr>
        <w:t>PARA</w:t>
      </w:r>
      <w:r>
        <w:rPr>
          <w:rFonts w:ascii="Calibri"/>
          <w:b/>
          <w:color w:val="20315C"/>
          <w:spacing w:val="-39"/>
          <w:w w:val="115"/>
          <w:sz w:val="24"/>
        </w:rPr>
        <w:t> </w:t>
      </w:r>
      <w:r>
        <w:rPr>
          <w:rFonts w:ascii="Calibri"/>
          <w:b/>
          <w:color w:val="20315C"/>
          <w:spacing w:val="-4"/>
          <w:w w:val="115"/>
          <w:sz w:val="24"/>
        </w:rPr>
        <w:t>LOS</w:t>
      </w:r>
      <w:r>
        <w:rPr>
          <w:rFonts w:ascii="Calibri"/>
          <w:b/>
          <w:color w:val="20315C"/>
          <w:spacing w:val="-39"/>
          <w:w w:val="115"/>
          <w:sz w:val="24"/>
        </w:rPr>
        <w:t> </w:t>
      </w:r>
      <w:r>
        <w:rPr>
          <w:rFonts w:ascii="Calibri"/>
          <w:b/>
          <w:color w:val="20315C"/>
          <w:w w:val="115"/>
          <w:sz w:val="24"/>
        </w:rPr>
        <w:t>ESTUDIANTES GOMEROS EN LA</w:t>
      </w:r>
      <w:r>
        <w:rPr>
          <w:rFonts w:ascii="Calibri"/>
          <w:b/>
          <w:color w:val="20315C"/>
          <w:spacing w:val="-30"/>
          <w:w w:val="115"/>
          <w:sz w:val="24"/>
        </w:rPr>
        <w:t> </w:t>
      </w:r>
      <w:r>
        <w:rPr>
          <w:rFonts w:ascii="Calibri"/>
          <w:b/>
          <w:color w:val="20315C"/>
          <w:spacing w:val="-5"/>
          <w:w w:val="115"/>
          <w:sz w:val="24"/>
        </w:rPr>
        <w:t>CAPITAL</w:t>
      </w:r>
    </w:p>
    <w:p>
      <w:pPr>
        <w:pStyle w:val="BodyText"/>
        <w:spacing w:before="6"/>
        <w:rPr>
          <w:rFonts w:ascii="Calibri"/>
          <w:b/>
          <w:sz w:val="6"/>
        </w:rPr>
      </w:pPr>
    </w:p>
    <w:p>
      <w:pPr>
        <w:pStyle w:val="BodyText"/>
        <w:spacing w:line="20" w:lineRule="exact"/>
        <w:ind w:left="234"/>
        <w:rPr>
          <w:rFonts w:ascii="Calibri"/>
          <w:sz w:val="2"/>
        </w:rPr>
      </w:pPr>
      <w:r>
        <w:rPr>
          <w:rFonts w:ascii="Calibri"/>
          <w:sz w:val="2"/>
        </w:rPr>
        <w:pict>
          <v:group style="width:240.95pt;height:.5pt;mso-position-horizontal-relative:char;mso-position-vertical-relative:line" coordorigin="0,0" coordsize="4819,10">
            <v:line style="position:absolute" from="0,5" to="4819,5" stroked="true" strokeweight=".5pt" strokecolor="#f5c433">
              <v:stroke dashstyle="solid"/>
            </v:line>
          </v:group>
        </w:pict>
      </w:r>
      <w:r>
        <w:rPr>
          <w:rFonts w:ascii="Calibri"/>
          <w:sz w:val="2"/>
        </w:rPr>
      </w:r>
    </w:p>
    <w:p>
      <w:pPr>
        <w:pStyle w:val="BodyText"/>
        <w:spacing w:line="249" w:lineRule="auto" w:before="106"/>
        <w:ind w:left="239" w:right="1299"/>
        <w:jc w:val="both"/>
      </w:pPr>
      <w:r>
        <w:rPr>
          <w:color w:val="636466"/>
        </w:rPr>
        <w:t>Guaguas Municipales y el Cabildo Insular de La Gomera facilitan la movilidad de los residentes gomeros</w:t>
      </w:r>
      <w:r>
        <w:rPr>
          <w:color w:val="636466"/>
          <w:spacing w:val="-23"/>
        </w:rPr>
        <w:t> </w:t>
      </w:r>
      <w:r>
        <w:rPr>
          <w:color w:val="636466"/>
        </w:rPr>
        <w:t>menores</w:t>
      </w:r>
      <w:r>
        <w:rPr>
          <w:color w:val="636466"/>
          <w:spacing w:val="-22"/>
        </w:rPr>
        <w:t> </w:t>
      </w:r>
      <w:r>
        <w:rPr>
          <w:color w:val="636466"/>
        </w:rPr>
        <w:t>de</w:t>
      </w:r>
      <w:r>
        <w:rPr>
          <w:color w:val="636466"/>
          <w:spacing w:val="-22"/>
        </w:rPr>
        <w:t> </w:t>
      </w:r>
      <w:r>
        <w:rPr>
          <w:color w:val="636466"/>
        </w:rPr>
        <w:t>30</w:t>
      </w:r>
      <w:r>
        <w:rPr>
          <w:color w:val="636466"/>
          <w:spacing w:val="-22"/>
        </w:rPr>
        <w:t> </w:t>
      </w:r>
      <w:r>
        <w:rPr>
          <w:color w:val="636466"/>
        </w:rPr>
        <w:t>años</w:t>
      </w:r>
      <w:r>
        <w:rPr>
          <w:color w:val="636466"/>
          <w:spacing w:val="-23"/>
        </w:rPr>
        <w:t> </w:t>
      </w:r>
      <w:r>
        <w:rPr>
          <w:color w:val="636466"/>
        </w:rPr>
        <w:t>que</w:t>
      </w:r>
      <w:r>
        <w:rPr>
          <w:color w:val="636466"/>
          <w:spacing w:val="-22"/>
        </w:rPr>
        <w:t> </w:t>
      </w:r>
      <w:r>
        <w:rPr>
          <w:color w:val="636466"/>
        </w:rPr>
        <w:t>realizan</w:t>
      </w:r>
      <w:r>
        <w:rPr>
          <w:color w:val="636466"/>
          <w:spacing w:val="-22"/>
        </w:rPr>
        <w:t> </w:t>
      </w:r>
      <w:r>
        <w:rPr>
          <w:color w:val="636466"/>
        </w:rPr>
        <w:t>sus</w:t>
      </w:r>
      <w:r>
        <w:rPr>
          <w:color w:val="636466"/>
          <w:spacing w:val="-22"/>
        </w:rPr>
        <w:t> </w:t>
      </w:r>
      <w:r>
        <w:rPr>
          <w:color w:val="636466"/>
        </w:rPr>
        <w:t>estudios en la capital grancanaria. En virtud al convenio firmado por ambas instituciones, los alumnos de la Isla colombina, mayoritariamente matriculados en la Universidad de Las Palmas de Gran Canaria, tendrán derecho a una bonificación en la tarjeta Wawa Joven (hasta los 28 años) y Bono Residente (en el tramo entre 28 y 30</w:t>
      </w:r>
      <w:r>
        <w:rPr>
          <w:color w:val="636466"/>
          <w:spacing w:val="11"/>
        </w:rPr>
        <w:t> </w:t>
      </w:r>
      <w:r>
        <w:rPr>
          <w:color w:val="636466"/>
        </w:rPr>
        <w:t>años).</w:t>
      </w:r>
    </w:p>
    <w:p>
      <w:pPr>
        <w:pStyle w:val="BodyText"/>
        <w:spacing w:before="6"/>
        <w:rPr>
          <w:sz w:val="21"/>
        </w:rPr>
      </w:pPr>
    </w:p>
    <w:p>
      <w:pPr>
        <w:pStyle w:val="BodyText"/>
        <w:spacing w:line="249" w:lineRule="auto" w:before="1"/>
        <w:ind w:left="239" w:right="1293"/>
        <w:jc w:val="both"/>
      </w:pPr>
      <w:r>
        <w:rPr>
          <w:color w:val="636466"/>
          <w:spacing w:val="6"/>
        </w:rPr>
        <w:t>Durante </w:t>
      </w:r>
      <w:r>
        <w:rPr>
          <w:color w:val="636466"/>
          <w:spacing w:val="4"/>
        </w:rPr>
        <w:t>el </w:t>
      </w:r>
      <w:r>
        <w:rPr>
          <w:color w:val="636466"/>
          <w:spacing w:val="6"/>
        </w:rPr>
        <w:t>presente curso </w:t>
      </w:r>
      <w:r>
        <w:rPr>
          <w:color w:val="636466"/>
          <w:spacing w:val="4"/>
        </w:rPr>
        <w:t>escolar, </w:t>
      </w:r>
      <w:r>
        <w:rPr>
          <w:color w:val="636466"/>
          <w:spacing w:val="5"/>
        </w:rPr>
        <w:t>más </w:t>
      </w:r>
      <w:r>
        <w:rPr>
          <w:color w:val="636466"/>
          <w:spacing w:val="4"/>
        </w:rPr>
        <w:t>de </w:t>
      </w:r>
      <w:r>
        <w:rPr>
          <w:color w:val="636466"/>
          <w:spacing w:val="5"/>
        </w:rPr>
        <w:t>medio </w:t>
      </w:r>
      <w:r>
        <w:rPr>
          <w:color w:val="636466"/>
          <w:spacing w:val="7"/>
        </w:rPr>
        <w:t>centenar </w:t>
      </w:r>
      <w:r>
        <w:rPr>
          <w:color w:val="636466"/>
          <w:spacing w:val="4"/>
        </w:rPr>
        <w:t>de </w:t>
      </w:r>
      <w:r>
        <w:rPr>
          <w:color w:val="636466"/>
          <w:spacing w:val="7"/>
        </w:rPr>
        <w:t>estudiantes </w:t>
      </w:r>
      <w:r>
        <w:rPr>
          <w:color w:val="636466"/>
          <w:spacing w:val="6"/>
        </w:rPr>
        <w:t>gomeros </w:t>
      </w:r>
      <w:r>
        <w:rPr>
          <w:color w:val="636466"/>
          <w:spacing w:val="7"/>
        </w:rPr>
        <w:t>censados </w:t>
      </w:r>
      <w:r>
        <w:rPr>
          <w:color w:val="636466"/>
          <w:spacing w:val="4"/>
        </w:rPr>
        <w:t>en </w:t>
      </w:r>
      <w:r>
        <w:rPr>
          <w:color w:val="636466"/>
          <w:spacing w:val="3"/>
        </w:rPr>
        <w:t>Las </w:t>
      </w:r>
      <w:r>
        <w:rPr>
          <w:color w:val="636466"/>
          <w:spacing w:val="6"/>
        </w:rPr>
        <w:t>Palmas </w:t>
      </w:r>
      <w:r>
        <w:rPr>
          <w:color w:val="636466"/>
          <w:spacing w:val="4"/>
        </w:rPr>
        <w:t>de </w:t>
      </w:r>
      <w:r>
        <w:rPr>
          <w:color w:val="636466"/>
          <w:spacing w:val="6"/>
        </w:rPr>
        <w:t>Gran Canaria serán </w:t>
      </w:r>
      <w:r>
        <w:rPr>
          <w:color w:val="636466"/>
          <w:spacing w:val="5"/>
        </w:rPr>
        <w:t>los </w:t>
      </w:r>
      <w:r>
        <w:rPr>
          <w:color w:val="636466"/>
          <w:spacing w:val="7"/>
        </w:rPr>
        <w:t>beneficiarios  </w:t>
      </w:r>
      <w:r>
        <w:rPr>
          <w:color w:val="636466"/>
          <w:spacing w:val="4"/>
        </w:rPr>
        <w:t>de </w:t>
      </w:r>
      <w:r>
        <w:rPr>
          <w:color w:val="636466"/>
          <w:spacing w:val="6"/>
        </w:rPr>
        <w:t>esta ayuda </w:t>
      </w:r>
      <w:r>
        <w:rPr>
          <w:color w:val="636466"/>
          <w:spacing w:val="4"/>
        </w:rPr>
        <w:t>al </w:t>
      </w:r>
      <w:r>
        <w:rPr>
          <w:color w:val="636466"/>
          <w:spacing w:val="7"/>
        </w:rPr>
        <w:t>transporte </w:t>
      </w:r>
      <w:r>
        <w:rPr>
          <w:color w:val="636466"/>
          <w:spacing w:val="5"/>
        </w:rPr>
        <w:t>del </w:t>
      </w:r>
      <w:r>
        <w:rPr>
          <w:color w:val="636466"/>
          <w:spacing w:val="6"/>
        </w:rPr>
        <w:t>Cabildo </w:t>
      </w:r>
      <w:r>
        <w:rPr>
          <w:color w:val="636466"/>
          <w:spacing w:val="4"/>
        </w:rPr>
        <w:t>de </w:t>
      </w:r>
      <w:r>
        <w:rPr>
          <w:color w:val="636466"/>
          <w:spacing w:val="8"/>
        </w:rPr>
        <w:t>La </w:t>
      </w:r>
      <w:r>
        <w:rPr>
          <w:color w:val="636466"/>
          <w:spacing w:val="6"/>
        </w:rPr>
        <w:t>Gomera, </w:t>
      </w:r>
      <w:r>
        <w:rPr>
          <w:color w:val="636466"/>
          <w:spacing w:val="5"/>
        </w:rPr>
        <w:t>que </w:t>
      </w:r>
      <w:r>
        <w:rPr>
          <w:color w:val="636466"/>
          <w:spacing w:val="4"/>
        </w:rPr>
        <w:t>ya ha </w:t>
      </w:r>
      <w:r>
        <w:rPr>
          <w:color w:val="636466"/>
          <w:spacing w:val="6"/>
        </w:rPr>
        <w:t>abierto </w:t>
      </w:r>
      <w:r>
        <w:rPr>
          <w:color w:val="636466"/>
          <w:spacing w:val="4"/>
        </w:rPr>
        <w:t>el </w:t>
      </w:r>
      <w:r>
        <w:rPr>
          <w:color w:val="636466"/>
          <w:spacing w:val="6"/>
        </w:rPr>
        <w:t>plazo </w:t>
      </w:r>
      <w:r>
        <w:rPr>
          <w:color w:val="636466"/>
          <w:spacing w:val="4"/>
        </w:rPr>
        <w:t>de </w:t>
      </w:r>
      <w:r>
        <w:rPr>
          <w:color w:val="636466"/>
          <w:spacing w:val="6"/>
        </w:rPr>
        <w:t>inscripción</w:t>
      </w:r>
      <w:r>
        <w:rPr>
          <w:color w:val="636466"/>
          <w:spacing w:val="67"/>
        </w:rPr>
        <w:t> </w:t>
      </w:r>
      <w:r>
        <w:rPr>
          <w:color w:val="636466"/>
          <w:spacing w:val="6"/>
        </w:rPr>
        <w:t>para esta</w:t>
      </w:r>
      <w:r>
        <w:rPr>
          <w:color w:val="636466"/>
          <w:spacing w:val="27"/>
        </w:rPr>
        <w:t> </w:t>
      </w:r>
      <w:r>
        <w:rPr>
          <w:color w:val="636466"/>
          <w:spacing w:val="8"/>
        </w:rPr>
        <w:t>bonificación.</w:t>
      </w:r>
    </w:p>
    <w:p>
      <w:pPr>
        <w:pStyle w:val="BodyText"/>
        <w:rPr>
          <w:sz w:val="22"/>
        </w:rPr>
      </w:pPr>
    </w:p>
    <w:p>
      <w:pPr>
        <w:spacing w:before="131"/>
        <w:ind w:left="239" w:right="0" w:firstLine="0"/>
        <w:jc w:val="left"/>
        <w:rPr>
          <w:rFonts w:ascii="Calibri" w:hAnsi="Calibri"/>
          <w:b/>
          <w:sz w:val="24"/>
        </w:rPr>
      </w:pPr>
      <w:r>
        <w:rPr>
          <w:rFonts w:ascii="Calibri" w:hAnsi="Calibri"/>
          <w:b/>
          <w:color w:val="20315C"/>
          <w:w w:val="115"/>
          <w:sz w:val="24"/>
        </w:rPr>
        <w:t>CAMPAÑA NAVIDEÑA DE CASA DE GALICIA</w:t>
      </w:r>
    </w:p>
    <w:p>
      <w:pPr>
        <w:pStyle w:val="BodyText"/>
        <w:spacing w:before="7"/>
        <w:rPr>
          <w:rFonts w:ascii="Calibri"/>
          <w:b/>
          <w:sz w:val="8"/>
        </w:rPr>
      </w:pPr>
    </w:p>
    <w:p>
      <w:pPr>
        <w:pStyle w:val="BodyText"/>
        <w:spacing w:line="20" w:lineRule="exact"/>
        <w:ind w:left="234"/>
        <w:rPr>
          <w:rFonts w:ascii="Calibri"/>
          <w:sz w:val="2"/>
        </w:rPr>
      </w:pPr>
      <w:r>
        <w:rPr>
          <w:rFonts w:ascii="Calibri"/>
          <w:sz w:val="2"/>
        </w:rPr>
        <w:pict>
          <v:group style="width:240.95pt;height:.5pt;mso-position-horizontal-relative:char;mso-position-vertical-relative:line" coordorigin="0,0" coordsize="4819,10">
            <v:line style="position:absolute" from="0,5" to="4819,5" stroked="true" strokeweight=".5pt" strokecolor="#f5c433">
              <v:stroke dashstyle="solid"/>
            </v:line>
          </v:group>
        </w:pict>
      </w:r>
      <w:r>
        <w:rPr>
          <w:rFonts w:ascii="Calibri"/>
          <w:sz w:val="2"/>
        </w:rPr>
      </w:r>
    </w:p>
    <w:p>
      <w:pPr>
        <w:pStyle w:val="BodyText"/>
        <w:spacing w:line="249" w:lineRule="auto" w:before="163"/>
        <w:ind w:left="239" w:right="1301"/>
        <w:jc w:val="both"/>
      </w:pPr>
      <w:r>
        <w:rPr>
          <w:color w:val="636466"/>
        </w:rPr>
        <w:t>Como es tradicional, Guaguas Municipales cede </w:t>
      </w:r>
      <w:r>
        <w:rPr>
          <w:color w:val="636466"/>
          <w:spacing w:val="-8"/>
        </w:rPr>
        <w:t>en   </w:t>
      </w:r>
      <w:r>
        <w:rPr>
          <w:color w:val="636466"/>
        </w:rPr>
        <w:t>el mes de diciembre tarjetas del BonoGuagua para </w:t>
      </w:r>
      <w:r>
        <w:rPr>
          <w:color w:val="636466"/>
          <w:spacing w:val="-7"/>
        </w:rPr>
        <w:t>el </w:t>
      </w:r>
      <w:r>
        <w:rPr>
          <w:color w:val="636466"/>
        </w:rPr>
        <w:t>transporte de los voluntarios de la Casa de Galicia. Esta institución se abrió en Gran Canaria en 1951 </w:t>
      </w:r>
      <w:r>
        <w:rPr>
          <w:color w:val="636466"/>
          <w:spacing w:val="-15"/>
        </w:rPr>
        <w:t>y </w:t>
      </w:r>
      <w:r>
        <w:rPr>
          <w:color w:val="636466"/>
        </w:rPr>
        <w:t>promovió la primera cabalgata de Reyes, después de la</w:t>
      </w:r>
      <w:r>
        <w:rPr>
          <w:color w:val="636466"/>
          <w:spacing w:val="-11"/>
        </w:rPr>
        <w:t> </w:t>
      </w:r>
      <w:r>
        <w:rPr>
          <w:color w:val="636466"/>
        </w:rPr>
        <w:t>Guerra</w:t>
      </w:r>
      <w:r>
        <w:rPr>
          <w:color w:val="636466"/>
          <w:spacing w:val="-10"/>
        </w:rPr>
        <w:t> </w:t>
      </w:r>
      <w:r>
        <w:rPr>
          <w:color w:val="636466"/>
        </w:rPr>
        <w:t>Civil.</w:t>
      </w:r>
      <w:r>
        <w:rPr>
          <w:color w:val="636466"/>
          <w:spacing w:val="-11"/>
        </w:rPr>
        <w:t> </w:t>
      </w:r>
      <w:r>
        <w:rPr>
          <w:color w:val="636466"/>
        </w:rPr>
        <w:t>En</w:t>
      </w:r>
      <w:r>
        <w:rPr>
          <w:color w:val="636466"/>
          <w:spacing w:val="-10"/>
        </w:rPr>
        <w:t> </w:t>
      </w:r>
      <w:r>
        <w:rPr>
          <w:color w:val="636466"/>
        </w:rPr>
        <w:t>la</w:t>
      </w:r>
      <w:r>
        <w:rPr>
          <w:color w:val="636466"/>
          <w:spacing w:val="-11"/>
        </w:rPr>
        <w:t> </w:t>
      </w:r>
      <w:r>
        <w:rPr>
          <w:color w:val="636466"/>
        </w:rPr>
        <w:t>actualidad,</w:t>
      </w:r>
      <w:r>
        <w:rPr>
          <w:color w:val="636466"/>
          <w:spacing w:val="-10"/>
        </w:rPr>
        <w:t> </w:t>
      </w:r>
      <w:r>
        <w:rPr>
          <w:color w:val="636466"/>
        </w:rPr>
        <w:t>aporta</w:t>
      </w:r>
      <w:r>
        <w:rPr>
          <w:color w:val="636466"/>
          <w:spacing w:val="-10"/>
        </w:rPr>
        <w:t> </w:t>
      </w:r>
      <w:r>
        <w:rPr>
          <w:color w:val="636466"/>
        </w:rPr>
        <w:t>entre</w:t>
      </w:r>
      <w:r>
        <w:rPr>
          <w:color w:val="636466"/>
          <w:spacing w:val="-11"/>
        </w:rPr>
        <w:t> </w:t>
      </w:r>
      <w:r>
        <w:rPr>
          <w:color w:val="636466"/>
        </w:rPr>
        <w:t>500</w:t>
      </w:r>
      <w:r>
        <w:rPr>
          <w:color w:val="636466"/>
          <w:spacing w:val="-10"/>
        </w:rPr>
        <w:t> </w:t>
      </w:r>
      <w:r>
        <w:rPr>
          <w:color w:val="636466"/>
        </w:rPr>
        <w:t>y</w:t>
      </w:r>
      <w:r>
        <w:rPr>
          <w:color w:val="636466"/>
          <w:spacing w:val="-11"/>
        </w:rPr>
        <w:t> </w:t>
      </w:r>
      <w:r>
        <w:rPr>
          <w:color w:val="636466"/>
          <w:spacing w:val="-6"/>
        </w:rPr>
        <w:t>700 </w:t>
      </w:r>
      <w:r>
        <w:rPr>
          <w:color w:val="636466"/>
        </w:rPr>
        <w:t>figurantes</w:t>
      </w:r>
      <w:r>
        <w:rPr>
          <w:color w:val="636466"/>
          <w:spacing w:val="-6"/>
        </w:rPr>
        <w:t> </w:t>
      </w:r>
      <w:r>
        <w:rPr>
          <w:color w:val="636466"/>
        </w:rPr>
        <w:t>y</w:t>
      </w:r>
      <w:r>
        <w:rPr>
          <w:color w:val="636466"/>
          <w:spacing w:val="-6"/>
        </w:rPr>
        <w:t> </w:t>
      </w:r>
      <w:r>
        <w:rPr>
          <w:color w:val="636466"/>
        </w:rPr>
        <w:t>organiza</w:t>
      </w:r>
      <w:r>
        <w:rPr>
          <w:color w:val="636466"/>
          <w:spacing w:val="-6"/>
        </w:rPr>
        <w:t> </w:t>
      </w:r>
      <w:r>
        <w:rPr>
          <w:color w:val="636466"/>
        </w:rPr>
        <w:t>la</w:t>
      </w:r>
      <w:r>
        <w:rPr>
          <w:color w:val="636466"/>
          <w:spacing w:val="-6"/>
        </w:rPr>
        <w:t> </w:t>
      </w:r>
      <w:r>
        <w:rPr>
          <w:color w:val="636466"/>
        </w:rPr>
        <w:t>recepción</w:t>
      </w:r>
      <w:r>
        <w:rPr>
          <w:color w:val="636466"/>
          <w:spacing w:val="-6"/>
        </w:rPr>
        <w:t> </w:t>
      </w:r>
      <w:r>
        <w:rPr>
          <w:color w:val="636466"/>
        </w:rPr>
        <w:t>de</w:t>
      </w:r>
      <w:r>
        <w:rPr>
          <w:color w:val="636466"/>
          <w:spacing w:val="-6"/>
        </w:rPr>
        <w:t> </w:t>
      </w:r>
      <w:r>
        <w:rPr>
          <w:color w:val="636466"/>
        </w:rPr>
        <w:t>los</w:t>
      </w:r>
      <w:r>
        <w:rPr>
          <w:color w:val="636466"/>
          <w:spacing w:val="-6"/>
        </w:rPr>
        <w:t> </w:t>
      </w:r>
      <w:r>
        <w:rPr>
          <w:color w:val="636466"/>
        </w:rPr>
        <w:t>Reyes</w:t>
      </w:r>
      <w:r>
        <w:rPr>
          <w:color w:val="636466"/>
          <w:spacing w:val="-6"/>
        </w:rPr>
        <w:t> </w:t>
      </w:r>
      <w:r>
        <w:rPr>
          <w:color w:val="636466"/>
        </w:rPr>
        <w:t>Magos de Oriente.</w:t>
      </w:r>
    </w:p>
    <w:p>
      <w:pPr>
        <w:spacing w:after="0" w:line="249" w:lineRule="auto"/>
        <w:jc w:val="both"/>
        <w:sectPr>
          <w:type w:val="continuous"/>
          <w:pgSz w:w="12250" w:h="17180"/>
          <w:pgMar w:top="1620" w:bottom="280" w:left="0" w:right="0"/>
          <w:cols w:num="2" w:equalWidth="0">
            <w:col w:w="5843" w:space="40"/>
            <w:col w:w="6367"/>
          </w:cols>
        </w:sectPr>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rPr>
          <w:sz w:val="17"/>
        </w:rPr>
      </w:pPr>
    </w:p>
    <w:p>
      <w:pPr>
        <w:tabs>
          <w:tab w:pos="1885" w:val="left" w:leader="none"/>
        </w:tabs>
        <w:spacing w:before="102"/>
        <w:ind w:left="1020" w:right="0" w:firstLine="0"/>
        <w:jc w:val="left"/>
        <w:rPr>
          <w:rFonts w:ascii="Calibri"/>
          <w:b/>
          <w:sz w:val="16"/>
        </w:rPr>
      </w:pPr>
      <w:r>
        <w:rPr/>
        <w:pict>
          <v:line style="position:absolute;mso-position-horizontal-relative:page;mso-position-vertical-relative:paragraph;z-index:-17704448" from="81.511597pt,55.302614pt" to="81.511597pt,4.278614pt" stroked="true" strokeweight=".5pt" strokecolor="#f5c433">
            <v:stroke dashstyle="solid"/>
            <w10:wrap type="none"/>
          </v:line>
        </w:pict>
      </w:r>
      <w:r>
        <w:rPr>
          <w:rFonts w:ascii="Trebuchet MS"/>
          <w:color w:val="20315C"/>
          <w:w w:val="105"/>
          <w:sz w:val="22"/>
        </w:rPr>
        <w:t>50</w:t>
        <w:tab/>
      </w:r>
      <w:r>
        <w:rPr>
          <w:rFonts w:ascii="Trebuchet MS"/>
          <w:color w:val="F5C433"/>
          <w:w w:val="105"/>
          <w:sz w:val="16"/>
        </w:rPr>
        <w:t>Informe</w:t>
      </w:r>
      <w:r>
        <w:rPr>
          <w:rFonts w:ascii="Trebuchet MS"/>
          <w:color w:val="F5C433"/>
          <w:spacing w:val="-15"/>
          <w:w w:val="105"/>
          <w:sz w:val="16"/>
        </w:rPr>
        <w:t> </w:t>
      </w:r>
      <w:r>
        <w:rPr>
          <w:rFonts w:ascii="Trebuchet MS"/>
          <w:color w:val="F5C433"/>
          <w:w w:val="105"/>
          <w:sz w:val="16"/>
        </w:rPr>
        <w:t>de</w:t>
      </w:r>
      <w:r>
        <w:rPr>
          <w:rFonts w:ascii="Trebuchet MS"/>
          <w:color w:val="F5C433"/>
          <w:spacing w:val="-15"/>
          <w:w w:val="105"/>
          <w:sz w:val="16"/>
        </w:rPr>
        <w:t> </w:t>
      </w:r>
      <w:r>
        <w:rPr>
          <w:rFonts w:ascii="Trebuchet MS"/>
          <w:color w:val="F5C433"/>
          <w:w w:val="105"/>
          <w:sz w:val="16"/>
        </w:rPr>
        <w:t>Responsabilidad</w:t>
      </w:r>
      <w:r>
        <w:rPr>
          <w:rFonts w:ascii="Trebuchet MS"/>
          <w:color w:val="F5C433"/>
          <w:spacing w:val="-15"/>
          <w:w w:val="105"/>
          <w:sz w:val="16"/>
        </w:rPr>
        <w:t> </w:t>
      </w:r>
      <w:r>
        <w:rPr>
          <w:rFonts w:ascii="Trebuchet MS"/>
          <w:color w:val="F5C433"/>
          <w:w w:val="105"/>
          <w:sz w:val="16"/>
        </w:rPr>
        <w:t>Social</w:t>
      </w:r>
      <w:r>
        <w:rPr>
          <w:rFonts w:ascii="Trebuchet MS"/>
          <w:color w:val="F5C433"/>
          <w:spacing w:val="-15"/>
          <w:w w:val="105"/>
          <w:sz w:val="16"/>
        </w:rPr>
        <w:t> </w:t>
      </w:r>
      <w:r>
        <w:rPr>
          <w:rFonts w:ascii="Trebuchet MS"/>
          <w:color w:val="F5C433"/>
          <w:w w:val="105"/>
          <w:sz w:val="16"/>
        </w:rPr>
        <w:t>Corporativa</w:t>
      </w:r>
      <w:r>
        <w:rPr>
          <w:rFonts w:ascii="Trebuchet MS"/>
          <w:color w:val="F5C433"/>
          <w:spacing w:val="-14"/>
          <w:w w:val="105"/>
          <w:sz w:val="16"/>
        </w:rPr>
        <w:t> </w:t>
      </w:r>
      <w:r>
        <w:rPr>
          <w:rFonts w:ascii="Calibri"/>
          <w:b/>
          <w:color w:val="F5C433"/>
          <w:w w:val="105"/>
          <w:sz w:val="16"/>
        </w:rPr>
        <w:t>2019</w:t>
      </w:r>
    </w:p>
    <w:p>
      <w:pPr>
        <w:spacing w:after="0"/>
        <w:jc w:val="left"/>
        <w:rPr>
          <w:rFonts w:ascii="Calibri"/>
          <w:sz w:val="16"/>
        </w:rPr>
        <w:sectPr>
          <w:type w:val="continuous"/>
          <w:pgSz w:w="12250" w:h="17180"/>
          <w:pgMar w:top="1620" w:bottom="280" w:left="0" w:right="0"/>
        </w:sectPr>
      </w:pPr>
    </w:p>
    <w:p>
      <w:pPr>
        <w:tabs>
          <w:tab w:pos="3692" w:val="left" w:leader="none"/>
          <w:tab w:pos="7086" w:val="left" w:leader="none"/>
        </w:tabs>
        <w:spacing w:before="89"/>
        <w:ind w:left="283" w:right="0" w:firstLine="0"/>
        <w:jc w:val="center"/>
        <w:rPr>
          <w:rFonts w:ascii="Trebuchet MS"/>
          <w:sz w:val="16"/>
        </w:rPr>
      </w:pPr>
      <w:r>
        <w:rPr/>
        <w:pict>
          <v:group style="position:absolute;margin-left:.000023pt;margin-top:17.338289pt;width:561.550pt;height:10.1pt;mso-position-horizontal-relative:page;mso-position-vertical-relative:paragraph;z-index:-15617536;mso-wrap-distance-left:0;mso-wrap-distance-right:0" coordorigin="0,347" coordsize="11231,202">
            <v:rect style="position:absolute;left:0;top:439;width:11231;height:15" filled="true" fillcolor="#f5c433" stroked="false">
              <v:fill type="solid"/>
            </v:rect>
            <v:shape style="position:absolute;left:11023;top:346;width:202;height:202" type="#_x0000_t75" stroked="false">
              <v:imagedata r:id="rId41" o:title=""/>
            </v:shape>
            <v:shape style="position:absolute;left:2769;top:356;width:182;height:182" type="#_x0000_t75" stroked="false">
              <v:imagedata r:id="rId38" o:title=""/>
            </v:shape>
            <v:shape style="position:absolute;left:6171;top:356;width:182;height:182" type="#_x0000_t75" stroked="false">
              <v:imagedata r:id="rId42" o:title=""/>
            </v:shape>
            <v:shape style="position:absolute;left:9575;top:356;width:182;height:182" type="#_x0000_t75" stroked="false">
              <v:imagedata r:id="rId38" o:title=""/>
            </v:shape>
            <w10:wrap type="topAndBottom"/>
          </v:group>
        </w:pict>
      </w:r>
      <w:r>
        <w:rPr>
          <w:rFonts w:ascii="Trebuchet MS"/>
          <w:color w:val="F5C433"/>
          <w:w w:val="105"/>
          <w:sz w:val="16"/>
        </w:rPr>
        <w:t>6</w:t>
        <w:tab/>
      </w:r>
      <w:r>
        <w:rPr>
          <w:rFonts w:ascii="Trebuchet MS"/>
          <w:color w:val="20315C"/>
          <w:w w:val="105"/>
          <w:sz w:val="16"/>
        </w:rPr>
        <w:t>7</w:t>
        <w:tab/>
      </w:r>
      <w:r>
        <w:rPr>
          <w:rFonts w:ascii="Trebuchet MS"/>
          <w:color w:val="F5C433"/>
          <w:w w:val="105"/>
          <w:sz w:val="16"/>
        </w:rPr>
        <w:t>8</w:t>
      </w:r>
    </w:p>
    <w:p>
      <w:pPr>
        <w:spacing w:after="0"/>
        <w:jc w:val="center"/>
        <w:rPr>
          <w:rFonts w:ascii="Trebuchet MS"/>
          <w:sz w:val="16"/>
        </w:rPr>
        <w:sectPr>
          <w:pgSz w:w="12250" w:h="17180"/>
          <w:pgMar w:top="640" w:bottom="0" w:left="0" w:right="0"/>
        </w:sectPr>
      </w:pPr>
    </w:p>
    <w:p>
      <w:pPr>
        <w:spacing w:before="78"/>
        <w:ind w:left="1735" w:right="0" w:firstLine="0"/>
        <w:jc w:val="left"/>
        <w:rPr>
          <w:rFonts w:ascii="Trebuchet MS" w:hAnsi="Trebuchet MS"/>
          <w:sz w:val="16"/>
        </w:rPr>
      </w:pPr>
      <w:r>
        <w:rPr>
          <w:rFonts w:ascii="Trebuchet MS" w:hAnsi="Trebuchet MS"/>
          <w:color w:val="F5C433"/>
          <w:w w:val="110"/>
          <w:sz w:val="16"/>
        </w:rPr>
        <w:t>DIMENSIÓN </w:t>
      </w:r>
      <w:r>
        <w:rPr>
          <w:rFonts w:ascii="Trebuchet MS" w:hAnsi="Trebuchet MS"/>
          <w:color w:val="F5C433"/>
          <w:spacing w:val="-4"/>
          <w:w w:val="110"/>
          <w:sz w:val="16"/>
        </w:rPr>
        <w:t>MEDIOAMBIENTAL</w:t>
      </w:r>
    </w:p>
    <w:p>
      <w:pPr>
        <w:spacing w:before="78"/>
        <w:ind w:left="1330" w:right="0" w:firstLine="0"/>
        <w:jc w:val="left"/>
        <w:rPr>
          <w:rFonts w:ascii="Trebuchet MS"/>
          <w:sz w:val="16"/>
        </w:rPr>
      </w:pPr>
      <w:r>
        <w:rPr/>
        <w:br w:type="column"/>
      </w:r>
      <w:r>
        <w:rPr>
          <w:rFonts w:ascii="Trebuchet MS"/>
          <w:color w:val="20315C"/>
          <w:w w:val="110"/>
          <w:sz w:val="16"/>
        </w:rPr>
        <w:t>COLABORACIONES 2019</w:t>
      </w:r>
    </w:p>
    <w:p>
      <w:pPr>
        <w:spacing w:before="78"/>
        <w:ind w:left="1689" w:right="1902" w:firstLine="0"/>
        <w:jc w:val="center"/>
        <w:rPr>
          <w:rFonts w:ascii="Trebuchet MS"/>
          <w:sz w:val="16"/>
        </w:rPr>
      </w:pPr>
      <w:r>
        <w:rPr/>
        <w:br w:type="column"/>
      </w:r>
      <w:r>
        <w:rPr>
          <w:rFonts w:ascii="Trebuchet MS"/>
          <w:color w:val="F5C433"/>
          <w:w w:val="115"/>
          <w:sz w:val="16"/>
        </w:rPr>
        <w:t>40 ANIVERSARIO</w:t>
      </w:r>
    </w:p>
    <w:p>
      <w:pPr>
        <w:spacing w:after="0"/>
        <w:jc w:val="center"/>
        <w:rPr>
          <w:rFonts w:ascii="Trebuchet MS"/>
          <w:sz w:val="16"/>
        </w:rPr>
        <w:sectPr>
          <w:type w:val="continuous"/>
          <w:pgSz w:w="12250" w:h="17180"/>
          <w:pgMar w:top="1620" w:bottom="280" w:left="0" w:right="0"/>
          <w:cols w:num="3" w:equalWidth="0">
            <w:col w:w="3986" w:space="40"/>
            <w:col w:w="3183" w:space="90"/>
            <w:col w:w="4951"/>
          </w:cols>
        </w:sectPr>
      </w:pPr>
    </w:p>
    <w:p>
      <w:pPr>
        <w:pStyle w:val="BodyText"/>
        <w:rPr>
          <w:rFonts w:ascii="Trebuchet MS"/>
        </w:rPr>
      </w:pPr>
    </w:p>
    <w:p>
      <w:pPr>
        <w:pStyle w:val="BodyText"/>
        <w:rPr>
          <w:rFonts w:ascii="Trebuchet MS"/>
        </w:rPr>
      </w:pPr>
    </w:p>
    <w:p>
      <w:pPr>
        <w:pStyle w:val="BodyText"/>
        <w:rPr>
          <w:rFonts w:ascii="Trebuchet MS"/>
        </w:rPr>
      </w:pPr>
    </w:p>
    <w:p>
      <w:pPr>
        <w:pStyle w:val="BodyText"/>
        <w:spacing w:before="2"/>
        <w:rPr>
          <w:rFonts w:ascii="Trebuchet MS"/>
          <w:sz w:val="26"/>
        </w:rPr>
      </w:pPr>
    </w:p>
    <w:p>
      <w:pPr>
        <w:spacing w:after="0"/>
        <w:rPr>
          <w:rFonts w:ascii="Trebuchet MS"/>
          <w:sz w:val="26"/>
        </w:rPr>
        <w:sectPr>
          <w:type w:val="continuous"/>
          <w:pgSz w:w="12250" w:h="17180"/>
          <w:pgMar w:top="1620" w:bottom="280" w:left="0" w:right="0"/>
        </w:sectPr>
      </w:pPr>
    </w:p>
    <w:p>
      <w:pPr>
        <w:spacing w:before="104"/>
        <w:ind w:left="1303" w:right="0" w:firstLine="0"/>
        <w:jc w:val="both"/>
        <w:rPr>
          <w:rFonts w:ascii="Calibri" w:hAnsi="Calibri"/>
          <w:b/>
          <w:sz w:val="24"/>
        </w:rPr>
      </w:pPr>
      <w:r>
        <w:rPr>
          <w:rFonts w:ascii="Calibri" w:hAnsi="Calibri"/>
          <w:b/>
          <w:color w:val="20315C"/>
          <w:w w:val="115"/>
          <w:sz w:val="24"/>
        </w:rPr>
        <w:t>ASOCIACIÓN SÍNDROME DE DOWN</w:t>
      </w:r>
    </w:p>
    <w:p>
      <w:pPr>
        <w:pStyle w:val="BodyText"/>
        <w:spacing w:before="7"/>
        <w:rPr>
          <w:rFonts w:ascii="Calibri"/>
          <w:b/>
          <w:sz w:val="8"/>
        </w:rPr>
      </w:pPr>
    </w:p>
    <w:p>
      <w:pPr>
        <w:pStyle w:val="BodyText"/>
        <w:spacing w:line="20" w:lineRule="exact"/>
        <w:ind w:left="1298" w:right="-58"/>
        <w:rPr>
          <w:rFonts w:ascii="Calibri"/>
          <w:sz w:val="2"/>
        </w:rPr>
      </w:pPr>
      <w:r>
        <w:rPr>
          <w:rFonts w:ascii="Calibri"/>
          <w:sz w:val="2"/>
        </w:rPr>
        <w:pict>
          <v:group style="width:240.9pt;height:.5pt;mso-position-horizontal-relative:char;mso-position-vertical-relative:line" coordorigin="0,0" coordsize="4818,10">
            <v:line style="position:absolute" from="0,5" to="4818,5" stroked="true" strokeweight=".5pt" strokecolor="#f5c433">
              <v:stroke dashstyle="solid"/>
            </v:line>
          </v:group>
        </w:pict>
      </w:r>
      <w:r>
        <w:rPr>
          <w:rFonts w:ascii="Calibri"/>
          <w:sz w:val="2"/>
        </w:rPr>
      </w:r>
    </w:p>
    <w:p>
      <w:pPr>
        <w:pStyle w:val="BodyText"/>
        <w:spacing w:line="249" w:lineRule="auto" w:before="210"/>
        <w:ind w:left="1303"/>
        <w:jc w:val="both"/>
      </w:pPr>
      <w:r>
        <w:rPr>
          <w:color w:val="636466"/>
        </w:rPr>
        <w:t>Guaguas Municipales abrió una vía de </w:t>
      </w:r>
      <w:r>
        <w:rPr>
          <w:color w:val="636466"/>
          <w:spacing w:val="-2"/>
        </w:rPr>
        <w:t>colaboración </w:t>
      </w:r>
      <w:r>
        <w:rPr>
          <w:color w:val="636466"/>
        </w:rPr>
        <w:t>con la asociación Síndrome de Down para </w:t>
      </w:r>
      <w:r>
        <w:rPr>
          <w:color w:val="636466"/>
          <w:spacing w:val="-9"/>
        </w:rPr>
        <w:t>la </w:t>
      </w:r>
      <w:r>
        <w:rPr>
          <w:color w:val="636466"/>
        </w:rPr>
        <w:t>elaboración de su calendario 2020. La </w:t>
      </w:r>
      <w:r>
        <w:rPr>
          <w:color w:val="636466"/>
          <w:spacing w:val="-3"/>
        </w:rPr>
        <w:t>compañía </w:t>
      </w:r>
      <w:r>
        <w:rPr>
          <w:color w:val="636466"/>
        </w:rPr>
        <w:t>municipal de transporte cede bonos de 2 viajes </w:t>
      </w:r>
      <w:r>
        <w:rPr>
          <w:color w:val="636466"/>
          <w:spacing w:val="-5"/>
        </w:rPr>
        <w:t>para  </w:t>
      </w:r>
      <w:r>
        <w:rPr>
          <w:color w:val="636466"/>
        </w:rPr>
        <w:t>el transporte de</w:t>
      </w:r>
      <w:r>
        <w:rPr>
          <w:color w:val="636466"/>
          <w:spacing w:val="1"/>
        </w:rPr>
        <w:t> </w:t>
      </w:r>
      <w:r>
        <w:rPr>
          <w:color w:val="636466"/>
        </w:rPr>
        <w:t>voluntarios.</w:t>
      </w:r>
    </w:p>
    <w:p>
      <w:pPr>
        <w:pStyle w:val="BodyText"/>
        <w:spacing w:before="7" w:after="1"/>
        <w:rPr>
          <w:sz w:val="16"/>
        </w:rPr>
      </w:pPr>
    </w:p>
    <w:p>
      <w:pPr>
        <w:pStyle w:val="BodyText"/>
        <w:ind w:left="1301" w:right="-58"/>
      </w:pPr>
      <w:r>
        <w:rPr/>
        <w:drawing>
          <wp:inline distT="0" distB="0" distL="0" distR="0">
            <wp:extent cx="3064365" cy="1755648"/>
            <wp:effectExtent l="0" t="0" r="0" b="0"/>
            <wp:docPr id="95" name="image96.jpeg"/>
            <wp:cNvGraphicFramePr>
              <a:graphicFrameLocks noChangeAspect="1"/>
            </wp:cNvGraphicFramePr>
            <a:graphic>
              <a:graphicData uri="http://schemas.openxmlformats.org/drawingml/2006/picture">
                <pic:pic>
                  <pic:nvPicPr>
                    <pic:cNvPr id="96" name="image96.jpeg"/>
                    <pic:cNvPicPr/>
                  </pic:nvPicPr>
                  <pic:blipFill>
                    <a:blip r:embed="rId100" cstate="print"/>
                    <a:stretch>
                      <a:fillRect/>
                    </a:stretch>
                  </pic:blipFill>
                  <pic:spPr>
                    <a:xfrm>
                      <a:off x="0" y="0"/>
                      <a:ext cx="3064365" cy="1755648"/>
                    </a:xfrm>
                    <a:prstGeom prst="rect">
                      <a:avLst/>
                    </a:prstGeom>
                  </pic:spPr>
                </pic:pic>
              </a:graphicData>
            </a:graphic>
          </wp:inline>
        </w:drawing>
      </w:r>
      <w:r>
        <w:rPr/>
      </w:r>
    </w:p>
    <w:p>
      <w:pPr>
        <w:pStyle w:val="BodyText"/>
        <w:rPr>
          <w:sz w:val="24"/>
        </w:rPr>
      </w:pPr>
    </w:p>
    <w:p>
      <w:pPr>
        <w:pStyle w:val="BodyText"/>
        <w:ind w:left="1301" w:right="-58"/>
      </w:pPr>
      <w:r>
        <w:rPr/>
        <w:drawing>
          <wp:inline distT="0" distB="0" distL="0" distR="0">
            <wp:extent cx="3064305" cy="1725168"/>
            <wp:effectExtent l="0" t="0" r="0" b="0"/>
            <wp:docPr id="97" name="image97.jpeg"/>
            <wp:cNvGraphicFramePr>
              <a:graphicFrameLocks noChangeAspect="1"/>
            </wp:cNvGraphicFramePr>
            <a:graphic>
              <a:graphicData uri="http://schemas.openxmlformats.org/drawingml/2006/picture">
                <pic:pic>
                  <pic:nvPicPr>
                    <pic:cNvPr id="98" name="image97.jpeg"/>
                    <pic:cNvPicPr/>
                  </pic:nvPicPr>
                  <pic:blipFill>
                    <a:blip r:embed="rId101" cstate="print"/>
                    <a:stretch>
                      <a:fillRect/>
                    </a:stretch>
                  </pic:blipFill>
                  <pic:spPr>
                    <a:xfrm>
                      <a:off x="0" y="0"/>
                      <a:ext cx="3064305" cy="1725168"/>
                    </a:xfrm>
                    <a:prstGeom prst="rect">
                      <a:avLst/>
                    </a:prstGeom>
                  </pic:spPr>
                </pic:pic>
              </a:graphicData>
            </a:graphic>
          </wp:inline>
        </w:drawing>
      </w:r>
      <w:r>
        <w:rPr/>
      </w:r>
    </w:p>
    <w:p>
      <w:pPr>
        <w:spacing w:line="261" w:lineRule="auto" w:before="193" w:after="80"/>
        <w:ind w:left="1303" w:right="506" w:firstLine="0"/>
        <w:jc w:val="left"/>
        <w:rPr>
          <w:rFonts w:ascii="Calibri" w:hAnsi="Calibri"/>
          <w:b/>
          <w:sz w:val="24"/>
        </w:rPr>
      </w:pPr>
      <w:r>
        <w:rPr>
          <w:rFonts w:ascii="Calibri" w:hAnsi="Calibri"/>
          <w:b/>
          <w:color w:val="20315C"/>
          <w:spacing w:val="-6"/>
          <w:w w:val="115"/>
          <w:sz w:val="24"/>
        </w:rPr>
        <w:t>NAVIGUAGUA,</w:t>
      </w:r>
      <w:r>
        <w:rPr>
          <w:rFonts w:ascii="Calibri" w:hAnsi="Calibri"/>
          <w:b/>
          <w:color w:val="20315C"/>
          <w:spacing w:val="-38"/>
          <w:w w:val="115"/>
          <w:sz w:val="24"/>
        </w:rPr>
        <w:t> </w:t>
      </w:r>
      <w:r>
        <w:rPr>
          <w:rFonts w:ascii="Calibri" w:hAnsi="Calibri"/>
          <w:b/>
          <w:color w:val="20315C"/>
          <w:w w:val="115"/>
          <w:sz w:val="24"/>
        </w:rPr>
        <w:t>UNA</w:t>
      </w:r>
      <w:r>
        <w:rPr>
          <w:rFonts w:ascii="Calibri" w:hAnsi="Calibri"/>
          <w:b/>
          <w:color w:val="20315C"/>
          <w:spacing w:val="-37"/>
          <w:w w:val="115"/>
          <w:sz w:val="24"/>
        </w:rPr>
        <w:t> </w:t>
      </w:r>
      <w:r>
        <w:rPr>
          <w:rFonts w:ascii="Calibri" w:hAnsi="Calibri"/>
          <w:b/>
          <w:color w:val="20315C"/>
          <w:w w:val="115"/>
          <w:sz w:val="24"/>
        </w:rPr>
        <w:t>TRADICIÓN</w:t>
      </w:r>
      <w:r>
        <w:rPr>
          <w:rFonts w:ascii="Calibri" w:hAnsi="Calibri"/>
          <w:b/>
          <w:color w:val="20315C"/>
          <w:spacing w:val="-37"/>
          <w:w w:val="115"/>
          <w:sz w:val="24"/>
        </w:rPr>
        <w:t> </w:t>
      </w:r>
      <w:r>
        <w:rPr>
          <w:rFonts w:ascii="Calibri" w:hAnsi="Calibri"/>
          <w:b/>
          <w:color w:val="20315C"/>
          <w:w w:val="115"/>
          <w:sz w:val="24"/>
        </w:rPr>
        <w:t>EN</w:t>
      </w:r>
      <w:r>
        <w:rPr>
          <w:rFonts w:ascii="Calibri" w:hAnsi="Calibri"/>
          <w:b/>
          <w:color w:val="20315C"/>
          <w:spacing w:val="-37"/>
          <w:w w:val="115"/>
          <w:sz w:val="24"/>
        </w:rPr>
        <w:t> </w:t>
      </w:r>
      <w:r>
        <w:rPr>
          <w:rFonts w:ascii="Calibri" w:hAnsi="Calibri"/>
          <w:b/>
          <w:color w:val="20315C"/>
          <w:w w:val="115"/>
          <w:sz w:val="24"/>
        </w:rPr>
        <w:t>LAS </w:t>
      </w:r>
      <w:r>
        <w:rPr>
          <w:rFonts w:ascii="Calibri" w:hAnsi="Calibri"/>
          <w:b/>
          <w:color w:val="20315C"/>
          <w:spacing w:val="-3"/>
          <w:w w:val="115"/>
          <w:sz w:val="24"/>
        </w:rPr>
        <w:t>ZONAS</w:t>
      </w:r>
      <w:r>
        <w:rPr>
          <w:rFonts w:ascii="Calibri" w:hAnsi="Calibri"/>
          <w:b/>
          <w:color w:val="20315C"/>
          <w:spacing w:val="-10"/>
          <w:w w:val="115"/>
          <w:sz w:val="24"/>
        </w:rPr>
        <w:t> </w:t>
      </w:r>
      <w:r>
        <w:rPr>
          <w:rFonts w:ascii="Calibri" w:hAnsi="Calibri"/>
          <w:b/>
          <w:color w:val="20315C"/>
          <w:w w:val="115"/>
          <w:sz w:val="24"/>
        </w:rPr>
        <w:t>COMERCIALES</w:t>
      </w:r>
    </w:p>
    <w:p>
      <w:pPr>
        <w:pStyle w:val="BodyText"/>
        <w:spacing w:line="20" w:lineRule="exact"/>
        <w:ind w:left="1298" w:right="-58"/>
        <w:rPr>
          <w:rFonts w:ascii="Calibri"/>
          <w:sz w:val="2"/>
        </w:rPr>
      </w:pPr>
      <w:r>
        <w:rPr>
          <w:rFonts w:ascii="Calibri"/>
          <w:sz w:val="2"/>
        </w:rPr>
        <w:pict>
          <v:group style="width:240.9pt;height:.5pt;mso-position-horizontal-relative:char;mso-position-vertical-relative:line" coordorigin="0,0" coordsize="4818,10">
            <v:line style="position:absolute" from="0,5" to="4818,5" stroked="true" strokeweight=".5pt" strokecolor="#f5c433">
              <v:stroke dashstyle="solid"/>
            </v:line>
          </v:group>
        </w:pict>
      </w:r>
      <w:r>
        <w:rPr>
          <w:rFonts w:ascii="Calibri"/>
          <w:sz w:val="2"/>
        </w:rPr>
      </w:r>
    </w:p>
    <w:p>
      <w:pPr>
        <w:pStyle w:val="BodyText"/>
        <w:spacing w:before="4"/>
        <w:rPr>
          <w:rFonts w:ascii="Calibri"/>
          <w:b/>
          <w:sz w:val="26"/>
        </w:rPr>
      </w:pPr>
    </w:p>
    <w:p>
      <w:pPr>
        <w:pStyle w:val="BodyText"/>
        <w:spacing w:line="249" w:lineRule="auto"/>
        <w:ind w:left="1303"/>
        <w:jc w:val="both"/>
      </w:pPr>
      <w:r>
        <w:rPr>
          <w:color w:val="636466"/>
        </w:rPr>
        <w:t>La Naviguagua se ha convertido en uno de los </w:t>
      </w:r>
      <w:r>
        <w:rPr>
          <w:color w:val="636466"/>
          <w:spacing w:val="-3"/>
        </w:rPr>
        <w:t>hitos </w:t>
      </w:r>
      <w:r>
        <w:rPr>
          <w:color w:val="636466"/>
        </w:rPr>
        <w:t>de la Navidad en la ciudad. Guaguas Municipales inició el 7 de diciembre el desarrollo de su </w:t>
      </w:r>
      <w:r>
        <w:rPr>
          <w:color w:val="636466"/>
          <w:spacing w:val="-3"/>
        </w:rPr>
        <w:t>campaña </w:t>
      </w:r>
      <w:r>
        <w:rPr>
          <w:color w:val="636466"/>
        </w:rPr>
        <w:t>de refuerzos de líneas durante la Navidad a </w:t>
      </w:r>
      <w:r>
        <w:rPr>
          <w:color w:val="636466"/>
          <w:spacing w:val="-3"/>
        </w:rPr>
        <w:t>través   </w:t>
      </w:r>
      <w:r>
        <w:rPr>
          <w:color w:val="636466"/>
        </w:rPr>
        <w:t>de acciones promocionales en las principales </w:t>
      </w:r>
      <w:r>
        <w:rPr>
          <w:color w:val="636466"/>
          <w:spacing w:val="-3"/>
        </w:rPr>
        <w:t>zonas </w:t>
      </w:r>
      <w:r>
        <w:rPr>
          <w:color w:val="636466"/>
        </w:rPr>
        <w:t>comerciales de la Ciudad con una guagua llena </w:t>
      </w:r>
      <w:r>
        <w:rPr>
          <w:color w:val="636466"/>
          <w:spacing w:val="-7"/>
        </w:rPr>
        <w:t>de </w:t>
      </w:r>
      <w:r>
        <w:rPr>
          <w:color w:val="636466"/>
        </w:rPr>
        <w:t>sorpresas, donde los viajeros de todas las </w:t>
      </w:r>
      <w:r>
        <w:rPr>
          <w:color w:val="636466"/>
          <w:spacing w:val="-3"/>
        </w:rPr>
        <w:t>edades </w:t>
      </w:r>
      <w:r>
        <w:rPr>
          <w:color w:val="636466"/>
        </w:rPr>
        <w:t>pudieron vivir una experiencia navideña</w:t>
      </w:r>
      <w:r>
        <w:rPr>
          <w:color w:val="636466"/>
          <w:spacing w:val="3"/>
        </w:rPr>
        <w:t> </w:t>
      </w:r>
      <w:r>
        <w:rPr>
          <w:color w:val="636466"/>
        </w:rPr>
        <w:t>diferente.</w:t>
      </w:r>
    </w:p>
    <w:p>
      <w:pPr>
        <w:pStyle w:val="BodyText"/>
        <w:spacing w:before="10" w:after="39"/>
        <w:rPr>
          <w:sz w:val="10"/>
        </w:rPr>
      </w:pPr>
      <w:r>
        <w:rPr/>
        <w:br w:type="column"/>
      </w:r>
      <w:r>
        <w:rPr>
          <w:sz w:val="10"/>
        </w:rPr>
      </w:r>
    </w:p>
    <w:p>
      <w:pPr>
        <w:pStyle w:val="BodyText"/>
        <w:ind w:left="244"/>
      </w:pPr>
      <w:r>
        <w:rPr/>
        <w:drawing>
          <wp:inline distT="0" distB="0" distL="0" distR="0">
            <wp:extent cx="3064884" cy="2139696"/>
            <wp:effectExtent l="0" t="0" r="0" b="0"/>
            <wp:docPr id="99" name="image98.jpeg"/>
            <wp:cNvGraphicFramePr>
              <a:graphicFrameLocks noChangeAspect="1"/>
            </wp:cNvGraphicFramePr>
            <a:graphic>
              <a:graphicData uri="http://schemas.openxmlformats.org/drawingml/2006/picture">
                <pic:pic>
                  <pic:nvPicPr>
                    <pic:cNvPr id="100" name="image98.jpeg"/>
                    <pic:cNvPicPr/>
                  </pic:nvPicPr>
                  <pic:blipFill>
                    <a:blip r:embed="rId102" cstate="print"/>
                    <a:stretch>
                      <a:fillRect/>
                    </a:stretch>
                  </pic:blipFill>
                  <pic:spPr>
                    <a:xfrm>
                      <a:off x="0" y="0"/>
                      <a:ext cx="3064884" cy="2139696"/>
                    </a:xfrm>
                    <a:prstGeom prst="rect">
                      <a:avLst/>
                    </a:prstGeom>
                  </pic:spPr>
                </pic:pic>
              </a:graphicData>
            </a:graphic>
          </wp:inline>
        </w:drawing>
      </w:r>
      <w:r>
        <w:rPr/>
      </w:r>
    </w:p>
    <w:p>
      <w:pPr>
        <w:spacing w:line="261" w:lineRule="auto" w:before="220"/>
        <w:ind w:left="242" w:right="1883" w:firstLine="0"/>
        <w:jc w:val="left"/>
        <w:rPr>
          <w:rFonts w:ascii="Calibri" w:hAnsi="Calibri"/>
          <w:b/>
          <w:sz w:val="24"/>
        </w:rPr>
      </w:pPr>
      <w:r>
        <w:rPr>
          <w:rFonts w:ascii="Calibri" w:hAnsi="Calibri"/>
          <w:b/>
          <w:color w:val="20315C"/>
          <w:w w:val="115"/>
          <w:sz w:val="24"/>
        </w:rPr>
        <w:t>LA</w:t>
      </w:r>
      <w:r>
        <w:rPr>
          <w:rFonts w:ascii="Calibri" w:hAnsi="Calibri"/>
          <w:b/>
          <w:color w:val="20315C"/>
          <w:spacing w:val="-26"/>
          <w:w w:val="115"/>
          <w:sz w:val="24"/>
        </w:rPr>
        <w:t> </w:t>
      </w:r>
      <w:r>
        <w:rPr>
          <w:rFonts w:ascii="Calibri" w:hAnsi="Calibri"/>
          <w:b/>
          <w:color w:val="20315C"/>
          <w:spacing w:val="-4"/>
          <w:w w:val="115"/>
          <w:sz w:val="24"/>
        </w:rPr>
        <w:t>ÚLTIMA</w:t>
      </w:r>
      <w:r>
        <w:rPr>
          <w:rFonts w:ascii="Calibri" w:hAnsi="Calibri"/>
          <w:b/>
          <w:color w:val="20315C"/>
          <w:spacing w:val="-25"/>
          <w:w w:val="115"/>
          <w:sz w:val="24"/>
        </w:rPr>
        <w:t> </w:t>
      </w:r>
      <w:r>
        <w:rPr>
          <w:rFonts w:ascii="Calibri" w:hAnsi="Calibri"/>
          <w:b/>
          <w:color w:val="20315C"/>
          <w:w w:val="115"/>
          <w:sz w:val="24"/>
        </w:rPr>
        <w:t>CARRERA</w:t>
      </w:r>
      <w:r>
        <w:rPr>
          <w:rFonts w:ascii="Calibri" w:hAnsi="Calibri"/>
          <w:b/>
          <w:color w:val="20315C"/>
          <w:spacing w:val="-25"/>
          <w:w w:val="115"/>
          <w:sz w:val="24"/>
        </w:rPr>
        <w:t> </w:t>
      </w:r>
      <w:r>
        <w:rPr>
          <w:rFonts w:ascii="Calibri" w:hAnsi="Calibri"/>
          <w:b/>
          <w:color w:val="20315C"/>
          <w:w w:val="115"/>
          <w:sz w:val="24"/>
        </w:rPr>
        <w:t>DEL</w:t>
      </w:r>
      <w:r>
        <w:rPr>
          <w:rFonts w:ascii="Calibri" w:hAnsi="Calibri"/>
          <w:b/>
          <w:color w:val="20315C"/>
          <w:spacing w:val="-25"/>
          <w:w w:val="115"/>
          <w:sz w:val="24"/>
        </w:rPr>
        <w:t> </w:t>
      </w:r>
      <w:r>
        <w:rPr>
          <w:rFonts w:ascii="Calibri" w:hAnsi="Calibri"/>
          <w:b/>
          <w:color w:val="20315C"/>
          <w:w w:val="115"/>
          <w:sz w:val="24"/>
        </w:rPr>
        <w:t>AÑO:</w:t>
      </w:r>
      <w:r>
        <w:rPr>
          <w:rFonts w:ascii="Calibri" w:hAnsi="Calibri"/>
          <w:b/>
          <w:color w:val="20315C"/>
          <w:spacing w:val="-25"/>
          <w:w w:val="115"/>
          <w:sz w:val="24"/>
        </w:rPr>
        <w:t> </w:t>
      </w:r>
      <w:r>
        <w:rPr>
          <w:rFonts w:ascii="Calibri" w:hAnsi="Calibri"/>
          <w:b/>
          <w:color w:val="20315C"/>
          <w:spacing w:val="-6"/>
          <w:w w:val="115"/>
          <w:sz w:val="24"/>
        </w:rPr>
        <w:t>SAN </w:t>
      </w:r>
      <w:r>
        <w:rPr>
          <w:rFonts w:ascii="Calibri" w:hAnsi="Calibri"/>
          <w:b/>
          <w:color w:val="20315C"/>
          <w:spacing w:val="-4"/>
          <w:w w:val="115"/>
          <w:sz w:val="24"/>
        </w:rPr>
        <w:t>SILVESTRE</w:t>
      </w:r>
    </w:p>
    <w:p>
      <w:pPr>
        <w:pStyle w:val="BodyText"/>
        <w:spacing w:before="7"/>
        <w:rPr>
          <w:rFonts w:ascii="Calibri"/>
          <w:b/>
          <w:sz w:val="6"/>
        </w:rPr>
      </w:pPr>
    </w:p>
    <w:p>
      <w:pPr>
        <w:pStyle w:val="BodyText"/>
        <w:spacing w:line="20" w:lineRule="exact"/>
        <w:ind w:left="237"/>
        <w:rPr>
          <w:rFonts w:ascii="Calibri"/>
          <w:sz w:val="2"/>
        </w:rPr>
      </w:pPr>
      <w:r>
        <w:rPr>
          <w:rFonts w:ascii="Calibri"/>
          <w:sz w:val="2"/>
        </w:rPr>
        <w:pict>
          <v:group style="width:240.9pt;height:.5pt;mso-position-horizontal-relative:char;mso-position-vertical-relative:line" coordorigin="0,0" coordsize="4818,10">
            <v:line style="position:absolute" from="0,5" to="4818,5" stroked="true" strokeweight=".5pt" strokecolor="#f5c433">
              <v:stroke dashstyle="solid"/>
            </v:line>
          </v:group>
        </w:pict>
      </w:r>
      <w:r>
        <w:rPr>
          <w:rFonts w:ascii="Calibri"/>
          <w:sz w:val="2"/>
        </w:rPr>
      </w:r>
    </w:p>
    <w:p>
      <w:pPr>
        <w:pStyle w:val="BodyText"/>
        <w:spacing w:before="2"/>
        <w:rPr>
          <w:rFonts w:ascii="Calibri"/>
          <w:b/>
          <w:sz w:val="26"/>
        </w:rPr>
      </w:pPr>
    </w:p>
    <w:p>
      <w:pPr>
        <w:pStyle w:val="BodyText"/>
        <w:spacing w:line="249" w:lineRule="auto"/>
        <w:ind w:left="242" w:right="1020"/>
        <w:jc w:val="both"/>
      </w:pPr>
      <w:r>
        <w:rPr>
          <w:color w:val="636466"/>
        </w:rPr>
        <w:t>El Ayuntamiento  de  Las  Palmas  de  Gran  Canaria y Guaguas  Municipales  llegaron,  un  año  más,  </w:t>
      </w:r>
      <w:r>
        <w:rPr>
          <w:color w:val="636466"/>
          <w:spacing w:val="-11"/>
        </w:rPr>
        <w:t>a  </w:t>
      </w:r>
      <w:r>
        <w:rPr>
          <w:color w:val="636466"/>
        </w:rPr>
        <w:t>un acuerdo para que los participantes de la San Silvestre 2019 accedieran gratuitamente al servicio </w:t>
      </w:r>
      <w:r>
        <w:rPr>
          <w:color w:val="636466"/>
          <w:spacing w:val="-8"/>
        </w:rPr>
        <w:t>de </w:t>
      </w:r>
      <w:r>
        <w:rPr>
          <w:color w:val="636466"/>
        </w:rPr>
        <w:t>transporte público de la</w:t>
      </w:r>
      <w:r>
        <w:rPr>
          <w:color w:val="636466"/>
          <w:spacing w:val="6"/>
        </w:rPr>
        <w:t> </w:t>
      </w:r>
      <w:r>
        <w:rPr>
          <w:color w:val="636466"/>
        </w:rPr>
        <w:t>ciudad.</w:t>
      </w:r>
    </w:p>
    <w:p>
      <w:pPr>
        <w:pStyle w:val="BodyText"/>
        <w:spacing w:before="2"/>
        <w:rPr>
          <w:sz w:val="21"/>
        </w:rPr>
      </w:pPr>
    </w:p>
    <w:p>
      <w:pPr>
        <w:pStyle w:val="BodyText"/>
        <w:spacing w:line="249" w:lineRule="auto"/>
        <w:ind w:left="242" w:right="1022"/>
        <w:jc w:val="both"/>
      </w:pPr>
      <w:r>
        <w:rPr>
          <w:color w:val="636466"/>
        </w:rPr>
        <w:t>Los</w:t>
      </w:r>
      <w:r>
        <w:rPr>
          <w:color w:val="636466"/>
          <w:spacing w:val="-21"/>
        </w:rPr>
        <w:t> </w:t>
      </w:r>
      <w:r>
        <w:rPr>
          <w:color w:val="636466"/>
        </w:rPr>
        <w:t>inscritos</w:t>
      </w:r>
      <w:r>
        <w:rPr>
          <w:color w:val="636466"/>
          <w:spacing w:val="-20"/>
        </w:rPr>
        <w:t> </w:t>
      </w:r>
      <w:r>
        <w:rPr>
          <w:color w:val="636466"/>
        </w:rPr>
        <w:t>únicamente</w:t>
      </w:r>
      <w:r>
        <w:rPr>
          <w:color w:val="636466"/>
          <w:spacing w:val="-21"/>
        </w:rPr>
        <w:t> </w:t>
      </w:r>
      <w:r>
        <w:rPr>
          <w:color w:val="636466"/>
        </w:rPr>
        <w:t>tendrían</w:t>
      </w:r>
      <w:r>
        <w:rPr>
          <w:color w:val="636466"/>
          <w:spacing w:val="-20"/>
        </w:rPr>
        <w:t> </w:t>
      </w:r>
      <w:r>
        <w:rPr>
          <w:color w:val="636466"/>
        </w:rPr>
        <w:t>que</w:t>
      </w:r>
      <w:r>
        <w:rPr>
          <w:color w:val="636466"/>
          <w:spacing w:val="-20"/>
        </w:rPr>
        <w:t> </w:t>
      </w:r>
      <w:r>
        <w:rPr>
          <w:color w:val="636466"/>
        </w:rPr>
        <w:t>enseñar</w:t>
      </w:r>
      <w:r>
        <w:rPr>
          <w:color w:val="636466"/>
          <w:spacing w:val="-21"/>
        </w:rPr>
        <w:t> </w:t>
      </w:r>
      <w:r>
        <w:rPr>
          <w:color w:val="636466"/>
        </w:rPr>
        <w:t>el</w:t>
      </w:r>
      <w:r>
        <w:rPr>
          <w:color w:val="636466"/>
          <w:spacing w:val="-20"/>
        </w:rPr>
        <w:t> </w:t>
      </w:r>
      <w:r>
        <w:rPr>
          <w:color w:val="636466"/>
          <w:spacing w:val="-4"/>
        </w:rPr>
        <w:t>dorsal </w:t>
      </w:r>
      <w:r>
        <w:rPr>
          <w:color w:val="636466"/>
        </w:rPr>
        <w:t>de la </w:t>
      </w:r>
      <w:r>
        <w:rPr>
          <w:color w:val="636466"/>
          <w:spacing w:val="-3"/>
        </w:rPr>
        <w:t>carrera </w:t>
      </w:r>
      <w:r>
        <w:rPr>
          <w:color w:val="636466"/>
        </w:rPr>
        <w:t>a los </w:t>
      </w:r>
      <w:r>
        <w:rPr>
          <w:color w:val="636466"/>
          <w:spacing w:val="-3"/>
        </w:rPr>
        <w:t>conductores </w:t>
      </w:r>
      <w:r>
        <w:rPr>
          <w:color w:val="636466"/>
        </w:rPr>
        <w:t>para trasladarse en </w:t>
      </w:r>
      <w:r>
        <w:rPr>
          <w:color w:val="636466"/>
          <w:spacing w:val="-2"/>
        </w:rPr>
        <w:t>las </w:t>
      </w:r>
      <w:r>
        <w:rPr>
          <w:color w:val="636466"/>
        </w:rPr>
        <w:t>guaguas municipales a partir de las 14:00 y hasta </w:t>
      </w:r>
      <w:r>
        <w:rPr>
          <w:color w:val="636466"/>
          <w:spacing w:val="-6"/>
        </w:rPr>
        <w:t>las </w:t>
      </w:r>
      <w:r>
        <w:rPr>
          <w:color w:val="636466"/>
        </w:rPr>
        <w:t>20:30 horas del día que se </w:t>
      </w:r>
      <w:r>
        <w:rPr>
          <w:color w:val="636466"/>
          <w:spacing w:val="-3"/>
        </w:rPr>
        <w:t>celebró </w:t>
      </w:r>
      <w:r>
        <w:rPr>
          <w:color w:val="636466"/>
        </w:rPr>
        <w:t>la prueba. </w:t>
      </w:r>
      <w:r>
        <w:rPr>
          <w:color w:val="636466"/>
          <w:spacing w:val="-6"/>
        </w:rPr>
        <w:t>Esto </w:t>
      </w:r>
      <w:r>
        <w:rPr>
          <w:color w:val="636466"/>
        </w:rPr>
        <w:t>suponía el transporte desde una hora y media </w:t>
      </w:r>
      <w:r>
        <w:rPr>
          <w:color w:val="636466"/>
          <w:spacing w:val="-5"/>
        </w:rPr>
        <w:t>antes </w:t>
      </w:r>
      <w:r>
        <w:rPr>
          <w:color w:val="636466"/>
        </w:rPr>
        <w:t>del</w:t>
      </w:r>
      <w:r>
        <w:rPr>
          <w:color w:val="636466"/>
          <w:spacing w:val="-5"/>
        </w:rPr>
        <w:t> </w:t>
      </w:r>
      <w:r>
        <w:rPr>
          <w:color w:val="636466"/>
        </w:rPr>
        <w:t>inicio</w:t>
      </w:r>
      <w:r>
        <w:rPr>
          <w:color w:val="636466"/>
          <w:spacing w:val="-5"/>
        </w:rPr>
        <w:t> </w:t>
      </w:r>
      <w:r>
        <w:rPr>
          <w:color w:val="636466"/>
        </w:rPr>
        <w:t>de</w:t>
      </w:r>
      <w:r>
        <w:rPr>
          <w:color w:val="636466"/>
          <w:spacing w:val="-5"/>
        </w:rPr>
        <w:t> </w:t>
      </w:r>
      <w:r>
        <w:rPr>
          <w:color w:val="636466"/>
        </w:rPr>
        <w:t>la</w:t>
      </w:r>
      <w:r>
        <w:rPr>
          <w:color w:val="636466"/>
          <w:spacing w:val="-4"/>
        </w:rPr>
        <w:t> </w:t>
      </w:r>
      <w:r>
        <w:rPr>
          <w:color w:val="636466"/>
          <w:spacing w:val="-3"/>
        </w:rPr>
        <w:t>carrera,</w:t>
      </w:r>
      <w:r>
        <w:rPr>
          <w:color w:val="636466"/>
          <w:spacing w:val="-5"/>
        </w:rPr>
        <w:t> </w:t>
      </w:r>
      <w:r>
        <w:rPr>
          <w:color w:val="636466"/>
        </w:rPr>
        <w:t>que</w:t>
      </w:r>
      <w:r>
        <w:rPr>
          <w:color w:val="636466"/>
          <w:spacing w:val="-5"/>
        </w:rPr>
        <w:t> </w:t>
      </w:r>
      <w:r>
        <w:rPr>
          <w:color w:val="636466"/>
        </w:rPr>
        <w:t>comenzó</w:t>
      </w:r>
      <w:r>
        <w:rPr>
          <w:color w:val="636466"/>
          <w:spacing w:val="-4"/>
        </w:rPr>
        <w:t> </w:t>
      </w:r>
      <w:r>
        <w:rPr>
          <w:color w:val="636466"/>
        </w:rPr>
        <w:t>a</w:t>
      </w:r>
      <w:r>
        <w:rPr>
          <w:color w:val="636466"/>
          <w:spacing w:val="-5"/>
        </w:rPr>
        <w:t> </w:t>
      </w:r>
      <w:r>
        <w:rPr>
          <w:color w:val="636466"/>
        </w:rPr>
        <w:t>las</w:t>
      </w:r>
      <w:r>
        <w:rPr>
          <w:color w:val="636466"/>
          <w:spacing w:val="-5"/>
        </w:rPr>
        <w:t> </w:t>
      </w:r>
      <w:r>
        <w:rPr>
          <w:color w:val="636466"/>
        </w:rPr>
        <w:t>16:00</w:t>
      </w:r>
      <w:r>
        <w:rPr>
          <w:color w:val="636466"/>
          <w:spacing w:val="-4"/>
        </w:rPr>
        <w:t> </w:t>
      </w:r>
      <w:r>
        <w:rPr>
          <w:color w:val="636466"/>
        </w:rPr>
        <w:t>con</w:t>
      </w:r>
      <w:r>
        <w:rPr>
          <w:color w:val="636466"/>
          <w:spacing w:val="-5"/>
        </w:rPr>
        <w:t> </w:t>
      </w:r>
      <w:r>
        <w:rPr>
          <w:color w:val="636466"/>
          <w:spacing w:val="-8"/>
        </w:rPr>
        <w:t>la </w:t>
      </w:r>
      <w:r>
        <w:rPr>
          <w:color w:val="636466"/>
        </w:rPr>
        <w:t>salida</w:t>
      </w:r>
      <w:r>
        <w:rPr>
          <w:color w:val="636466"/>
          <w:spacing w:val="-15"/>
        </w:rPr>
        <w:t> </w:t>
      </w:r>
      <w:r>
        <w:rPr>
          <w:color w:val="636466"/>
        </w:rPr>
        <w:t>infantil,</w:t>
      </w:r>
      <w:r>
        <w:rPr>
          <w:color w:val="636466"/>
          <w:spacing w:val="-14"/>
        </w:rPr>
        <w:t> </w:t>
      </w:r>
      <w:r>
        <w:rPr>
          <w:color w:val="636466"/>
        </w:rPr>
        <w:t>y</w:t>
      </w:r>
      <w:r>
        <w:rPr>
          <w:color w:val="636466"/>
          <w:spacing w:val="-14"/>
        </w:rPr>
        <w:t> </w:t>
      </w:r>
      <w:r>
        <w:rPr>
          <w:color w:val="636466"/>
        </w:rPr>
        <w:t>otras</w:t>
      </w:r>
      <w:r>
        <w:rPr>
          <w:color w:val="636466"/>
          <w:spacing w:val="-14"/>
        </w:rPr>
        <w:t> </w:t>
      </w:r>
      <w:r>
        <w:rPr>
          <w:color w:val="636466"/>
        </w:rPr>
        <w:t>dos</w:t>
      </w:r>
      <w:r>
        <w:rPr>
          <w:color w:val="636466"/>
          <w:spacing w:val="-14"/>
        </w:rPr>
        <w:t> </w:t>
      </w:r>
      <w:r>
        <w:rPr>
          <w:color w:val="636466"/>
        </w:rPr>
        <w:t>horas</w:t>
      </w:r>
      <w:r>
        <w:rPr>
          <w:color w:val="636466"/>
          <w:spacing w:val="-14"/>
        </w:rPr>
        <w:t> </w:t>
      </w:r>
      <w:r>
        <w:rPr>
          <w:color w:val="636466"/>
        </w:rPr>
        <w:t>después</w:t>
      </w:r>
      <w:r>
        <w:rPr>
          <w:color w:val="636466"/>
          <w:spacing w:val="-14"/>
        </w:rPr>
        <w:t> </w:t>
      </w:r>
      <w:r>
        <w:rPr>
          <w:color w:val="636466"/>
        </w:rPr>
        <w:t>del</w:t>
      </w:r>
      <w:r>
        <w:rPr>
          <w:color w:val="636466"/>
          <w:spacing w:val="-14"/>
        </w:rPr>
        <w:t> </w:t>
      </w:r>
      <w:r>
        <w:rPr>
          <w:color w:val="636466"/>
        </w:rPr>
        <w:t>término</w:t>
      </w:r>
      <w:r>
        <w:rPr>
          <w:color w:val="636466"/>
          <w:spacing w:val="-14"/>
        </w:rPr>
        <w:t> </w:t>
      </w:r>
      <w:r>
        <w:rPr>
          <w:color w:val="636466"/>
        </w:rPr>
        <w:t>de la</w:t>
      </w:r>
      <w:r>
        <w:rPr>
          <w:color w:val="636466"/>
          <w:spacing w:val="-6"/>
        </w:rPr>
        <w:t> </w:t>
      </w:r>
      <w:r>
        <w:rPr>
          <w:color w:val="636466"/>
        </w:rPr>
        <w:t>prueba</w:t>
      </w:r>
      <w:r>
        <w:rPr>
          <w:color w:val="636466"/>
          <w:spacing w:val="-5"/>
        </w:rPr>
        <w:t> </w:t>
      </w:r>
      <w:r>
        <w:rPr>
          <w:color w:val="636466"/>
        </w:rPr>
        <w:t>adulta,</w:t>
      </w:r>
      <w:r>
        <w:rPr>
          <w:color w:val="636466"/>
          <w:spacing w:val="-6"/>
        </w:rPr>
        <w:t> </w:t>
      </w:r>
      <w:r>
        <w:rPr>
          <w:color w:val="636466"/>
        </w:rPr>
        <w:t>que</w:t>
      </w:r>
      <w:r>
        <w:rPr>
          <w:color w:val="636466"/>
          <w:spacing w:val="-5"/>
        </w:rPr>
        <w:t> </w:t>
      </w:r>
      <w:r>
        <w:rPr>
          <w:color w:val="636466"/>
        </w:rPr>
        <w:t>concluyó</w:t>
      </w:r>
      <w:r>
        <w:rPr>
          <w:color w:val="636466"/>
          <w:spacing w:val="-6"/>
        </w:rPr>
        <w:t> </w:t>
      </w:r>
      <w:r>
        <w:rPr>
          <w:color w:val="636466"/>
        </w:rPr>
        <w:t>a</w:t>
      </w:r>
      <w:r>
        <w:rPr>
          <w:color w:val="636466"/>
          <w:spacing w:val="-5"/>
        </w:rPr>
        <w:t> </w:t>
      </w:r>
      <w:r>
        <w:rPr>
          <w:color w:val="636466"/>
        </w:rPr>
        <w:t>las</w:t>
      </w:r>
      <w:r>
        <w:rPr>
          <w:color w:val="636466"/>
          <w:spacing w:val="-6"/>
        </w:rPr>
        <w:t> </w:t>
      </w:r>
      <w:r>
        <w:rPr>
          <w:color w:val="636466"/>
        </w:rPr>
        <w:t>18:30</w:t>
      </w:r>
      <w:r>
        <w:rPr>
          <w:color w:val="636466"/>
          <w:spacing w:val="-5"/>
        </w:rPr>
        <w:t> </w:t>
      </w:r>
      <w:r>
        <w:rPr>
          <w:color w:val="636466"/>
          <w:spacing w:val="-2"/>
        </w:rPr>
        <w:t>horas.</w:t>
      </w:r>
    </w:p>
    <w:p>
      <w:pPr>
        <w:spacing w:after="0" w:line="249" w:lineRule="auto"/>
        <w:jc w:val="both"/>
        <w:sectPr>
          <w:type w:val="continuous"/>
          <w:pgSz w:w="12250" w:h="17180"/>
          <w:pgMar w:top="1620" w:bottom="280" w:left="0" w:right="0"/>
          <w:cols w:num="2" w:equalWidth="0">
            <w:col w:w="6123" w:space="40"/>
            <w:col w:w="6087"/>
          </w:cols>
        </w:sectPr>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8"/>
        <w:rPr>
          <w:sz w:val="19"/>
        </w:rPr>
      </w:pPr>
    </w:p>
    <w:p>
      <w:pPr>
        <w:tabs>
          <w:tab w:pos="11221" w:val="right" w:leader="none"/>
        </w:tabs>
        <w:spacing w:before="102"/>
        <w:ind w:left="8864" w:right="0" w:firstLine="0"/>
        <w:jc w:val="left"/>
        <w:rPr>
          <w:rFonts w:ascii="Trebuchet MS"/>
          <w:sz w:val="22"/>
        </w:rPr>
      </w:pPr>
      <w:r>
        <w:rPr/>
        <w:pict>
          <v:line style="position:absolute;mso-position-horizontal-relative:page;mso-position-vertical-relative:paragraph;z-index:-17701376" from="530.885925pt,55.302614pt" to="530.885925pt,4.278614pt" stroked="true" strokeweight=".5pt" strokecolor="#f5c433">
            <v:stroke dashstyle="solid"/>
            <w10:wrap type="none"/>
          </v:line>
        </w:pict>
      </w:r>
      <w:r>
        <w:rPr>
          <w:rFonts w:ascii="Calibri"/>
          <w:b/>
          <w:color w:val="F5C433"/>
          <w:sz w:val="16"/>
        </w:rPr>
        <w:t>Guaguas Municipales</w:t>
        <w:tab/>
      </w:r>
      <w:r>
        <w:rPr>
          <w:rFonts w:ascii="Trebuchet MS"/>
          <w:color w:val="20315C"/>
          <w:spacing w:val="-4"/>
          <w:sz w:val="22"/>
        </w:rPr>
        <w:t>51</w:t>
      </w:r>
    </w:p>
    <w:p>
      <w:pPr>
        <w:spacing w:after="0"/>
        <w:jc w:val="left"/>
        <w:rPr>
          <w:rFonts w:ascii="Trebuchet MS"/>
          <w:sz w:val="22"/>
        </w:rPr>
        <w:sectPr>
          <w:type w:val="continuous"/>
          <w:pgSz w:w="12250" w:h="17180"/>
          <w:pgMar w:top="1620" w:bottom="280" w:left="0" w:right="0"/>
        </w:sectPr>
      </w:pPr>
    </w:p>
    <w:p>
      <w:pPr>
        <w:pStyle w:val="BodyText"/>
        <w:spacing w:before="2"/>
        <w:rPr>
          <w:rFonts w:ascii="Trebuchet MS"/>
          <w:sz w:val="17"/>
        </w:rPr>
      </w:pPr>
      <w:r>
        <w:rPr/>
        <w:drawing>
          <wp:anchor distT="0" distB="0" distL="0" distR="0" allowOverlap="1" layoutInCell="1" locked="0" behindDoc="0" simplePos="0" relativeHeight="15842304">
            <wp:simplePos x="0" y="0"/>
            <wp:positionH relativeFrom="page">
              <wp:posOffset>0</wp:posOffset>
            </wp:positionH>
            <wp:positionV relativeFrom="page">
              <wp:posOffset>0</wp:posOffset>
            </wp:positionV>
            <wp:extent cx="7776006" cy="5364010"/>
            <wp:effectExtent l="0" t="0" r="0" b="0"/>
            <wp:wrapNone/>
            <wp:docPr id="101" name="image99.png"/>
            <wp:cNvGraphicFramePr>
              <a:graphicFrameLocks noChangeAspect="1"/>
            </wp:cNvGraphicFramePr>
            <a:graphic>
              <a:graphicData uri="http://schemas.openxmlformats.org/drawingml/2006/picture">
                <pic:pic>
                  <pic:nvPicPr>
                    <pic:cNvPr id="102" name="image99.png"/>
                    <pic:cNvPicPr/>
                  </pic:nvPicPr>
                  <pic:blipFill>
                    <a:blip r:embed="rId103" cstate="print"/>
                    <a:stretch>
                      <a:fillRect/>
                    </a:stretch>
                  </pic:blipFill>
                  <pic:spPr>
                    <a:xfrm>
                      <a:off x="0" y="0"/>
                      <a:ext cx="7776006" cy="5364010"/>
                    </a:xfrm>
                    <a:prstGeom prst="rect">
                      <a:avLst/>
                    </a:prstGeom>
                  </pic:spPr>
                </pic:pic>
              </a:graphicData>
            </a:graphic>
          </wp:anchor>
        </w:drawing>
      </w:r>
    </w:p>
    <w:p>
      <w:pPr>
        <w:spacing w:after="0"/>
        <w:rPr>
          <w:rFonts w:ascii="Trebuchet MS"/>
          <w:sz w:val="17"/>
        </w:rPr>
        <w:sectPr>
          <w:pgSz w:w="12250" w:h="17180"/>
          <w:pgMar w:top="0" w:bottom="280" w:left="0" w:right="0"/>
        </w:sectPr>
      </w:pPr>
    </w:p>
    <w:p>
      <w:pPr>
        <w:pStyle w:val="BodyText"/>
        <w:rPr>
          <w:rFonts w:ascii="Trebuchet MS"/>
          <w:sz w:val="84"/>
        </w:rPr>
      </w:pPr>
    </w:p>
    <w:p>
      <w:pPr>
        <w:pStyle w:val="BodyText"/>
        <w:rPr>
          <w:rFonts w:ascii="Trebuchet MS"/>
          <w:sz w:val="84"/>
        </w:rPr>
      </w:pPr>
    </w:p>
    <w:p>
      <w:pPr>
        <w:pStyle w:val="BodyText"/>
        <w:rPr>
          <w:rFonts w:ascii="Trebuchet MS"/>
          <w:sz w:val="84"/>
        </w:rPr>
      </w:pPr>
    </w:p>
    <w:p>
      <w:pPr>
        <w:pStyle w:val="BodyText"/>
        <w:rPr>
          <w:rFonts w:ascii="Trebuchet MS"/>
          <w:sz w:val="84"/>
        </w:rPr>
      </w:pPr>
    </w:p>
    <w:p>
      <w:pPr>
        <w:pStyle w:val="BodyText"/>
        <w:rPr>
          <w:rFonts w:ascii="Trebuchet MS"/>
          <w:sz w:val="84"/>
        </w:rPr>
      </w:pPr>
    </w:p>
    <w:p>
      <w:pPr>
        <w:pStyle w:val="BodyText"/>
        <w:rPr>
          <w:rFonts w:ascii="Trebuchet MS"/>
          <w:sz w:val="84"/>
        </w:rPr>
      </w:pPr>
    </w:p>
    <w:p>
      <w:pPr>
        <w:pStyle w:val="BodyText"/>
        <w:rPr>
          <w:rFonts w:ascii="Trebuchet MS"/>
          <w:sz w:val="84"/>
        </w:rPr>
      </w:pPr>
    </w:p>
    <w:p>
      <w:pPr>
        <w:pStyle w:val="BodyText"/>
        <w:rPr>
          <w:rFonts w:ascii="Trebuchet MS"/>
          <w:sz w:val="84"/>
        </w:rPr>
      </w:pPr>
    </w:p>
    <w:p>
      <w:pPr>
        <w:pStyle w:val="BodyText"/>
        <w:rPr>
          <w:rFonts w:ascii="Trebuchet MS"/>
          <w:sz w:val="84"/>
        </w:rPr>
      </w:pPr>
    </w:p>
    <w:p>
      <w:pPr>
        <w:pStyle w:val="BodyText"/>
        <w:spacing w:before="3"/>
        <w:rPr>
          <w:rFonts w:ascii="Trebuchet MS"/>
          <w:sz w:val="72"/>
        </w:rPr>
      </w:pPr>
    </w:p>
    <w:p>
      <w:pPr>
        <w:pStyle w:val="Heading1"/>
        <w:spacing w:line="247" w:lineRule="auto"/>
        <w:ind w:left="2168" w:right="0" w:firstLine="1226"/>
      </w:pPr>
      <w:r>
        <w:rPr/>
        <w:drawing>
          <wp:anchor distT="0" distB="0" distL="0" distR="0" allowOverlap="1" layoutInCell="1" locked="0" behindDoc="1" simplePos="0" relativeHeight="485616128">
            <wp:simplePos x="0" y="0"/>
            <wp:positionH relativeFrom="page">
              <wp:posOffset>0</wp:posOffset>
            </wp:positionH>
            <wp:positionV relativeFrom="paragraph">
              <wp:posOffset>-6118749</wp:posOffset>
            </wp:positionV>
            <wp:extent cx="7776006" cy="5364010"/>
            <wp:effectExtent l="0" t="0" r="0" b="0"/>
            <wp:wrapNone/>
            <wp:docPr id="103" name="image100.png"/>
            <wp:cNvGraphicFramePr>
              <a:graphicFrameLocks noChangeAspect="1"/>
            </wp:cNvGraphicFramePr>
            <a:graphic>
              <a:graphicData uri="http://schemas.openxmlformats.org/drawingml/2006/picture">
                <pic:pic>
                  <pic:nvPicPr>
                    <pic:cNvPr id="104" name="image100.png"/>
                    <pic:cNvPicPr/>
                  </pic:nvPicPr>
                  <pic:blipFill>
                    <a:blip r:embed="rId104" cstate="print"/>
                    <a:stretch>
                      <a:fillRect/>
                    </a:stretch>
                  </pic:blipFill>
                  <pic:spPr>
                    <a:xfrm>
                      <a:off x="0" y="0"/>
                      <a:ext cx="7776006" cy="5364010"/>
                    </a:xfrm>
                    <a:prstGeom prst="rect">
                      <a:avLst/>
                    </a:prstGeom>
                  </pic:spPr>
                </pic:pic>
              </a:graphicData>
            </a:graphic>
          </wp:anchor>
        </w:drawing>
      </w:r>
      <w:r>
        <w:rPr/>
        <w:pict>
          <v:rect style="position:absolute;margin-left:528.161377pt;margin-top:8.60312pt;width:1pt;height:368.5036pt;mso-position-horizontal-relative:page;mso-position-vertical-relative:paragraph;z-index:-17699840" filled="true" fillcolor="#f5c433" stroked="false">
            <v:fill type="solid"/>
            <w10:wrap type="none"/>
          </v:rect>
        </w:pict>
      </w:r>
      <w:r>
        <w:rPr/>
        <w:pict>
          <v:shape style="position:absolute;margin-left:328.111786pt;margin-top:-427.435516pt;width:233.2pt;height:476.75pt;mso-position-horizontal-relative:page;mso-position-vertical-relative:paragraph;z-index:-17699328" type="#_x0000_t202" filled="false" stroked="false">
            <v:textbox inset="0,0,0,0">
              <w:txbxContent>
                <w:p>
                  <w:pPr>
                    <w:spacing w:line="9518" w:lineRule="exact" w:before="17"/>
                    <w:ind w:left="0" w:right="0" w:firstLine="0"/>
                    <w:jc w:val="left"/>
                    <w:rPr>
                      <w:rFonts w:ascii="Calibri"/>
                      <w:b/>
                      <w:sz w:val="801"/>
                    </w:rPr>
                  </w:pPr>
                  <w:r>
                    <w:rPr>
                      <w:rFonts w:ascii="Calibri"/>
                      <w:b/>
                      <w:color w:val="FFFFFF"/>
                      <w:w w:val="114"/>
                      <w:sz w:val="801"/>
                    </w:rPr>
                    <w:t>8</w:t>
                  </w:r>
                </w:p>
              </w:txbxContent>
            </v:textbox>
            <w10:wrap type="none"/>
          </v:shape>
        </w:pict>
      </w:r>
      <w:r>
        <w:rPr>
          <w:color w:val="F5C433"/>
          <w:w w:val="110"/>
        </w:rPr>
        <w:t>40 ANIVERSARIO</w:t>
      </w:r>
      <w:r>
        <w:rPr>
          <w:color w:val="F5C433"/>
          <w:spacing w:val="-129"/>
          <w:w w:val="110"/>
        </w:rPr>
        <w:t> </w:t>
      </w:r>
      <w:r>
        <w:rPr>
          <w:color w:val="F5C433"/>
          <w:spacing w:val="-8"/>
          <w:w w:val="110"/>
        </w:rPr>
        <w:t>DE </w:t>
      </w:r>
      <w:r>
        <w:rPr>
          <w:color w:val="F5C433"/>
          <w:spacing w:val="-10"/>
          <w:w w:val="105"/>
        </w:rPr>
        <w:t>GUAGUAS</w:t>
      </w:r>
      <w:r>
        <w:rPr>
          <w:color w:val="F5C433"/>
          <w:spacing w:val="138"/>
          <w:w w:val="105"/>
        </w:rPr>
        <w:t> </w:t>
      </w:r>
      <w:r>
        <w:rPr>
          <w:color w:val="F5C433"/>
          <w:spacing w:val="-7"/>
          <w:w w:val="105"/>
        </w:rPr>
        <w:t>MUNICIPALES</w:t>
      </w:r>
    </w:p>
    <w:p>
      <w:pPr>
        <w:spacing w:after="0" w:line="247" w:lineRule="auto"/>
        <w:sectPr>
          <w:pgSz w:w="12250" w:h="17180"/>
          <w:pgMar w:top="0" w:bottom="0" w:left="0" w:right="0"/>
        </w:sectPr>
      </w:pPr>
    </w:p>
    <w:p>
      <w:pPr>
        <w:tabs>
          <w:tab w:pos="5092" w:val="left" w:leader="none"/>
          <w:tab w:pos="7583" w:val="left" w:leader="none"/>
          <w:tab w:pos="10160" w:val="left" w:leader="none"/>
        </w:tabs>
        <w:spacing w:before="89"/>
        <w:ind w:left="2678" w:right="0" w:firstLine="0"/>
        <w:jc w:val="left"/>
        <w:rPr>
          <w:rFonts w:ascii="Trebuchet MS"/>
          <w:sz w:val="16"/>
        </w:rPr>
      </w:pPr>
      <w:r>
        <w:rPr/>
        <w:pict>
          <v:group style="position:absolute;margin-left:51.024101pt;margin-top:17.340731pt;width:561.3pt;height:10.1pt;mso-position-horizontal-relative:page;mso-position-vertical-relative:paragraph;z-index:15845888" coordorigin="1020,347" coordsize="11226,202">
            <v:rect style="position:absolute;left:1148;top:440;width:11098;height:15" filled="true" fillcolor="#f5c433" stroked="false">
              <v:fill type="solid"/>
            </v:rect>
            <v:shape style="position:absolute;left:1020;top:346;width:202;height:202" type="#_x0000_t75" stroked="false">
              <v:imagedata r:id="rId41" o:title=""/>
            </v:shape>
            <v:shape style="position:absolute;left:5045;top:356;width:182;height:182" type="#_x0000_t75" stroked="false">
              <v:imagedata r:id="rId38" o:title=""/>
            </v:shape>
            <v:shape style="position:absolute;left:7540;top:356;width:182;height:182" type="#_x0000_t75" stroked="false">
              <v:imagedata r:id="rId39" o:title=""/>
            </v:shape>
            <v:shape style="position:absolute;left:10114;top:356;width:182;height:182" type="#_x0000_t75" stroked="false">
              <v:imagedata r:id="rId38" o:title=""/>
            </v:shape>
            <v:shape style="position:absolute;left:2630;top:356;width:182;height:182" type="#_x0000_t75" stroked="false">
              <v:imagedata r:id="rId38" o:title=""/>
            </v:shape>
            <w10:wrap type="none"/>
          </v:group>
        </w:pict>
      </w:r>
      <w:r>
        <w:rPr>
          <w:rFonts w:ascii="Trebuchet MS"/>
          <w:color w:val="F5C433"/>
          <w:w w:val="105"/>
          <w:sz w:val="16"/>
        </w:rPr>
        <w:t>2</w:t>
        <w:tab/>
        <w:t>3</w:t>
        <w:tab/>
        <w:t>4</w:t>
        <w:tab/>
        <w:t>5</w:t>
      </w:r>
    </w:p>
    <w:p>
      <w:pPr>
        <w:pStyle w:val="BodyText"/>
        <w:spacing w:before="2"/>
        <w:rPr>
          <w:rFonts w:ascii="Trebuchet MS"/>
          <w:sz w:val="24"/>
        </w:rPr>
      </w:pPr>
    </w:p>
    <w:p>
      <w:pPr>
        <w:spacing w:after="0"/>
        <w:rPr>
          <w:rFonts w:ascii="Trebuchet MS"/>
          <w:sz w:val="24"/>
        </w:rPr>
        <w:sectPr>
          <w:pgSz w:w="12250" w:h="17180"/>
          <w:pgMar w:top="640" w:bottom="0" w:left="0" w:right="0"/>
        </w:sectPr>
      </w:pPr>
    </w:p>
    <w:p>
      <w:pPr>
        <w:spacing w:before="101"/>
        <w:ind w:left="1798" w:right="0" w:firstLine="0"/>
        <w:jc w:val="left"/>
        <w:rPr>
          <w:rFonts w:ascii="Trebuchet MS" w:hAnsi="Trebuchet MS"/>
          <w:sz w:val="16"/>
        </w:rPr>
      </w:pPr>
      <w:r>
        <w:rPr>
          <w:rFonts w:ascii="Trebuchet MS" w:hAnsi="Trebuchet MS"/>
          <w:color w:val="F5C433"/>
          <w:w w:val="110"/>
          <w:sz w:val="16"/>
        </w:rPr>
        <w:t>INFORMACIÓN </w:t>
      </w:r>
      <w:r>
        <w:rPr>
          <w:rFonts w:ascii="Trebuchet MS" w:hAnsi="Trebuchet MS"/>
          <w:color w:val="F5C433"/>
          <w:spacing w:val="-4"/>
          <w:w w:val="110"/>
          <w:sz w:val="16"/>
        </w:rPr>
        <w:t>GENERAL</w:t>
      </w:r>
    </w:p>
    <w:p>
      <w:pPr>
        <w:spacing w:before="101"/>
        <w:ind w:left="829" w:right="0" w:firstLine="0"/>
        <w:jc w:val="left"/>
        <w:rPr>
          <w:rFonts w:ascii="Trebuchet MS" w:hAnsi="Trebuchet MS"/>
          <w:sz w:val="16"/>
        </w:rPr>
      </w:pPr>
      <w:r>
        <w:rPr/>
        <w:br w:type="column"/>
      </w:r>
      <w:r>
        <w:rPr>
          <w:rFonts w:ascii="Trebuchet MS" w:hAnsi="Trebuchet MS"/>
          <w:color w:val="F5C433"/>
          <w:w w:val="110"/>
          <w:sz w:val="16"/>
        </w:rPr>
        <w:t>VISIÓN Y </w:t>
      </w:r>
      <w:r>
        <w:rPr>
          <w:rFonts w:ascii="Trebuchet MS" w:hAnsi="Trebuchet MS"/>
          <w:color w:val="F5C433"/>
          <w:spacing w:val="-3"/>
          <w:w w:val="110"/>
          <w:sz w:val="16"/>
        </w:rPr>
        <w:t>MISIÓN</w:t>
      </w:r>
    </w:p>
    <w:p>
      <w:pPr>
        <w:spacing w:before="101"/>
        <w:ind w:left="829" w:right="0" w:firstLine="0"/>
        <w:jc w:val="left"/>
        <w:rPr>
          <w:rFonts w:ascii="Trebuchet MS" w:hAnsi="Trebuchet MS"/>
          <w:sz w:val="16"/>
        </w:rPr>
      </w:pPr>
      <w:r>
        <w:rPr/>
        <w:br w:type="column"/>
      </w:r>
      <w:r>
        <w:rPr>
          <w:rFonts w:ascii="Trebuchet MS" w:hAnsi="Trebuchet MS"/>
          <w:color w:val="F5C433"/>
          <w:w w:val="110"/>
          <w:sz w:val="16"/>
        </w:rPr>
        <w:t>OBJETIVOS</w:t>
      </w:r>
      <w:r>
        <w:rPr>
          <w:rFonts w:ascii="Trebuchet MS" w:hAnsi="Trebuchet MS"/>
          <w:color w:val="F5C433"/>
          <w:spacing w:val="-31"/>
          <w:w w:val="110"/>
          <w:sz w:val="16"/>
        </w:rPr>
        <w:t> </w:t>
      </w:r>
      <w:r>
        <w:rPr>
          <w:rFonts w:ascii="Trebuchet MS" w:hAnsi="Trebuchet MS"/>
          <w:color w:val="F5C433"/>
          <w:spacing w:val="-4"/>
          <w:w w:val="110"/>
          <w:sz w:val="16"/>
        </w:rPr>
        <w:t>ESTRATÉGICOS</w:t>
      </w:r>
    </w:p>
    <w:p>
      <w:pPr>
        <w:spacing w:before="101"/>
        <w:ind w:left="806" w:right="0" w:firstLine="0"/>
        <w:jc w:val="left"/>
        <w:rPr>
          <w:rFonts w:ascii="Trebuchet MS" w:hAnsi="Trebuchet MS"/>
          <w:sz w:val="16"/>
        </w:rPr>
      </w:pPr>
      <w:r>
        <w:rPr/>
        <w:br w:type="column"/>
      </w:r>
      <w:r>
        <w:rPr>
          <w:rFonts w:ascii="Trebuchet MS" w:hAnsi="Trebuchet MS"/>
          <w:color w:val="F5C433"/>
          <w:w w:val="110"/>
          <w:sz w:val="16"/>
        </w:rPr>
        <w:t>DIMENSIÓN SOCIAL</w:t>
      </w:r>
    </w:p>
    <w:p>
      <w:pPr>
        <w:spacing w:after="0"/>
        <w:jc w:val="left"/>
        <w:rPr>
          <w:rFonts w:ascii="Trebuchet MS" w:hAnsi="Trebuchet MS"/>
          <w:sz w:val="16"/>
        </w:rPr>
        <w:sectPr>
          <w:type w:val="continuous"/>
          <w:pgSz w:w="12250" w:h="17180"/>
          <w:pgMar w:top="1620" w:bottom="280" w:left="0" w:right="0"/>
          <w:cols w:num="4" w:equalWidth="0">
            <w:col w:w="3644" w:space="40"/>
            <w:col w:w="2075" w:space="39"/>
            <w:col w:w="2830" w:space="40"/>
            <w:col w:w="3582"/>
          </w:cols>
        </w:sectPr>
      </w:pPr>
    </w:p>
    <w:p>
      <w:pPr>
        <w:pStyle w:val="BodyText"/>
        <w:rPr>
          <w:rFonts w:ascii="Trebuchet MS"/>
        </w:rPr>
      </w:pPr>
    </w:p>
    <w:p>
      <w:pPr>
        <w:pStyle w:val="BodyText"/>
        <w:rPr>
          <w:rFonts w:ascii="Trebuchet MS"/>
        </w:rPr>
      </w:pPr>
    </w:p>
    <w:p>
      <w:pPr>
        <w:pStyle w:val="BodyText"/>
        <w:rPr>
          <w:rFonts w:ascii="Trebuchet MS"/>
        </w:rPr>
      </w:pPr>
    </w:p>
    <w:p>
      <w:pPr>
        <w:pStyle w:val="BodyText"/>
        <w:spacing w:before="9"/>
        <w:rPr>
          <w:rFonts w:ascii="Trebuchet MS"/>
          <w:sz w:val="23"/>
        </w:rPr>
      </w:pPr>
    </w:p>
    <w:p>
      <w:pPr>
        <w:pStyle w:val="Heading4"/>
        <w:spacing w:line="581" w:lineRule="exact" w:before="106"/>
      </w:pPr>
      <w:r>
        <w:rPr>
          <w:color w:val="F5C433"/>
          <w:w w:val="125"/>
        </w:rPr>
        <w:t>40 ANIVERSARIO</w:t>
      </w:r>
    </w:p>
    <w:p>
      <w:pPr>
        <w:spacing w:line="581" w:lineRule="exact" w:before="0"/>
        <w:ind w:left="1020" w:right="0" w:firstLine="0"/>
        <w:jc w:val="left"/>
        <w:rPr>
          <w:rFonts w:ascii="Calibri"/>
          <w:b/>
          <w:sz w:val="48"/>
        </w:rPr>
      </w:pPr>
      <w:r>
        <w:rPr>
          <w:rFonts w:ascii="Calibri"/>
          <w:b/>
          <w:color w:val="F5C433"/>
          <w:w w:val="115"/>
          <w:sz w:val="48"/>
        </w:rPr>
        <w:t>DE GUAGUAS MUNICIPALES</w:t>
      </w:r>
    </w:p>
    <w:p>
      <w:pPr>
        <w:pStyle w:val="BodyText"/>
        <w:spacing w:before="4"/>
        <w:rPr>
          <w:rFonts w:ascii="Calibri"/>
          <w:b/>
          <w:sz w:val="26"/>
        </w:rPr>
      </w:pPr>
      <w:r>
        <w:rPr/>
        <w:pict>
          <v:group style="position:absolute;margin-left:0pt;margin-top:18.041407pt;width:603.8pt;height:241.8pt;mso-position-horizontal-relative:page;mso-position-vertical-relative:paragraph;z-index:-15612928;mso-wrap-distance-left:0;mso-wrap-distance-right:0" coordorigin="0,361" coordsize="12076,4836">
            <v:rect style="position:absolute;left:0;top:360;width:12076;height:4836" filled="true" fillcolor="#20315c" stroked="false">
              <v:fill type="solid"/>
            </v:rect>
            <v:shape style="position:absolute;left:1474;top:3154;width:3109;height:983" coordorigin="1474,3155" coordsize="3109,983" path="m1897,3829l1711,3829,1705,3841,1701,3856,1699,3873,1698,3890,1698,3908,1700,3921,1704,3929,1777,3929,1764,4026,1753,4029,1741,4031,1729,4033,1715,4033,1667,4026,1631,4003,1607,3961,1599,3896,1609,3819,1642,3761,1696,3725,1773,3712,1806,3714,1836,3720,1864,3728,1889,3739,1891,3712,1889,3682,1882,3654,1870,3631,1848,3622,1822,3616,1794,3612,1762,3610,1675,3621,1603,3650,1547,3696,1506,3755,1482,3826,1474,3906,1483,3988,1511,4052,1557,4099,1619,4128,1698,4137,1744,4135,1791,4127,1834,4116,1870,4102,1897,3829xm2387,3634l2378,3629,2366,3625,2350,3623,2332,3623,2313,3623,2298,3625,2286,3629,2276,3634,2240,3937,2231,3979,2214,4008,2188,4024,2151,4029,2118,4025,2095,4010,2083,3983,2082,3942,2113,3634,2103,3629,2091,3625,2075,3623,2056,3623,2038,3623,2022,3625,2009,3629,1999,3634,1963,3934,1961,3954,1960,3976,1971,4047,2005,4098,2062,4128,2143,4137,2216,4130,2274,4106,2315,4067,2343,4011,2357,3939,2387,3634xm2817,4113l2799,4019,2780,3922,2737,3706,2722,3630,2709,3627,2692,3624,2671,3623,2668,3623,2668,3922,2564,3922,2589,3854,2601,3820,2612,3784,2622,3745,2632,3706,2638,3706,2641,3744,2646,3782,2651,3817,2656,3852,2668,3922,2668,3623,2647,3622,2621,3623,2599,3624,2581,3627,2567,3630,2374,4113,2383,4118,2396,4122,2413,4124,2432,4124,2452,4124,2470,4122,2484,4118,2496,4113,2532,4019,2682,4019,2698,4113,2708,4118,2722,4122,2739,4124,2758,4124,2777,4124,2794,4122,2807,4118,2817,4113xm3251,3333l3248,3328,3244,3330,3239,3333,3226,3343,3217,3351,3203,3360,3195,3361,3188,3356,3187,3348,3196,3322,3201,3312,3206,3303,3213,3292,3209,3286,3201,3280,3192,3274,3184,3273,3177,3275,3168,3282,3132,3318,3091,3356,3084,3355,3078,3357,3079,3351,3078,3345,3080,3341,3099,3310,3123,3286,3151,3266,3184,3252,3199,3246,3201,3240,3184,3224,3176,3220,3158,3223,3146,3225,3135,3229,3124,3234,3099,3251,3078,3273,3061,3297,3047,3325,3038,3340,3026,3351,3012,3359,2996,3364,2989,3365,2978,3364,2971,3354,2972,3343,2981,3326,2994,3305,3006,3285,3012,3275,3015,3265,3016,3251,3011,3241,3001,3232,2975,3215,2968,3207,2971,3197,2986,3177,2989,3166,2971,3155,2964,3156,2948,3165,2938,3181,2933,3201,2937,3218,2939,3224,2940,3231,2932,3252,2918,3282,2910,3297,2900,3315,2887,3331,2873,3345,2856,3357,2851,3359,2844,3359,2838,3359,2838,3353,2835,3347,2844,3322,2848,3312,2854,3303,2860,3292,2857,3286,2849,3280,2840,3274,2832,3273,2824,3275,2816,3283,2780,3318,2738,3356,2731,3355,2726,3357,2726,3351,2726,3345,2728,3341,2747,3310,2770,3286,2799,3266,2831,3252,2847,3246,2848,3240,2831,3224,2823,3220,2805,3221,2793,3223,2783,3228,2752,3246,2728,3270,2708,3297,2692,3329,2682,3343,2668,3353,2651,3359,2634,3358,2639,3352,2653,3333,2663,3315,2669,3296,2671,3275,2667,3254,2655,3240,2638,3234,2617,3237,2608,3240,2599,3245,2584,3257,2561,3278,2584,3215,2587,3207,2589,3187,2582,3179,2557,3174,2556,3183,2550,3206,2542,3232,2467,3450,2463,3462,2460,3474,2458,3487,2455,3511,2467,3514,2480,3515,2486,3511,2493,3490,2503,3456,2508,3438,2520,3402,2534,3367,2551,3334,2572,3302,2581,3293,2589,3284,2611,3265,2619,3263,2625,3267,2626,3282,2625,3286,2592,3356,2587,3358,2568,3359,2557,3361,2542,3366,2537,3375,2538,3386,2545,3394,2560,3396,2572,3396,2594,3390,2603,3379,2613,3379,2632,3378,2651,3375,2668,3368,2684,3357,2690,3379,2699,3391,2713,3394,2730,3389,2742,3383,2753,3375,2774,3359,2803,3334,2802,3342,2801,3347,2801,3353,2804,3370,2813,3381,2827,3385,2843,3382,2853,3378,2862,3371,2871,3364,2891,3343,2909,3320,2924,3296,2938,3270,2954,3237,2965,3244,2969,3251,2969,3260,2963,3272,2945,3307,2937,3324,2929,3342,2928,3359,2935,3374,2948,3385,2964,3390,2979,3389,2992,3386,3004,3381,3016,3373,3037,3359,3043,3380,3053,3391,3068,3394,3088,3386,3098,3381,3108,3374,3127,3359,3158,3332,3156,3338,3155,3340,3154,3353,3155,3363,3158,3373,3166,3380,3175,3385,3185,3385,3194,3383,3203,3378,3218,3369,3230,3358,3241,3346,3251,3333xm3277,3829l3090,3829,3085,3841,3081,3856,3078,3873,3077,3890,3077,3908,3080,3921,3084,3929,3157,3929,3143,4026,3133,4029,3121,4031,3108,4033,3094,4033,3047,4026,3010,4003,2987,3961,2979,3896,2989,3819,3021,3761,3076,3725,3152,3712,3185,3714,3216,3720,3243,3728,3268,3739,3271,3712,3269,3682,3261,3654,3250,3631,3227,3622,3202,3616,3174,3612,3142,3610,3055,3621,2983,3650,2927,3696,2886,3755,2862,3826,2854,3906,2863,3988,2891,4052,2937,4099,2999,4128,3077,4137,3124,4135,3170,4127,3213,4116,3250,4102,3277,3829xm3766,3634l3757,3629,3745,3625,3730,3623,3711,3623,3693,3623,3678,3625,3665,3629,3655,3634,3619,3937,3611,3979,3594,4008,3568,4024,3531,4029,3497,4025,3474,4010,3463,3983,3462,3942,3493,3634,3483,3629,3471,3625,3455,3623,3436,3623,3417,3623,3402,3625,3389,3629,3379,3634,3343,3934,3341,3954,3340,3976,3351,4047,3385,4098,3441,4128,3522,4137,3596,4130,3653,4106,3695,4067,3723,4011,3737,3939,3766,3634xm4197,4113l4178,4019,4159,3922,4116,3706,4102,3630,4089,3627,4072,3624,4051,3623,4048,3623,4048,3922,3944,3922,3969,3854,3980,3820,3991,3784,4002,3745,4011,3706,4018,3706,4021,3744,4025,3782,4031,3817,4036,3852,4048,3922,4048,3623,4026,3622,4001,3623,3979,3624,3961,3627,3946,3630,3754,4113,3763,4118,3776,4122,3792,4124,3812,4124,3832,4124,3849,4122,3864,4118,3875,4113,3911,4019,4062,4019,4078,4113,4088,4118,4102,4122,4118,4124,4138,4124,4157,4124,4173,4122,4187,4118,4197,4113xm4583,3719l4580,3689,4573,3660,4562,3637,4540,3625,4515,3617,4487,3612,4455,3610,4378,3621,4323,3652,4290,3701,4278,3768,4291,3837,4325,3880,4368,3906,4411,3925,4444,3947,4457,3982,4451,4009,4434,4025,4410,4033,4382,4035,4342,4032,4302,4023,4266,4011,4237,3997,4234,4026,4237,4059,4245,4091,4258,4115,4284,4125,4313,4132,4346,4136,4381,4137,4468,4126,4531,4094,4569,4041,4582,3970,4568,3898,4534,3854,4490,3827,4445,3808,4411,3787,4398,3755,4403,3732,4416,3717,4437,3710,4462,3708,4498,3711,4529,3720,4556,3732,4580,3747,4583,3719xe" filled="true" fillcolor="#f5c433" stroked="false">
              <v:path arrowok="t"/>
              <v:fill type="solid"/>
            </v:shape>
            <v:shape style="position:absolute;left:3350;top:3034;width:1012;height:396" type="#_x0000_t75" stroked="false">
              <v:imagedata r:id="rId105" o:title=""/>
            </v:shape>
            <v:shape style="position:absolute;left:1682;top:1420;width:2693;height:1981" coordorigin="1682,1420" coordsize="2693,1981" path="m2100,3165l2098,3158,2098,3150,2063,3172,2052,3176,2042,3172,2027,3161,2015,3154,2003,3151,1991,3153,1979,3158,1972,3163,1966,3169,1952,3180,1949,3187,1963,3202,1976,3192,1989,3183,1998,3180,2008,3183,2021,3193,2029,3199,2039,3205,2048,3207,2060,3206,2072,3200,2083,3192,2091,3182,2098,3170,2100,3165xm2405,3330l2402,3327,2386,3339,2371,3352,2354,3364,2334,3372,2346,3347,2350,3323,2347,3299,2339,3275,2333,3260,2333,3251,2340,3244,2357,3236,2362,3230,2357,3221,2352,3211,2340,3203,2328,3206,2322,3210,2313,3219,2296,3237,2287,3246,2272,3258,2226,3296,2224,3284,2222,3280,2217,3270,2210,3264,2201,3265,2191,3271,2182,3281,2177,3292,2176,3304,2177,3318,2178,3322,2180,3328,2170,3342,2154,3363,2143,3376,2135,3377,2128,3373,2126,3366,2134,3338,2138,3326,2143,3315,2155,3294,2170,3276,2189,3262,2212,3254,2215,3253,2218,3248,2218,3234,2213,3225,2203,3221,2189,3218,2176,3221,2164,3226,2153,3234,2132,3252,2116,3273,2103,3297,2093,3322,2085,3335,2070,3349,2054,3359,2039,3364,2038,3364,2037,3362,2033,3360,2061,3295,2061,3285,2043,3266,2032,3266,1998,3284,1975,3299,1967,3305,1938,3328,1958,3287,1963,3274,1967,3264,1968,3251,1963,3235,1950,3232,1939,3229,1934,3234,1900,3325,1894,3337,1885,3346,1874,3353,1853,3364,1846,3360,1851,3338,1855,3326,1859,3315,1864,3305,1872,3292,1868,3285,1848,3271,1839,3271,1794,3315,1753,3354,1746,3356,1739,3359,1736,3356,1738,3350,1739,3343,1742,3337,1761,3308,1784,3284,1812,3266,1843,3252,1859,3246,1861,3238,1842,3223,1834,3221,1828,3221,1809,3223,1791,3229,1775,3238,1760,3250,1738,3273,1719,3298,1706,3325,1698,3356,1699,3375,1706,3387,1720,3393,1738,3390,1749,3386,1759,3380,1780,3364,1815,3335,1814,3349,1814,3363,1819,3375,1831,3383,1845,3385,1858,3381,1870,3374,1882,3366,1888,3381,1897,3389,1908,3389,1921,3382,1935,3371,1961,3349,1981,3331,2007,3312,1995,3347,1993,3357,1993,3373,1999,3385,2010,3391,2025,3392,2035,3388,2046,3383,2074,3366,2080,3358,2088,3351,2094,3376,2104,3392,2119,3400,2138,3401,2150,3399,2161,3393,2170,3387,2185,3374,2197,3360,2207,3344,2216,3327,2218,3320,2223,3313,2246,3298,2298,3263,2305,3287,2308,3311,2306,3334,2299,3353,2293,3363,2285,3370,2276,3373,2266,3373,2251,3369,2253,3357,2252,3340,2250,3331,2242,3329,2233,3330,2224,3339,2219,3346,2219,3353,2221,3371,2232,3386,2249,3397,2270,3401,2309,3398,2344,3386,2374,3366,2402,3339,2404,3336,2404,3333,2405,3330xm2942,2587l2942,2587,2908,2515,2882,2439,2864,2359,2857,2298,2855,2285,2854,2277,2772,2277,2826,1798,2859,1504,2792,1476,2714,1454,2630,1437,2544,1426,2500,1423,2500,1798,2480,1855,2462,1921,2448,1990,2436,2058,2403,2285,2307,2285,2250,2285,2195,2287,2147,2291,2108,2298,2108,2278,2143,2225,2186,2165,2233,2101,2284,2034,2335,1968,2387,1905,2436,1847,2480,1798,2500,1798,2500,1423,2459,1420,2403,1477,2346,1534,2290,1592,2235,1651,2179,1710,2125,1770,2071,1831,2018,1891,1966,1951,1915,2012,1866,2072,1817,2132,1771,2191,1726,2250,1682,2308,1685,2387,1693,2458,1706,2524,1723,2585,2363,2586,2323,2890,2355,2903,2394,2913,2446,2919,2511,2921,2576,2919,2629,2913,2671,2904,2706,2891,2739,2587,2942,2587xm4374,2174l4371,2097,4361,2033,4360,2022,4350,1987,4341,1951,4316,1882,4285,1816,4247,1754,4213,1708,4213,1708,4209,1703,4204,1696,4156,1643,4102,1594,4093,1587,4093,2171,4093,2174,4087,2249,4069,2321,4041,2389,4002,2450,3955,2505,3901,2551,3839,2590,3772,2618,3700,2636,3623,2642,3588,2640,3554,2636,3520,2630,3520,2630,3488,2621,3476,2625,3464,2628,3452,2629,3440,2630,3391,2621,3349,2596,3319,2560,3303,2514,3252,2458,3211,2395,3181,2326,3162,2251,3155,2174,3155,2171,3161,2096,3179,2023,3208,1956,3246,1895,3293,1840,3348,1793,3409,1755,3477,1727,3549,1709,3625,1703,3658,1705,3691,1708,3722,1714,3753,1721,3759,1719,3765,1716,3777,1713,3781,1712,3790,1710,3795,1709,3804,1708,3809,1708,3813,1708,3817,1708,3820,1708,3824,1708,3826,1708,3827,1708,3876,1723,3916,1753,3943,1796,3953,1847,3943,1899,3915,1942,3874,1972,3824,1986,3822,1986,3820,1986,3816,1986,3815,1987,3808,1987,3804,1986,3799,1986,3798,1986,3794,1985,3790,1985,3785,1984,3751,1972,3723,1953,3699,1928,3683,1897,3669,1894,3654,1893,3640,1891,3625,1891,3550,1901,3483,1929,3426,1973,3381,2030,3353,2097,3343,2171,3343,2174,3347,2223,3361,2271,3382,2315,3410,2354,3419,2352,3430,2351,3440,2351,3485,2358,3523,2379,3554,2410,3573,2449,3585,2451,3598,2453,3611,2454,3624,2454,3695,2445,3759,2420,3815,2380,3839,2351,3859,2328,3867,2312,3889,2267,3727,2266,3706,2285,3681,2300,3654,2309,3624,2312,3570,2301,3526,2271,3496,2226,3485,2173,3485,2171,3496,2118,3526,2074,3570,2044,3624,2033,3654,2036,3682,2045,3706,2060,3727,2079,4084,2079,4088,2102,4091,2126,4093,2149,4093,2171,4093,1587,4045,1551,3983,1513,3917,1482,3849,1456,3777,1438,3702,1426,3625,1422,3549,1426,3474,1437,3402,1456,3333,1481,3268,1512,3206,1550,3148,1593,3095,1641,3046,1694,3003,1752,2965,1814,2933,1879,2908,1948,2889,2020,2878,2094,2874,2171,2878,2248,2889,2322,2907,2394,2932,2463,2964,2529,3001,2591,3045,2649,3093,2702,3146,2751,3204,2794,3266,2832,3331,2863,3400,2889,3472,2907,3546,2919,3623,2923,3700,2919,3774,2908,3846,2889,3915,2864,3981,2833,4043,2795,4101,2752,4154,2704,4202,2651,4209,2642,4246,2593,4283,2531,4315,2466,4340,2397,4359,2325,4370,2251,4371,2248,4374,2174xe" filled="true" fillcolor="#f5c433" stroked="false">
              <v:path arrowok="t"/>
              <v:fill type="solid"/>
            </v:shape>
            <v:shape style="position:absolute;left:0;top:360;width:12076;height:4836" type="#_x0000_t202" filled="false" stroked="false">
              <v:textbox inset="0,0,0,0">
                <w:txbxContent>
                  <w:p>
                    <w:pPr>
                      <w:spacing w:line="240" w:lineRule="auto" w:before="0"/>
                      <w:rPr>
                        <w:rFonts w:ascii="Calibri"/>
                        <w:b/>
                        <w:sz w:val="22"/>
                      </w:rPr>
                    </w:pPr>
                  </w:p>
                  <w:p>
                    <w:pPr>
                      <w:spacing w:line="240" w:lineRule="auto" w:before="0"/>
                      <w:rPr>
                        <w:rFonts w:ascii="Calibri"/>
                        <w:b/>
                        <w:sz w:val="22"/>
                      </w:rPr>
                    </w:pPr>
                  </w:p>
                  <w:p>
                    <w:pPr>
                      <w:spacing w:line="240" w:lineRule="auto" w:before="0"/>
                      <w:rPr>
                        <w:rFonts w:ascii="Calibri"/>
                        <w:b/>
                        <w:sz w:val="22"/>
                      </w:rPr>
                    </w:pPr>
                  </w:p>
                  <w:p>
                    <w:pPr>
                      <w:spacing w:line="240" w:lineRule="auto" w:before="0"/>
                      <w:rPr>
                        <w:rFonts w:ascii="Calibri"/>
                        <w:b/>
                        <w:sz w:val="22"/>
                      </w:rPr>
                    </w:pPr>
                  </w:p>
                  <w:p>
                    <w:pPr>
                      <w:spacing w:line="240" w:lineRule="auto" w:before="0"/>
                      <w:rPr>
                        <w:rFonts w:ascii="Calibri"/>
                        <w:b/>
                        <w:sz w:val="22"/>
                      </w:rPr>
                    </w:pPr>
                  </w:p>
                  <w:p>
                    <w:pPr>
                      <w:spacing w:line="249" w:lineRule="auto" w:before="188"/>
                      <w:ind w:left="5329" w:right="1131" w:firstLine="0"/>
                      <w:jc w:val="both"/>
                      <w:rPr>
                        <w:sz w:val="20"/>
                      </w:rPr>
                    </w:pPr>
                    <w:r>
                      <w:rPr>
                        <w:color w:val="FFFFFF"/>
                        <w:sz w:val="20"/>
                      </w:rPr>
                      <w:t>En octubre de 2019, Guaguas Municipales comenzó los </w:t>
                    </w:r>
                    <w:r>
                      <w:rPr>
                        <w:color w:val="FFFFFF"/>
                        <w:spacing w:val="-3"/>
                        <w:sz w:val="20"/>
                      </w:rPr>
                      <w:t>actos </w:t>
                    </w:r>
                    <w:r>
                      <w:rPr>
                        <w:color w:val="FFFFFF"/>
                        <w:sz w:val="20"/>
                      </w:rPr>
                      <w:t>de celebración del 40 aniversario de su municipalización. </w:t>
                    </w:r>
                    <w:r>
                      <w:rPr>
                        <w:color w:val="FFFFFF"/>
                        <w:spacing w:val="-5"/>
                        <w:sz w:val="20"/>
                      </w:rPr>
                      <w:t>Los </w:t>
                    </w:r>
                    <w:r>
                      <w:rPr>
                        <w:color w:val="FFFFFF"/>
                        <w:sz w:val="20"/>
                      </w:rPr>
                      <w:t>eventos para conmemorar esta fecha señalada en rojo en </w:t>
                    </w:r>
                    <w:r>
                      <w:rPr>
                        <w:color w:val="FFFFFF"/>
                        <w:spacing w:val="-6"/>
                        <w:sz w:val="20"/>
                      </w:rPr>
                      <w:t>el </w:t>
                    </w:r>
                    <w:r>
                      <w:rPr>
                        <w:color w:val="FFFFFF"/>
                        <w:sz w:val="20"/>
                      </w:rPr>
                      <w:t>calendario de la compañía fueron diseñados para abarcar </w:t>
                    </w:r>
                    <w:r>
                      <w:rPr>
                        <w:color w:val="FFFFFF"/>
                        <w:spacing w:val="-6"/>
                        <w:sz w:val="20"/>
                      </w:rPr>
                      <w:t>un </w:t>
                    </w:r>
                    <w:r>
                      <w:rPr>
                        <w:color w:val="FFFFFF"/>
                        <w:sz w:val="20"/>
                      </w:rPr>
                      <w:t>amplio estrato de grupos de interés. La compañía municipal  de transporte realizó actos para sus más de 700 empleados, organizó eventos institucionales y también para la</w:t>
                    </w:r>
                    <w:r>
                      <w:rPr>
                        <w:color w:val="FFFFFF"/>
                        <w:spacing w:val="20"/>
                        <w:sz w:val="20"/>
                      </w:rPr>
                      <w:t> </w:t>
                    </w:r>
                    <w:r>
                      <w:rPr>
                        <w:color w:val="FFFFFF"/>
                        <w:sz w:val="20"/>
                      </w:rPr>
                      <w:t>ciudadanía.</w:t>
                    </w:r>
                  </w:p>
                </w:txbxContent>
              </v:textbox>
              <w10:wrap type="none"/>
            </v:shape>
            <w10:wrap type="topAndBottom"/>
          </v:group>
        </w:pict>
      </w:r>
    </w:p>
    <w:p>
      <w:pPr>
        <w:pStyle w:val="BodyText"/>
        <w:spacing w:before="9"/>
        <w:rPr>
          <w:rFonts w:ascii="Calibri"/>
          <w:b/>
          <w:sz w:val="23"/>
        </w:rPr>
      </w:pPr>
    </w:p>
    <w:p>
      <w:pPr>
        <w:spacing w:before="103"/>
        <w:ind w:left="1020" w:right="0" w:firstLine="0"/>
        <w:jc w:val="both"/>
        <w:rPr>
          <w:rFonts w:ascii="Calibri" w:hAnsi="Calibri"/>
          <w:b/>
          <w:sz w:val="24"/>
        </w:rPr>
      </w:pPr>
      <w:r>
        <w:rPr/>
        <w:pict>
          <v:shape style="position:absolute;margin-left:51.023701pt;margin-top:25.329679pt;width:496.1pt;height:.1pt;mso-position-horizontal-relative:page;mso-position-vertical-relative:paragraph;z-index:-15612416;mso-wrap-distance-left:0;mso-wrap-distance-right:0" coordorigin="1020,507" coordsize="9922,0" path="m1020,507l10942,507e" filled="false" stroked="true" strokeweight=".5pt" strokecolor="#f5c433">
            <v:path arrowok="t"/>
            <v:stroke dashstyle="solid"/>
            <w10:wrap type="topAndBottom"/>
          </v:shape>
        </w:pict>
      </w:r>
      <w:r>
        <w:rPr>
          <w:rFonts w:ascii="Calibri" w:hAnsi="Calibri"/>
          <w:b/>
          <w:color w:val="20315C"/>
          <w:w w:val="120"/>
          <w:sz w:val="24"/>
        </w:rPr>
        <w:t>EXPOSICIÓN DE “INTRAHISTORIAS DE 40 AÑOS”</w:t>
      </w:r>
    </w:p>
    <w:p>
      <w:pPr>
        <w:pStyle w:val="BodyText"/>
        <w:spacing w:line="249" w:lineRule="auto" w:before="155"/>
        <w:ind w:left="1020" w:right="1300"/>
        <w:jc w:val="both"/>
      </w:pPr>
      <w:r>
        <w:rPr>
          <w:color w:val="636466"/>
        </w:rPr>
        <w:t>La inauguración de la exposición, durante el acto institucional –amenizado por la Parranda de Guaguas-, fue uno de los platos fuertes del programa de actividades del 40 aniversario de la municipalización de Guaguas Municipales, que también incluyó actividades culturales, formativas, medioambientales y artísticas.</w:t>
      </w:r>
    </w:p>
    <w:p>
      <w:pPr>
        <w:pStyle w:val="BodyText"/>
        <w:spacing w:before="1"/>
        <w:rPr>
          <w:sz w:val="21"/>
        </w:rPr>
      </w:pPr>
    </w:p>
    <w:p>
      <w:pPr>
        <w:pStyle w:val="BodyText"/>
        <w:spacing w:line="249" w:lineRule="auto"/>
        <w:ind w:left="1020" w:right="1301"/>
        <w:jc w:val="both"/>
      </w:pPr>
      <w:r>
        <w:rPr>
          <w:color w:val="636466"/>
        </w:rPr>
        <w:t>La exposición, que ocupó la planta baja de las Casas Consistoriales, en la plaza de Santa Ana, sintetizó de manera gráfica en atractivos paneles algunas de las pequeñas y grandes historias de Guaguas Municipales, como el origen de la palabra guagua; un repaso al recorrido del exitoso BonoGuagua; o cuáles han sido </w:t>
      </w:r>
      <w:r>
        <w:rPr>
          <w:color w:val="636466"/>
          <w:spacing w:val="-4"/>
        </w:rPr>
        <w:t>los </w:t>
      </w:r>
      <w:r>
        <w:rPr>
          <w:color w:val="636466"/>
        </w:rPr>
        <w:t>modelos de vehículos más reconocidos y recordados. </w:t>
      </w:r>
      <w:r>
        <w:rPr>
          <w:color w:val="636466"/>
          <w:spacing w:val="-4"/>
        </w:rPr>
        <w:t>También </w:t>
      </w:r>
      <w:r>
        <w:rPr>
          <w:color w:val="636466"/>
        </w:rPr>
        <w:t>hay un espacio dedicado para el futuro, donde se detallan las características de la MetroGuagua.</w:t>
      </w:r>
    </w:p>
    <w:p>
      <w:pPr>
        <w:pStyle w:val="BodyText"/>
      </w:pPr>
    </w:p>
    <w:p>
      <w:pPr>
        <w:pStyle w:val="BodyText"/>
        <w:spacing w:before="2"/>
        <w:rPr>
          <w:sz w:val="21"/>
        </w:rPr>
      </w:pPr>
      <w:r>
        <w:rPr/>
        <w:drawing>
          <wp:anchor distT="0" distB="0" distL="0" distR="0" allowOverlap="1" layoutInCell="1" locked="0" behindDoc="0" simplePos="0" relativeHeight="228">
            <wp:simplePos x="0" y="0"/>
            <wp:positionH relativeFrom="page">
              <wp:posOffset>684009</wp:posOffset>
            </wp:positionH>
            <wp:positionV relativeFrom="paragraph">
              <wp:posOffset>179661</wp:posOffset>
            </wp:positionV>
            <wp:extent cx="6273944" cy="1395984"/>
            <wp:effectExtent l="0" t="0" r="0" b="0"/>
            <wp:wrapTopAndBottom/>
            <wp:docPr id="105" name="image102.png"/>
            <wp:cNvGraphicFramePr>
              <a:graphicFrameLocks noChangeAspect="1"/>
            </wp:cNvGraphicFramePr>
            <a:graphic>
              <a:graphicData uri="http://schemas.openxmlformats.org/drawingml/2006/picture">
                <pic:pic>
                  <pic:nvPicPr>
                    <pic:cNvPr id="106" name="image102.png"/>
                    <pic:cNvPicPr/>
                  </pic:nvPicPr>
                  <pic:blipFill>
                    <a:blip r:embed="rId106" cstate="print"/>
                    <a:stretch>
                      <a:fillRect/>
                    </a:stretch>
                  </pic:blipFill>
                  <pic:spPr>
                    <a:xfrm>
                      <a:off x="0" y="0"/>
                      <a:ext cx="6273944" cy="1395984"/>
                    </a:xfrm>
                    <a:prstGeom prst="rect">
                      <a:avLst/>
                    </a:prstGeom>
                  </pic:spPr>
                </pic:pic>
              </a:graphicData>
            </a:graphic>
          </wp:anchor>
        </w:drawing>
      </w:r>
    </w:p>
    <w:p>
      <w:pPr>
        <w:pStyle w:val="BodyText"/>
      </w:pPr>
    </w:p>
    <w:p>
      <w:pPr>
        <w:pStyle w:val="BodyText"/>
      </w:pPr>
    </w:p>
    <w:p>
      <w:pPr>
        <w:pStyle w:val="BodyText"/>
      </w:pPr>
    </w:p>
    <w:p>
      <w:pPr>
        <w:pStyle w:val="BodyText"/>
      </w:pPr>
    </w:p>
    <w:p>
      <w:pPr>
        <w:pStyle w:val="BodyText"/>
        <w:spacing w:before="4"/>
        <w:rPr>
          <w:sz w:val="26"/>
        </w:rPr>
      </w:pPr>
    </w:p>
    <w:p>
      <w:pPr>
        <w:tabs>
          <w:tab w:pos="1885" w:val="left" w:leader="none"/>
        </w:tabs>
        <w:spacing w:before="102"/>
        <w:ind w:left="1020" w:right="0" w:firstLine="0"/>
        <w:jc w:val="left"/>
        <w:rPr>
          <w:rFonts w:ascii="Calibri"/>
          <w:b/>
          <w:sz w:val="16"/>
        </w:rPr>
      </w:pPr>
      <w:r>
        <w:rPr/>
        <w:pict>
          <v:line style="position:absolute;mso-position-horizontal-relative:page;mso-position-vertical-relative:paragraph;z-index:-17696768" from="81.511597pt,55.302614pt" to="81.511597pt,4.278614pt" stroked="true" strokeweight=".5pt" strokecolor="#f5c433">
            <v:stroke dashstyle="solid"/>
            <w10:wrap type="none"/>
          </v:line>
        </w:pict>
      </w:r>
      <w:r>
        <w:rPr>
          <w:rFonts w:ascii="Trebuchet MS"/>
          <w:color w:val="20315C"/>
          <w:sz w:val="22"/>
        </w:rPr>
        <w:t>54</w:t>
        <w:tab/>
      </w:r>
      <w:r>
        <w:rPr>
          <w:rFonts w:ascii="Trebuchet MS"/>
          <w:color w:val="F5C433"/>
          <w:sz w:val="16"/>
        </w:rPr>
        <w:t>Informe</w:t>
      </w:r>
      <w:r>
        <w:rPr>
          <w:rFonts w:ascii="Trebuchet MS"/>
          <w:color w:val="F5C433"/>
          <w:spacing w:val="-29"/>
          <w:sz w:val="16"/>
        </w:rPr>
        <w:t> </w:t>
      </w:r>
      <w:r>
        <w:rPr>
          <w:rFonts w:ascii="Trebuchet MS"/>
          <w:color w:val="F5C433"/>
          <w:sz w:val="16"/>
        </w:rPr>
        <w:t>de</w:t>
      </w:r>
      <w:r>
        <w:rPr>
          <w:rFonts w:ascii="Trebuchet MS"/>
          <w:color w:val="F5C433"/>
          <w:spacing w:val="-29"/>
          <w:sz w:val="16"/>
        </w:rPr>
        <w:t> </w:t>
      </w:r>
      <w:r>
        <w:rPr>
          <w:rFonts w:ascii="Trebuchet MS"/>
          <w:color w:val="F5C433"/>
          <w:sz w:val="16"/>
        </w:rPr>
        <w:t>Responsabilidad</w:t>
      </w:r>
      <w:r>
        <w:rPr>
          <w:rFonts w:ascii="Trebuchet MS"/>
          <w:color w:val="F5C433"/>
          <w:spacing w:val="-28"/>
          <w:sz w:val="16"/>
        </w:rPr>
        <w:t> </w:t>
      </w:r>
      <w:r>
        <w:rPr>
          <w:rFonts w:ascii="Trebuchet MS"/>
          <w:color w:val="F5C433"/>
          <w:sz w:val="16"/>
        </w:rPr>
        <w:t>Social</w:t>
      </w:r>
      <w:r>
        <w:rPr>
          <w:rFonts w:ascii="Trebuchet MS"/>
          <w:color w:val="F5C433"/>
          <w:spacing w:val="-29"/>
          <w:sz w:val="16"/>
        </w:rPr>
        <w:t> </w:t>
      </w:r>
      <w:r>
        <w:rPr>
          <w:rFonts w:ascii="Trebuchet MS"/>
          <w:color w:val="F5C433"/>
          <w:sz w:val="16"/>
        </w:rPr>
        <w:t>Corporativa</w:t>
      </w:r>
      <w:r>
        <w:rPr>
          <w:rFonts w:ascii="Trebuchet MS"/>
          <w:color w:val="F5C433"/>
          <w:spacing w:val="-28"/>
          <w:sz w:val="16"/>
        </w:rPr>
        <w:t> </w:t>
      </w:r>
      <w:r>
        <w:rPr>
          <w:rFonts w:ascii="Calibri"/>
          <w:b/>
          <w:color w:val="F5C433"/>
          <w:sz w:val="16"/>
        </w:rPr>
        <w:t>2019</w:t>
      </w:r>
    </w:p>
    <w:p>
      <w:pPr>
        <w:spacing w:after="0"/>
        <w:jc w:val="left"/>
        <w:rPr>
          <w:rFonts w:ascii="Calibri"/>
          <w:sz w:val="16"/>
        </w:rPr>
        <w:sectPr>
          <w:type w:val="continuous"/>
          <w:pgSz w:w="12250" w:h="17180"/>
          <w:pgMar w:top="1620" w:bottom="280" w:left="0" w:right="0"/>
        </w:sectPr>
      </w:pPr>
    </w:p>
    <w:p>
      <w:pPr>
        <w:tabs>
          <w:tab w:pos="3692" w:val="left" w:leader="none"/>
          <w:tab w:pos="7086" w:val="left" w:leader="none"/>
        </w:tabs>
        <w:spacing w:before="89"/>
        <w:ind w:left="283" w:right="0" w:firstLine="0"/>
        <w:jc w:val="center"/>
        <w:rPr>
          <w:rFonts w:ascii="Trebuchet MS"/>
          <w:sz w:val="16"/>
        </w:rPr>
      </w:pPr>
      <w:r>
        <w:rPr/>
        <w:pict>
          <v:group style="position:absolute;margin-left:.000023pt;margin-top:17.338289pt;width:561.550pt;height:10.1pt;mso-position-horizontal-relative:page;mso-position-vertical-relative:paragraph;z-index:-15610368;mso-wrap-distance-left:0;mso-wrap-distance-right:0" coordorigin="0,347" coordsize="11231,202">
            <v:rect style="position:absolute;left:0;top:439;width:11231;height:15" filled="true" fillcolor="#f5c433" stroked="false">
              <v:fill type="solid"/>
            </v:rect>
            <v:shape style="position:absolute;left:11023;top:346;width:202;height:202" type="#_x0000_t75" stroked="false">
              <v:imagedata r:id="rId41" o:title=""/>
            </v:shape>
            <v:shape style="position:absolute;left:2769;top:356;width:182;height:182" type="#_x0000_t75" stroked="false">
              <v:imagedata r:id="rId38" o:title=""/>
            </v:shape>
            <v:shape style="position:absolute;left:6171;top:356;width:182;height:182" type="#_x0000_t75" stroked="false">
              <v:imagedata r:id="rId38" o:title=""/>
            </v:shape>
            <v:shape style="position:absolute;left:9575;top:356;width:182;height:182" type="#_x0000_t75" stroked="false">
              <v:imagedata r:id="rId42" o:title=""/>
            </v:shape>
            <w10:wrap type="topAndBottom"/>
          </v:group>
        </w:pict>
      </w:r>
      <w:r>
        <w:rPr>
          <w:rFonts w:ascii="Trebuchet MS"/>
          <w:color w:val="F5C433"/>
          <w:w w:val="105"/>
          <w:sz w:val="16"/>
        </w:rPr>
        <w:t>6</w:t>
        <w:tab/>
        <w:t>7</w:t>
        <w:tab/>
      </w:r>
      <w:r>
        <w:rPr>
          <w:rFonts w:ascii="Trebuchet MS"/>
          <w:color w:val="20315C"/>
          <w:w w:val="105"/>
          <w:sz w:val="16"/>
        </w:rPr>
        <w:t>8</w:t>
      </w:r>
    </w:p>
    <w:p>
      <w:pPr>
        <w:tabs>
          <w:tab w:pos="3620" w:val="left" w:leader="none"/>
          <w:tab w:pos="7299" w:val="left" w:leader="none"/>
        </w:tabs>
        <w:spacing w:before="78"/>
        <w:ind w:left="0" w:right="213" w:firstLine="0"/>
        <w:jc w:val="center"/>
        <w:rPr>
          <w:rFonts w:ascii="Trebuchet MS" w:hAnsi="Trebuchet MS"/>
          <w:sz w:val="16"/>
        </w:rPr>
      </w:pPr>
      <w:r>
        <w:rPr>
          <w:rFonts w:ascii="Trebuchet MS" w:hAnsi="Trebuchet MS"/>
          <w:color w:val="F5C433"/>
          <w:w w:val="110"/>
          <w:sz w:val="16"/>
        </w:rPr>
        <w:t>DIMENSIÓN</w:t>
      </w:r>
      <w:r>
        <w:rPr>
          <w:rFonts w:ascii="Trebuchet MS" w:hAnsi="Trebuchet MS"/>
          <w:color w:val="F5C433"/>
          <w:spacing w:val="-21"/>
          <w:w w:val="110"/>
          <w:sz w:val="16"/>
        </w:rPr>
        <w:t> </w:t>
      </w:r>
      <w:r>
        <w:rPr>
          <w:rFonts w:ascii="Trebuchet MS" w:hAnsi="Trebuchet MS"/>
          <w:color w:val="F5C433"/>
          <w:w w:val="110"/>
          <w:sz w:val="16"/>
        </w:rPr>
        <w:t>MEDIOAMBIENTAL</w:t>
        <w:tab/>
      </w:r>
      <w:r>
        <w:rPr>
          <w:rFonts w:ascii="Trebuchet MS" w:hAnsi="Trebuchet MS"/>
          <w:color w:val="F5C433"/>
          <w:w w:val="115"/>
          <w:sz w:val="16"/>
        </w:rPr>
        <w:t>COLABORACIONES</w:t>
      </w:r>
      <w:r>
        <w:rPr>
          <w:rFonts w:ascii="Trebuchet MS" w:hAnsi="Trebuchet MS"/>
          <w:color w:val="F5C433"/>
          <w:spacing w:val="-42"/>
          <w:w w:val="115"/>
          <w:sz w:val="16"/>
        </w:rPr>
        <w:t> </w:t>
      </w:r>
      <w:r>
        <w:rPr>
          <w:rFonts w:ascii="Trebuchet MS" w:hAnsi="Trebuchet MS"/>
          <w:color w:val="F5C433"/>
          <w:w w:val="115"/>
          <w:sz w:val="16"/>
        </w:rPr>
        <w:t>2019</w:t>
        <w:tab/>
      </w:r>
      <w:r>
        <w:rPr>
          <w:rFonts w:ascii="Trebuchet MS" w:hAnsi="Trebuchet MS"/>
          <w:color w:val="20315C"/>
          <w:w w:val="115"/>
          <w:sz w:val="16"/>
        </w:rPr>
        <w:t>40</w:t>
      </w:r>
      <w:r>
        <w:rPr>
          <w:rFonts w:ascii="Trebuchet MS" w:hAnsi="Trebuchet MS"/>
          <w:color w:val="20315C"/>
          <w:spacing w:val="-19"/>
          <w:w w:val="115"/>
          <w:sz w:val="16"/>
        </w:rPr>
        <w:t> </w:t>
      </w:r>
      <w:r>
        <w:rPr>
          <w:rFonts w:ascii="Trebuchet MS" w:hAnsi="Trebuchet MS"/>
          <w:color w:val="20315C"/>
          <w:w w:val="115"/>
          <w:sz w:val="16"/>
        </w:rPr>
        <w:t>ANIVERSARIO</w:t>
      </w:r>
    </w:p>
    <w:p>
      <w:pPr>
        <w:pStyle w:val="BodyText"/>
        <w:rPr>
          <w:rFonts w:ascii="Trebuchet MS"/>
        </w:rPr>
      </w:pPr>
    </w:p>
    <w:p>
      <w:pPr>
        <w:pStyle w:val="BodyText"/>
        <w:rPr>
          <w:rFonts w:ascii="Trebuchet MS"/>
        </w:rPr>
      </w:pPr>
    </w:p>
    <w:p>
      <w:pPr>
        <w:pStyle w:val="BodyText"/>
        <w:rPr>
          <w:rFonts w:ascii="Trebuchet MS"/>
        </w:rPr>
      </w:pPr>
    </w:p>
    <w:p>
      <w:pPr>
        <w:pStyle w:val="BodyText"/>
        <w:rPr>
          <w:rFonts w:ascii="Trebuchet MS"/>
        </w:rPr>
      </w:pPr>
    </w:p>
    <w:p>
      <w:pPr>
        <w:pStyle w:val="BodyText"/>
        <w:rPr>
          <w:rFonts w:ascii="Trebuchet MS"/>
        </w:rPr>
      </w:pPr>
      <w:r>
        <w:rPr/>
        <w:drawing>
          <wp:anchor distT="0" distB="0" distL="0" distR="0" allowOverlap="1" layoutInCell="1" locked="0" behindDoc="0" simplePos="0" relativeHeight="232">
            <wp:simplePos x="0" y="0"/>
            <wp:positionH relativeFrom="page">
              <wp:posOffset>827999</wp:posOffset>
            </wp:positionH>
            <wp:positionV relativeFrom="paragraph">
              <wp:posOffset>172653</wp:posOffset>
            </wp:positionV>
            <wp:extent cx="6302980" cy="1402079"/>
            <wp:effectExtent l="0" t="0" r="0" b="0"/>
            <wp:wrapTopAndBottom/>
            <wp:docPr id="107" name="image103.png"/>
            <wp:cNvGraphicFramePr>
              <a:graphicFrameLocks noChangeAspect="1"/>
            </wp:cNvGraphicFramePr>
            <a:graphic>
              <a:graphicData uri="http://schemas.openxmlformats.org/drawingml/2006/picture">
                <pic:pic>
                  <pic:nvPicPr>
                    <pic:cNvPr id="108" name="image103.png"/>
                    <pic:cNvPicPr/>
                  </pic:nvPicPr>
                  <pic:blipFill>
                    <a:blip r:embed="rId107" cstate="print"/>
                    <a:stretch>
                      <a:fillRect/>
                    </a:stretch>
                  </pic:blipFill>
                  <pic:spPr>
                    <a:xfrm>
                      <a:off x="0" y="0"/>
                      <a:ext cx="6302980" cy="1402079"/>
                    </a:xfrm>
                    <a:prstGeom prst="rect">
                      <a:avLst/>
                    </a:prstGeom>
                  </pic:spPr>
                </pic:pic>
              </a:graphicData>
            </a:graphic>
          </wp:anchor>
        </w:drawing>
      </w:r>
      <w:r>
        <w:rPr/>
        <w:drawing>
          <wp:anchor distT="0" distB="0" distL="0" distR="0" allowOverlap="1" layoutInCell="1" locked="0" behindDoc="0" simplePos="0" relativeHeight="233">
            <wp:simplePos x="0" y="0"/>
            <wp:positionH relativeFrom="page">
              <wp:posOffset>828001</wp:posOffset>
            </wp:positionH>
            <wp:positionV relativeFrom="paragraph">
              <wp:posOffset>1795278</wp:posOffset>
            </wp:positionV>
            <wp:extent cx="6315256" cy="1405127"/>
            <wp:effectExtent l="0" t="0" r="0" b="0"/>
            <wp:wrapTopAndBottom/>
            <wp:docPr id="109" name="image104.png"/>
            <wp:cNvGraphicFramePr>
              <a:graphicFrameLocks noChangeAspect="1"/>
            </wp:cNvGraphicFramePr>
            <a:graphic>
              <a:graphicData uri="http://schemas.openxmlformats.org/drawingml/2006/picture">
                <pic:pic>
                  <pic:nvPicPr>
                    <pic:cNvPr id="110" name="image104.png"/>
                    <pic:cNvPicPr/>
                  </pic:nvPicPr>
                  <pic:blipFill>
                    <a:blip r:embed="rId108" cstate="print"/>
                    <a:stretch>
                      <a:fillRect/>
                    </a:stretch>
                  </pic:blipFill>
                  <pic:spPr>
                    <a:xfrm>
                      <a:off x="0" y="0"/>
                      <a:ext cx="6315256" cy="1405127"/>
                    </a:xfrm>
                    <a:prstGeom prst="rect">
                      <a:avLst/>
                    </a:prstGeom>
                  </pic:spPr>
                </pic:pic>
              </a:graphicData>
            </a:graphic>
          </wp:anchor>
        </w:drawing>
      </w:r>
    </w:p>
    <w:p>
      <w:pPr>
        <w:pStyle w:val="BodyText"/>
        <w:rPr>
          <w:rFonts w:ascii="Trebuchet MS"/>
          <w:sz w:val="24"/>
        </w:rPr>
      </w:pPr>
    </w:p>
    <w:p>
      <w:pPr>
        <w:pStyle w:val="BodyText"/>
        <w:spacing w:before="2"/>
        <w:rPr>
          <w:rFonts w:ascii="Trebuchet MS"/>
          <w:sz w:val="23"/>
        </w:rPr>
      </w:pPr>
    </w:p>
    <w:p>
      <w:pPr>
        <w:spacing w:before="103"/>
        <w:ind w:left="1303" w:right="0" w:firstLine="0"/>
        <w:jc w:val="left"/>
        <w:rPr>
          <w:rFonts w:ascii="Calibri" w:hAnsi="Calibri"/>
          <w:b/>
          <w:sz w:val="24"/>
        </w:rPr>
      </w:pPr>
      <w:r>
        <w:rPr/>
        <w:pict>
          <v:shape style="position:absolute;margin-left:65.196899pt;margin-top:25.329767pt;width:495.95pt;height:.1pt;mso-position-horizontal-relative:page;mso-position-vertical-relative:paragraph;z-index:-15608832;mso-wrap-distance-left:0;mso-wrap-distance-right:0" coordorigin="1304,507" coordsize="9919,0" path="m1304,507l11222,507e" filled="false" stroked="true" strokeweight=".5pt" strokecolor="#f5c433">
            <v:path arrowok="t"/>
            <v:stroke dashstyle="solid"/>
            <w10:wrap type="topAndBottom"/>
          </v:shape>
        </w:pict>
      </w:r>
      <w:r>
        <w:rPr/>
        <w:pict>
          <v:rect style="position:absolute;margin-left:0pt;margin-top:-183.256927pt;width:8.504pt;height:241.797pt;mso-position-horizontal-relative:page;mso-position-vertical-relative:paragraph;z-index:15849984" filled="true" fillcolor="#20315c" stroked="false">
            <v:fill type="solid"/>
            <w10:wrap type="none"/>
          </v:rect>
        </w:pict>
      </w:r>
      <w:r>
        <w:rPr/>
        <w:drawing>
          <wp:anchor distT="0" distB="0" distL="0" distR="0" allowOverlap="1" layoutInCell="1" locked="0" behindDoc="0" simplePos="0" relativeHeight="15850496">
            <wp:simplePos x="0" y="0"/>
            <wp:positionH relativeFrom="page">
              <wp:posOffset>2986252</wp:posOffset>
            </wp:positionH>
            <wp:positionV relativeFrom="paragraph">
              <wp:posOffset>468605</wp:posOffset>
            </wp:positionV>
            <wp:extent cx="4139996" cy="2214003"/>
            <wp:effectExtent l="0" t="0" r="0" b="0"/>
            <wp:wrapNone/>
            <wp:docPr id="111" name="image105.jpeg"/>
            <wp:cNvGraphicFramePr>
              <a:graphicFrameLocks noChangeAspect="1"/>
            </wp:cNvGraphicFramePr>
            <a:graphic>
              <a:graphicData uri="http://schemas.openxmlformats.org/drawingml/2006/picture">
                <pic:pic>
                  <pic:nvPicPr>
                    <pic:cNvPr id="112" name="image105.jpeg"/>
                    <pic:cNvPicPr/>
                  </pic:nvPicPr>
                  <pic:blipFill>
                    <a:blip r:embed="rId109" cstate="print"/>
                    <a:stretch>
                      <a:fillRect/>
                    </a:stretch>
                  </pic:blipFill>
                  <pic:spPr>
                    <a:xfrm>
                      <a:off x="0" y="0"/>
                      <a:ext cx="4139996" cy="2214003"/>
                    </a:xfrm>
                    <a:prstGeom prst="rect">
                      <a:avLst/>
                    </a:prstGeom>
                  </pic:spPr>
                </pic:pic>
              </a:graphicData>
            </a:graphic>
          </wp:anchor>
        </w:drawing>
      </w:r>
      <w:r>
        <w:rPr>
          <w:rFonts w:ascii="Calibri" w:hAnsi="Calibri"/>
          <w:b/>
          <w:color w:val="20315C"/>
          <w:w w:val="120"/>
          <w:sz w:val="24"/>
        </w:rPr>
        <w:t>LIBRO “INTRAHISTORIAS DE 40 AÑOS”</w:t>
      </w:r>
    </w:p>
    <w:p>
      <w:pPr>
        <w:pStyle w:val="BodyText"/>
        <w:spacing w:line="249" w:lineRule="auto" w:before="205"/>
        <w:ind w:left="1303" w:right="7825"/>
        <w:jc w:val="both"/>
      </w:pPr>
      <w:r>
        <w:rPr>
          <w:color w:val="636466"/>
        </w:rPr>
        <w:t>Guaguas</w:t>
      </w:r>
      <w:r>
        <w:rPr>
          <w:color w:val="636466"/>
          <w:spacing w:val="-23"/>
        </w:rPr>
        <w:t> </w:t>
      </w:r>
      <w:r>
        <w:rPr>
          <w:color w:val="636466"/>
        </w:rPr>
        <w:t>Municipales</w:t>
      </w:r>
      <w:r>
        <w:rPr>
          <w:color w:val="636466"/>
          <w:spacing w:val="-22"/>
        </w:rPr>
        <w:t> </w:t>
      </w:r>
      <w:r>
        <w:rPr>
          <w:color w:val="636466"/>
        </w:rPr>
        <w:t>ha</w:t>
      </w:r>
      <w:r>
        <w:rPr>
          <w:color w:val="636466"/>
          <w:spacing w:val="-23"/>
        </w:rPr>
        <w:t> </w:t>
      </w:r>
      <w:r>
        <w:rPr>
          <w:color w:val="636466"/>
        </w:rPr>
        <w:t>editado</w:t>
      </w:r>
      <w:r>
        <w:rPr>
          <w:color w:val="636466"/>
          <w:spacing w:val="-22"/>
        </w:rPr>
        <w:t> </w:t>
      </w:r>
      <w:r>
        <w:rPr>
          <w:color w:val="636466"/>
        </w:rPr>
        <w:t>un </w:t>
      </w:r>
      <w:r>
        <w:rPr>
          <w:color w:val="636466"/>
          <w:spacing w:val="-3"/>
        </w:rPr>
        <w:t>libro</w:t>
      </w:r>
      <w:r>
        <w:rPr>
          <w:color w:val="636466"/>
          <w:spacing w:val="-31"/>
        </w:rPr>
        <w:t> </w:t>
      </w:r>
      <w:r>
        <w:rPr>
          <w:color w:val="636466"/>
        </w:rPr>
        <w:t>conmemorativo</w:t>
      </w:r>
      <w:r>
        <w:rPr>
          <w:color w:val="636466"/>
          <w:spacing w:val="-30"/>
        </w:rPr>
        <w:t> </w:t>
      </w:r>
      <w:r>
        <w:rPr>
          <w:color w:val="636466"/>
        </w:rPr>
        <w:t>de</w:t>
      </w:r>
      <w:r>
        <w:rPr>
          <w:color w:val="636466"/>
          <w:spacing w:val="-30"/>
        </w:rPr>
        <w:t> </w:t>
      </w:r>
      <w:r>
        <w:rPr>
          <w:color w:val="636466"/>
        </w:rPr>
        <w:t>la</w:t>
      </w:r>
      <w:r>
        <w:rPr>
          <w:color w:val="636466"/>
          <w:spacing w:val="-30"/>
        </w:rPr>
        <w:t> </w:t>
      </w:r>
      <w:r>
        <w:rPr>
          <w:color w:val="636466"/>
        </w:rPr>
        <w:t>efeméride donde se </w:t>
      </w:r>
      <w:r>
        <w:rPr>
          <w:color w:val="636466"/>
          <w:spacing w:val="-3"/>
        </w:rPr>
        <w:t>entrelazan diferentes </w:t>
      </w:r>
      <w:r>
        <w:rPr>
          <w:color w:val="636466"/>
        </w:rPr>
        <w:t>intrahistorias, que </w:t>
      </w:r>
      <w:r>
        <w:rPr>
          <w:color w:val="636466"/>
          <w:spacing w:val="-3"/>
        </w:rPr>
        <w:t>arropan </w:t>
      </w:r>
      <w:r>
        <w:rPr>
          <w:color w:val="636466"/>
          <w:spacing w:val="-2"/>
        </w:rPr>
        <w:t>los </w:t>
      </w:r>
      <w:r>
        <w:rPr>
          <w:color w:val="636466"/>
        </w:rPr>
        <w:t>datos tantas veces contados de la </w:t>
      </w:r>
      <w:r>
        <w:rPr>
          <w:color w:val="636466"/>
          <w:spacing w:val="-3"/>
        </w:rPr>
        <w:t>empresa </w:t>
      </w:r>
      <w:r>
        <w:rPr>
          <w:color w:val="636466"/>
        </w:rPr>
        <w:t>pública y cómo se ha </w:t>
      </w:r>
      <w:r>
        <w:rPr>
          <w:color w:val="636466"/>
          <w:spacing w:val="-2"/>
        </w:rPr>
        <w:t>ido </w:t>
      </w:r>
      <w:r>
        <w:rPr>
          <w:color w:val="636466"/>
        </w:rPr>
        <w:t>imbricando, cada vez más, en el tejido social de la ciudad a lo </w:t>
      </w:r>
      <w:r>
        <w:rPr>
          <w:color w:val="636466"/>
          <w:spacing w:val="-3"/>
        </w:rPr>
        <w:t>largo </w:t>
      </w:r>
      <w:r>
        <w:rPr>
          <w:color w:val="636466"/>
        </w:rPr>
        <w:t>de </w:t>
      </w:r>
      <w:r>
        <w:rPr>
          <w:color w:val="636466"/>
          <w:spacing w:val="-3"/>
        </w:rPr>
        <w:t>cuatro</w:t>
      </w:r>
      <w:r>
        <w:rPr>
          <w:color w:val="636466"/>
          <w:spacing w:val="-5"/>
        </w:rPr>
        <w:t> </w:t>
      </w:r>
      <w:r>
        <w:rPr>
          <w:color w:val="636466"/>
        </w:rPr>
        <w:t>décadas.</w:t>
      </w:r>
    </w:p>
    <w:p>
      <w:pPr>
        <w:pStyle w:val="BodyText"/>
      </w:pPr>
    </w:p>
    <w:p>
      <w:pPr>
        <w:pStyle w:val="BodyText"/>
      </w:pPr>
    </w:p>
    <w:p>
      <w:pPr>
        <w:pStyle w:val="BodyText"/>
      </w:pPr>
    </w:p>
    <w:p>
      <w:pPr>
        <w:pStyle w:val="BodyText"/>
      </w:pPr>
    </w:p>
    <w:p>
      <w:pPr>
        <w:pStyle w:val="BodyText"/>
      </w:pPr>
    </w:p>
    <w:p>
      <w:pPr>
        <w:pStyle w:val="BodyText"/>
      </w:pPr>
    </w:p>
    <w:p>
      <w:pPr>
        <w:pStyle w:val="BodyText"/>
        <w:spacing w:before="9"/>
        <w:rPr>
          <w:sz w:val="18"/>
        </w:rPr>
      </w:pPr>
      <w:r>
        <w:rPr/>
        <w:drawing>
          <wp:anchor distT="0" distB="0" distL="0" distR="0" allowOverlap="1" layoutInCell="1" locked="0" behindDoc="0" simplePos="0" relativeHeight="235">
            <wp:simplePos x="0" y="0"/>
            <wp:positionH relativeFrom="page">
              <wp:posOffset>828001</wp:posOffset>
            </wp:positionH>
            <wp:positionV relativeFrom="paragraph">
              <wp:posOffset>162271</wp:posOffset>
            </wp:positionV>
            <wp:extent cx="6330553" cy="1603248"/>
            <wp:effectExtent l="0" t="0" r="0" b="0"/>
            <wp:wrapTopAndBottom/>
            <wp:docPr id="113" name="image106.png"/>
            <wp:cNvGraphicFramePr>
              <a:graphicFrameLocks noChangeAspect="1"/>
            </wp:cNvGraphicFramePr>
            <a:graphic>
              <a:graphicData uri="http://schemas.openxmlformats.org/drawingml/2006/picture">
                <pic:pic>
                  <pic:nvPicPr>
                    <pic:cNvPr id="114" name="image106.png"/>
                    <pic:cNvPicPr/>
                  </pic:nvPicPr>
                  <pic:blipFill>
                    <a:blip r:embed="rId110" cstate="print"/>
                    <a:stretch>
                      <a:fillRect/>
                    </a:stretch>
                  </pic:blipFill>
                  <pic:spPr>
                    <a:xfrm>
                      <a:off x="0" y="0"/>
                      <a:ext cx="6330553" cy="1603248"/>
                    </a:xfrm>
                    <a:prstGeom prst="rect">
                      <a:avLst/>
                    </a:prstGeom>
                  </pic:spPr>
                </pic:pic>
              </a:graphicData>
            </a:graphic>
          </wp:anchor>
        </w:drawing>
      </w:r>
    </w:p>
    <w:p>
      <w:pPr>
        <w:pStyle w:val="BodyText"/>
      </w:pPr>
    </w:p>
    <w:p>
      <w:pPr>
        <w:pStyle w:val="BodyText"/>
      </w:pPr>
    </w:p>
    <w:p>
      <w:pPr>
        <w:pStyle w:val="BodyText"/>
      </w:pPr>
    </w:p>
    <w:p>
      <w:pPr>
        <w:pStyle w:val="BodyText"/>
      </w:pPr>
    </w:p>
    <w:p>
      <w:pPr>
        <w:pStyle w:val="BodyText"/>
        <w:spacing w:before="10"/>
        <w:rPr>
          <w:sz w:val="25"/>
        </w:rPr>
      </w:pPr>
    </w:p>
    <w:p>
      <w:pPr>
        <w:tabs>
          <w:tab w:pos="11225" w:val="right" w:leader="none"/>
        </w:tabs>
        <w:spacing w:before="102"/>
        <w:ind w:left="8864" w:right="0" w:firstLine="0"/>
        <w:jc w:val="left"/>
        <w:rPr>
          <w:rFonts w:ascii="Trebuchet MS"/>
          <w:sz w:val="22"/>
        </w:rPr>
      </w:pPr>
      <w:r>
        <w:rPr/>
        <w:pict>
          <v:line style="position:absolute;mso-position-horizontal-relative:page;mso-position-vertical-relative:paragraph;z-index:-17693696" from="530.885925pt,55.302614pt" to="530.885925pt,4.278614pt" stroked="true" strokeweight=".5pt" strokecolor="#f5c433">
            <v:stroke dashstyle="solid"/>
            <w10:wrap type="none"/>
          </v:line>
        </w:pict>
      </w:r>
      <w:r>
        <w:rPr>
          <w:rFonts w:ascii="Calibri"/>
          <w:b/>
          <w:color w:val="F5C433"/>
          <w:w w:val="105"/>
          <w:sz w:val="16"/>
        </w:rPr>
        <w:t>Guaguas</w:t>
      </w:r>
      <w:r>
        <w:rPr>
          <w:rFonts w:ascii="Calibri"/>
          <w:b/>
          <w:color w:val="F5C433"/>
          <w:spacing w:val="-3"/>
          <w:w w:val="105"/>
          <w:sz w:val="16"/>
        </w:rPr>
        <w:t> </w:t>
      </w:r>
      <w:r>
        <w:rPr>
          <w:rFonts w:ascii="Calibri"/>
          <w:b/>
          <w:color w:val="F5C433"/>
          <w:w w:val="105"/>
          <w:sz w:val="16"/>
        </w:rPr>
        <w:t>Municipales</w:t>
        <w:tab/>
      </w:r>
      <w:r>
        <w:rPr>
          <w:rFonts w:ascii="Trebuchet MS"/>
          <w:color w:val="20315C"/>
          <w:w w:val="105"/>
          <w:sz w:val="22"/>
        </w:rPr>
        <w:t>55</w:t>
      </w:r>
    </w:p>
    <w:p>
      <w:pPr>
        <w:spacing w:after="0"/>
        <w:jc w:val="left"/>
        <w:rPr>
          <w:rFonts w:ascii="Trebuchet MS"/>
          <w:sz w:val="22"/>
        </w:rPr>
        <w:sectPr>
          <w:pgSz w:w="12250" w:h="17180"/>
          <w:pgMar w:top="640" w:bottom="0" w:left="0" w:right="0"/>
        </w:sectPr>
      </w:pPr>
    </w:p>
    <w:p>
      <w:pPr>
        <w:tabs>
          <w:tab w:pos="5092" w:val="left" w:leader="none"/>
          <w:tab w:pos="7583" w:val="left" w:leader="none"/>
          <w:tab w:pos="10160" w:val="left" w:leader="none"/>
        </w:tabs>
        <w:spacing w:before="89"/>
        <w:ind w:left="2678" w:right="0" w:firstLine="0"/>
        <w:jc w:val="left"/>
        <w:rPr>
          <w:rFonts w:ascii="Trebuchet MS"/>
          <w:sz w:val="16"/>
        </w:rPr>
      </w:pPr>
      <w:r>
        <w:rPr/>
        <w:pict>
          <v:group style="position:absolute;margin-left:51.024101pt;margin-top:17.340731pt;width:561.3pt;height:10.1pt;mso-position-horizontal-relative:page;mso-position-vertical-relative:paragraph;z-index:15852544" coordorigin="1020,347" coordsize="11226,202">
            <v:rect style="position:absolute;left:1148;top:440;width:11098;height:15" filled="true" fillcolor="#f5c433" stroked="false">
              <v:fill type="solid"/>
            </v:rect>
            <v:shape style="position:absolute;left:1020;top:346;width:202;height:202" type="#_x0000_t75" stroked="false">
              <v:imagedata r:id="rId41" o:title=""/>
            </v:shape>
            <v:shape style="position:absolute;left:5045;top:356;width:182;height:182" type="#_x0000_t75" stroked="false">
              <v:imagedata r:id="rId38" o:title=""/>
            </v:shape>
            <v:shape style="position:absolute;left:7540;top:356;width:182;height:182" type="#_x0000_t75" stroked="false">
              <v:imagedata r:id="rId39" o:title=""/>
            </v:shape>
            <v:shape style="position:absolute;left:10114;top:356;width:182;height:182" type="#_x0000_t75" stroked="false">
              <v:imagedata r:id="rId38" o:title=""/>
            </v:shape>
            <v:shape style="position:absolute;left:2630;top:356;width:182;height:182" type="#_x0000_t75" stroked="false">
              <v:imagedata r:id="rId38" o:title=""/>
            </v:shape>
            <w10:wrap type="none"/>
          </v:group>
        </w:pict>
      </w:r>
      <w:r>
        <w:rPr>
          <w:rFonts w:ascii="Trebuchet MS"/>
          <w:color w:val="F5C433"/>
          <w:w w:val="105"/>
          <w:sz w:val="16"/>
        </w:rPr>
        <w:t>2</w:t>
        <w:tab/>
        <w:t>3</w:t>
        <w:tab/>
        <w:t>4</w:t>
        <w:tab/>
        <w:t>5</w:t>
      </w:r>
    </w:p>
    <w:p>
      <w:pPr>
        <w:spacing w:after="0"/>
        <w:jc w:val="left"/>
        <w:rPr>
          <w:rFonts w:ascii="Trebuchet MS"/>
          <w:sz w:val="16"/>
        </w:rPr>
        <w:sectPr>
          <w:pgSz w:w="12250" w:h="17180"/>
          <w:pgMar w:top="640" w:bottom="0" w:left="0" w:right="0"/>
        </w:sectPr>
      </w:pPr>
    </w:p>
    <w:p>
      <w:pPr>
        <w:spacing w:before="382"/>
        <w:ind w:left="1798" w:right="0" w:firstLine="0"/>
        <w:jc w:val="left"/>
        <w:rPr>
          <w:rFonts w:ascii="Trebuchet MS" w:hAnsi="Trebuchet MS"/>
          <w:sz w:val="16"/>
        </w:rPr>
      </w:pPr>
      <w:r>
        <w:rPr>
          <w:rFonts w:ascii="Trebuchet MS" w:hAnsi="Trebuchet MS"/>
          <w:color w:val="F5C433"/>
          <w:w w:val="110"/>
          <w:sz w:val="16"/>
        </w:rPr>
        <w:t>INFORMACIÓN </w:t>
      </w:r>
      <w:r>
        <w:rPr>
          <w:rFonts w:ascii="Trebuchet MS" w:hAnsi="Trebuchet MS"/>
          <w:color w:val="F5C433"/>
          <w:spacing w:val="-4"/>
          <w:w w:val="110"/>
          <w:sz w:val="16"/>
        </w:rPr>
        <w:t>GENERAL</w:t>
      </w:r>
    </w:p>
    <w:p>
      <w:pPr>
        <w:spacing w:before="382"/>
        <w:ind w:left="829" w:right="0" w:firstLine="0"/>
        <w:jc w:val="left"/>
        <w:rPr>
          <w:rFonts w:ascii="Trebuchet MS" w:hAnsi="Trebuchet MS"/>
          <w:sz w:val="16"/>
        </w:rPr>
      </w:pPr>
      <w:r>
        <w:rPr/>
        <w:br w:type="column"/>
      </w:r>
      <w:r>
        <w:rPr>
          <w:rFonts w:ascii="Trebuchet MS" w:hAnsi="Trebuchet MS"/>
          <w:color w:val="F5C433"/>
          <w:w w:val="110"/>
          <w:sz w:val="16"/>
        </w:rPr>
        <w:t>VISIÓN Y </w:t>
      </w:r>
      <w:r>
        <w:rPr>
          <w:rFonts w:ascii="Trebuchet MS" w:hAnsi="Trebuchet MS"/>
          <w:color w:val="F5C433"/>
          <w:spacing w:val="-3"/>
          <w:w w:val="110"/>
          <w:sz w:val="16"/>
        </w:rPr>
        <w:t>MISIÓN</w:t>
      </w:r>
    </w:p>
    <w:p>
      <w:pPr>
        <w:spacing w:before="382"/>
        <w:ind w:left="829" w:right="0" w:firstLine="0"/>
        <w:jc w:val="left"/>
        <w:rPr>
          <w:rFonts w:ascii="Trebuchet MS" w:hAnsi="Trebuchet MS"/>
          <w:sz w:val="16"/>
        </w:rPr>
      </w:pPr>
      <w:r>
        <w:rPr/>
        <w:br w:type="column"/>
      </w:r>
      <w:r>
        <w:rPr>
          <w:rFonts w:ascii="Trebuchet MS" w:hAnsi="Trebuchet MS"/>
          <w:color w:val="F5C433"/>
          <w:w w:val="110"/>
          <w:sz w:val="16"/>
        </w:rPr>
        <w:t>OBJETIVOS</w:t>
      </w:r>
      <w:r>
        <w:rPr>
          <w:rFonts w:ascii="Trebuchet MS" w:hAnsi="Trebuchet MS"/>
          <w:color w:val="F5C433"/>
          <w:spacing w:val="-31"/>
          <w:w w:val="110"/>
          <w:sz w:val="16"/>
        </w:rPr>
        <w:t> </w:t>
      </w:r>
      <w:r>
        <w:rPr>
          <w:rFonts w:ascii="Trebuchet MS" w:hAnsi="Trebuchet MS"/>
          <w:color w:val="F5C433"/>
          <w:spacing w:val="-4"/>
          <w:w w:val="110"/>
          <w:sz w:val="16"/>
        </w:rPr>
        <w:t>ESTRATÉGICOS</w:t>
      </w:r>
    </w:p>
    <w:p>
      <w:pPr>
        <w:spacing w:before="382"/>
        <w:ind w:left="806" w:right="0" w:firstLine="0"/>
        <w:jc w:val="left"/>
        <w:rPr>
          <w:rFonts w:ascii="Trebuchet MS" w:hAnsi="Trebuchet MS"/>
          <w:sz w:val="16"/>
        </w:rPr>
      </w:pPr>
      <w:r>
        <w:rPr/>
        <w:br w:type="column"/>
      </w:r>
      <w:r>
        <w:rPr>
          <w:rFonts w:ascii="Trebuchet MS" w:hAnsi="Trebuchet MS"/>
          <w:color w:val="F5C433"/>
          <w:w w:val="110"/>
          <w:sz w:val="16"/>
        </w:rPr>
        <w:t>DIMENSIÓN SOCIAL</w:t>
      </w:r>
    </w:p>
    <w:p>
      <w:pPr>
        <w:spacing w:after="0"/>
        <w:jc w:val="left"/>
        <w:rPr>
          <w:rFonts w:ascii="Trebuchet MS" w:hAnsi="Trebuchet MS"/>
          <w:sz w:val="16"/>
        </w:rPr>
        <w:sectPr>
          <w:type w:val="continuous"/>
          <w:pgSz w:w="12250" w:h="17180"/>
          <w:pgMar w:top="1620" w:bottom="280" w:left="0" w:right="0"/>
          <w:cols w:num="4" w:equalWidth="0">
            <w:col w:w="3644" w:space="40"/>
            <w:col w:w="2075" w:space="39"/>
            <w:col w:w="2830" w:space="40"/>
            <w:col w:w="3582"/>
          </w:cols>
        </w:sectPr>
      </w:pPr>
    </w:p>
    <w:p>
      <w:pPr>
        <w:pStyle w:val="BodyText"/>
        <w:rPr>
          <w:rFonts w:ascii="Trebuchet MS"/>
          <w:sz w:val="28"/>
        </w:rPr>
      </w:pPr>
    </w:p>
    <w:p>
      <w:pPr>
        <w:pStyle w:val="BodyText"/>
        <w:rPr>
          <w:rFonts w:ascii="Trebuchet MS"/>
          <w:sz w:val="28"/>
        </w:rPr>
      </w:pPr>
    </w:p>
    <w:p>
      <w:pPr>
        <w:pStyle w:val="BodyText"/>
        <w:rPr>
          <w:rFonts w:ascii="Trebuchet MS"/>
          <w:sz w:val="39"/>
        </w:rPr>
      </w:pPr>
    </w:p>
    <w:p>
      <w:pPr>
        <w:spacing w:line="261" w:lineRule="auto" w:before="0"/>
        <w:ind w:left="1020" w:right="1386" w:firstLine="0"/>
        <w:jc w:val="both"/>
        <w:rPr>
          <w:rFonts w:ascii="Calibri" w:hAnsi="Calibri"/>
          <w:b/>
          <w:sz w:val="24"/>
        </w:rPr>
      </w:pPr>
      <w:r>
        <w:rPr/>
        <w:pict>
          <v:shape style="position:absolute;margin-left:51.023701pt;margin-top:36.179668pt;width:496.1pt;height:.1pt;mso-position-horizontal-relative:page;mso-position-vertical-relative:paragraph;z-index:-15606272;mso-wrap-distance-left:0;mso-wrap-distance-right:0" coordorigin="1020,724" coordsize="9922,0" path="m1020,724l10942,724e" filled="false" stroked="true" strokeweight=".5pt" strokecolor="#f5c433">
            <v:path arrowok="t"/>
            <v:stroke dashstyle="solid"/>
            <w10:wrap type="topAndBottom"/>
          </v:shape>
        </w:pict>
      </w:r>
      <w:r>
        <w:rPr>
          <w:rFonts w:ascii="Calibri" w:hAnsi="Calibri"/>
          <w:b/>
          <w:color w:val="20315C"/>
          <w:w w:val="115"/>
          <w:sz w:val="24"/>
        </w:rPr>
        <w:t>CHARLA</w:t>
      </w:r>
      <w:r>
        <w:rPr>
          <w:rFonts w:ascii="Calibri" w:hAnsi="Calibri"/>
          <w:b/>
          <w:color w:val="20315C"/>
          <w:spacing w:val="-19"/>
          <w:w w:val="115"/>
          <w:sz w:val="24"/>
        </w:rPr>
        <w:t> </w:t>
      </w:r>
      <w:r>
        <w:rPr>
          <w:rFonts w:ascii="Calibri" w:hAnsi="Calibri"/>
          <w:b/>
          <w:color w:val="20315C"/>
          <w:w w:val="115"/>
          <w:sz w:val="24"/>
        </w:rPr>
        <w:t>INSPIRACIONAL</w:t>
      </w:r>
      <w:r>
        <w:rPr>
          <w:rFonts w:ascii="Calibri" w:hAnsi="Calibri"/>
          <w:b/>
          <w:color w:val="20315C"/>
          <w:spacing w:val="-18"/>
          <w:w w:val="115"/>
          <w:sz w:val="24"/>
        </w:rPr>
        <w:t> </w:t>
      </w:r>
      <w:r>
        <w:rPr>
          <w:rFonts w:ascii="Calibri" w:hAnsi="Calibri"/>
          <w:b/>
          <w:color w:val="20315C"/>
          <w:w w:val="115"/>
          <w:sz w:val="24"/>
        </w:rPr>
        <w:t>DE</w:t>
      </w:r>
      <w:r>
        <w:rPr>
          <w:rFonts w:ascii="Calibri" w:hAnsi="Calibri"/>
          <w:b/>
          <w:color w:val="20315C"/>
          <w:spacing w:val="-18"/>
          <w:w w:val="115"/>
          <w:sz w:val="24"/>
        </w:rPr>
        <w:t> </w:t>
      </w:r>
      <w:r>
        <w:rPr>
          <w:rFonts w:ascii="Calibri" w:hAnsi="Calibri"/>
          <w:b/>
          <w:color w:val="20315C"/>
          <w:w w:val="115"/>
          <w:sz w:val="24"/>
        </w:rPr>
        <w:t>LA</w:t>
      </w:r>
      <w:r>
        <w:rPr>
          <w:rFonts w:ascii="Calibri" w:hAnsi="Calibri"/>
          <w:b/>
          <w:color w:val="20315C"/>
          <w:spacing w:val="-18"/>
          <w:w w:val="115"/>
          <w:sz w:val="24"/>
        </w:rPr>
        <w:t> </w:t>
      </w:r>
      <w:r>
        <w:rPr>
          <w:rFonts w:ascii="Calibri" w:hAnsi="Calibri"/>
          <w:b/>
          <w:color w:val="20315C"/>
          <w:spacing w:val="-3"/>
          <w:w w:val="115"/>
          <w:sz w:val="24"/>
        </w:rPr>
        <w:t>LEYENDA</w:t>
      </w:r>
      <w:r>
        <w:rPr>
          <w:rFonts w:ascii="Calibri" w:hAnsi="Calibri"/>
          <w:b/>
          <w:color w:val="20315C"/>
          <w:spacing w:val="-19"/>
          <w:w w:val="115"/>
          <w:sz w:val="24"/>
        </w:rPr>
        <w:t> </w:t>
      </w:r>
      <w:r>
        <w:rPr>
          <w:rFonts w:ascii="Calibri" w:hAnsi="Calibri"/>
          <w:b/>
          <w:color w:val="20315C"/>
          <w:w w:val="115"/>
          <w:sz w:val="24"/>
        </w:rPr>
        <w:t>DE</w:t>
      </w:r>
      <w:r>
        <w:rPr>
          <w:rFonts w:ascii="Calibri" w:hAnsi="Calibri"/>
          <w:b/>
          <w:color w:val="20315C"/>
          <w:spacing w:val="-18"/>
          <w:w w:val="115"/>
          <w:sz w:val="24"/>
        </w:rPr>
        <w:t> </w:t>
      </w:r>
      <w:r>
        <w:rPr>
          <w:rFonts w:ascii="Calibri" w:hAnsi="Calibri"/>
          <w:b/>
          <w:color w:val="20315C"/>
          <w:w w:val="115"/>
          <w:sz w:val="24"/>
        </w:rPr>
        <w:t>LA</w:t>
      </w:r>
      <w:r>
        <w:rPr>
          <w:rFonts w:ascii="Calibri" w:hAnsi="Calibri"/>
          <w:b/>
          <w:color w:val="20315C"/>
          <w:spacing w:val="-18"/>
          <w:w w:val="115"/>
          <w:sz w:val="24"/>
        </w:rPr>
        <w:t> </w:t>
      </w:r>
      <w:r>
        <w:rPr>
          <w:rFonts w:ascii="Calibri" w:hAnsi="Calibri"/>
          <w:b/>
          <w:color w:val="20315C"/>
          <w:spacing w:val="-8"/>
          <w:w w:val="115"/>
          <w:sz w:val="24"/>
        </w:rPr>
        <w:t>NATACIÓN</w:t>
      </w:r>
      <w:r>
        <w:rPr>
          <w:rFonts w:ascii="Calibri" w:hAnsi="Calibri"/>
          <w:b/>
          <w:color w:val="20315C"/>
          <w:spacing w:val="-18"/>
          <w:w w:val="115"/>
          <w:sz w:val="24"/>
        </w:rPr>
        <w:t> </w:t>
      </w:r>
      <w:r>
        <w:rPr>
          <w:rFonts w:ascii="Calibri" w:hAnsi="Calibri"/>
          <w:b/>
          <w:color w:val="20315C"/>
          <w:spacing w:val="-3"/>
          <w:w w:val="115"/>
          <w:sz w:val="24"/>
        </w:rPr>
        <w:t>PARALÍMPICA</w:t>
      </w:r>
      <w:r>
        <w:rPr>
          <w:rFonts w:ascii="Calibri" w:hAnsi="Calibri"/>
          <w:b/>
          <w:color w:val="20315C"/>
          <w:spacing w:val="-19"/>
          <w:w w:val="115"/>
          <w:sz w:val="24"/>
        </w:rPr>
        <w:t> </w:t>
      </w:r>
      <w:r>
        <w:rPr>
          <w:rFonts w:ascii="Calibri" w:hAnsi="Calibri"/>
          <w:b/>
          <w:color w:val="20315C"/>
          <w:w w:val="115"/>
          <w:sz w:val="24"/>
        </w:rPr>
        <w:t>GRANCANARIA ENHAMED</w:t>
      </w:r>
      <w:r>
        <w:rPr>
          <w:rFonts w:ascii="Calibri" w:hAnsi="Calibri"/>
          <w:b/>
          <w:color w:val="20315C"/>
          <w:spacing w:val="-11"/>
          <w:w w:val="115"/>
          <w:sz w:val="24"/>
        </w:rPr>
        <w:t> </w:t>
      </w:r>
      <w:r>
        <w:rPr>
          <w:rFonts w:ascii="Calibri" w:hAnsi="Calibri"/>
          <w:b/>
          <w:color w:val="20315C"/>
          <w:w w:val="115"/>
          <w:sz w:val="24"/>
        </w:rPr>
        <w:t>ENHAMED</w:t>
      </w:r>
    </w:p>
    <w:p>
      <w:pPr>
        <w:pStyle w:val="BodyText"/>
        <w:spacing w:line="249" w:lineRule="auto" w:before="111"/>
        <w:ind w:left="1020" w:right="1301"/>
        <w:jc w:val="both"/>
      </w:pPr>
      <w:r>
        <w:rPr>
          <w:color w:val="636466"/>
        </w:rPr>
        <w:t>Guaguas</w:t>
      </w:r>
      <w:r>
        <w:rPr>
          <w:color w:val="636466"/>
          <w:spacing w:val="-7"/>
        </w:rPr>
        <w:t> </w:t>
      </w:r>
      <w:r>
        <w:rPr>
          <w:color w:val="636466"/>
        </w:rPr>
        <w:t>Municipales</w:t>
      </w:r>
      <w:r>
        <w:rPr>
          <w:color w:val="636466"/>
          <w:spacing w:val="-6"/>
        </w:rPr>
        <w:t> </w:t>
      </w:r>
      <w:r>
        <w:rPr>
          <w:color w:val="636466"/>
        </w:rPr>
        <w:t>invitó</w:t>
      </w:r>
      <w:r>
        <w:rPr>
          <w:color w:val="636466"/>
          <w:spacing w:val="-6"/>
        </w:rPr>
        <w:t> </w:t>
      </w:r>
      <w:r>
        <w:rPr>
          <w:color w:val="636466"/>
        </w:rPr>
        <w:t>a</w:t>
      </w:r>
      <w:r>
        <w:rPr>
          <w:color w:val="636466"/>
          <w:spacing w:val="-6"/>
        </w:rPr>
        <w:t> </w:t>
      </w:r>
      <w:r>
        <w:rPr>
          <w:color w:val="636466"/>
        </w:rPr>
        <w:t>los</w:t>
      </w:r>
      <w:r>
        <w:rPr>
          <w:color w:val="636466"/>
          <w:spacing w:val="-6"/>
        </w:rPr>
        <w:t> </w:t>
      </w:r>
      <w:r>
        <w:rPr>
          <w:color w:val="636466"/>
        </w:rPr>
        <w:t>actos</w:t>
      </w:r>
      <w:r>
        <w:rPr>
          <w:color w:val="636466"/>
          <w:spacing w:val="-6"/>
        </w:rPr>
        <w:t> </w:t>
      </w:r>
      <w:r>
        <w:rPr>
          <w:color w:val="636466"/>
        </w:rPr>
        <w:t>de</w:t>
      </w:r>
      <w:r>
        <w:rPr>
          <w:color w:val="636466"/>
          <w:spacing w:val="-6"/>
        </w:rPr>
        <w:t> </w:t>
      </w:r>
      <w:r>
        <w:rPr>
          <w:color w:val="636466"/>
        </w:rPr>
        <w:t>celebración</w:t>
      </w:r>
      <w:r>
        <w:rPr>
          <w:color w:val="636466"/>
          <w:spacing w:val="-6"/>
        </w:rPr>
        <w:t> </w:t>
      </w:r>
      <w:r>
        <w:rPr>
          <w:color w:val="636466"/>
        </w:rPr>
        <w:t>de</w:t>
      </w:r>
      <w:r>
        <w:rPr>
          <w:color w:val="636466"/>
          <w:spacing w:val="-6"/>
        </w:rPr>
        <w:t> </w:t>
      </w:r>
      <w:r>
        <w:rPr>
          <w:color w:val="636466"/>
        </w:rPr>
        <w:t>su</w:t>
      </w:r>
      <w:r>
        <w:rPr>
          <w:color w:val="636466"/>
          <w:spacing w:val="-6"/>
        </w:rPr>
        <w:t> </w:t>
      </w:r>
      <w:r>
        <w:rPr>
          <w:color w:val="636466"/>
        </w:rPr>
        <w:t>40</w:t>
      </w:r>
      <w:r>
        <w:rPr>
          <w:color w:val="636466"/>
          <w:spacing w:val="-6"/>
        </w:rPr>
        <w:t> </w:t>
      </w:r>
      <w:r>
        <w:rPr>
          <w:color w:val="636466"/>
        </w:rPr>
        <w:t>aniversario</w:t>
      </w:r>
      <w:r>
        <w:rPr>
          <w:color w:val="636466"/>
          <w:spacing w:val="-6"/>
        </w:rPr>
        <w:t> </w:t>
      </w:r>
      <w:r>
        <w:rPr>
          <w:color w:val="636466"/>
        </w:rPr>
        <w:t>a</w:t>
      </w:r>
      <w:r>
        <w:rPr>
          <w:color w:val="636466"/>
          <w:spacing w:val="-6"/>
        </w:rPr>
        <w:t> </w:t>
      </w:r>
      <w:r>
        <w:rPr>
          <w:color w:val="636466"/>
        </w:rPr>
        <w:t>la</w:t>
      </w:r>
      <w:r>
        <w:rPr>
          <w:color w:val="636466"/>
          <w:spacing w:val="-6"/>
        </w:rPr>
        <w:t> </w:t>
      </w:r>
      <w:r>
        <w:rPr>
          <w:color w:val="636466"/>
        </w:rPr>
        <w:t>leyenda</w:t>
      </w:r>
      <w:r>
        <w:rPr>
          <w:color w:val="636466"/>
          <w:spacing w:val="-6"/>
        </w:rPr>
        <w:t> </w:t>
      </w:r>
      <w:r>
        <w:rPr>
          <w:color w:val="636466"/>
        </w:rPr>
        <w:t>de</w:t>
      </w:r>
      <w:r>
        <w:rPr>
          <w:color w:val="636466"/>
          <w:spacing w:val="-6"/>
        </w:rPr>
        <w:t> </w:t>
      </w:r>
      <w:r>
        <w:rPr>
          <w:color w:val="636466"/>
        </w:rPr>
        <w:t>la</w:t>
      </w:r>
      <w:r>
        <w:rPr>
          <w:color w:val="636466"/>
          <w:spacing w:val="-6"/>
        </w:rPr>
        <w:t> </w:t>
      </w:r>
      <w:r>
        <w:rPr>
          <w:color w:val="636466"/>
        </w:rPr>
        <w:t>natación</w:t>
      </w:r>
      <w:r>
        <w:rPr>
          <w:color w:val="636466"/>
          <w:spacing w:val="-6"/>
        </w:rPr>
        <w:t> </w:t>
      </w:r>
      <w:r>
        <w:rPr>
          <w:color w:val="636466"/>
        </w:rPr>
        <w:t>Enhamed Enhamed,</w:t>
      </w:r>
      <w:r>
        <w:rPr>
          <w:color w:val="636466"/>
          <w:spacing w:val="-11"/>
        </w:rPr>
        <w:t> </w:t>
      </w:r>
      <w:r>
        <w:rPr>
          <w:color w:val="636466"/>
        </w:rPr>
        <w:t>quien</w:t>
      </w:r>
      <w:r>
        <w:rPr>
          <w:color w:val="636466"/>
          <w:spacing w:val="-11"/>
        </w:rPr>
        <w:t> </w:t>
      </w:r>
      <w:r>
        <w:rPr>
          <w:color w:val="636466"/>
        </w:rPr>
        <w:t>ha</w:t>
      </w:r>
      <w:r>
        <w:rPr>
          <w:color w:val="636466"/>
          <w:spacing w:val="-11"/>
        </w:rPr>
        <w:t> </w:t>
      </w:r>
      <w:r>
        <w:rPr>
          <w:color w:val="636466"/>
        </w:rPr>
        <w:t>sido</w:t>
      </w:r>
      <w:r>
        <w:rPr>
          <w:color w:val="636466"/>
          <w:spacing w:val="-11"/>
        </w:rPr>
        <w:t> </w:t>
      </w:r>
      <w:r>
        <w:rPr>
          <w:color w:val="636466"/>
        </w:rPr>
        <w:t>ganador</w:t>
      </w:r>
      <w:r>
        <w:rPr>
          <w:color w:val="636466"/>
          <w:spacing w:val="-11"/>
        </w:rPr>
        <w:t> </w:t>
      </w:r>
      <w:r>
        <w:rPr>
          <w:color w:val="636466"/>
        </w:rPr>
        <w:t>de</w:t>
      </w:r>
      <w:r>
        <w:rPr>
          <w:color w:val="636466"/>
          <w:spacing w:val="-11"/>
        </w:rPr>
        <w:t> </w:t>
      </w:r>
      <w:r>
        <w:rPr>
          <w:color w:val="636466"/>
        </w:rPr>
        <w:t>nueve</w:t>
      </w:r>
      <w:r>
        <w:rPr>
          <w:color w:val="636466"/>
          <w:spacing w:val="-11"/>
        </w:rPr>
        <w:t> </w:t>
      </w:r>
      <w:r>
        <w:rPr>
          <w:color w:val="636466"/>
        </w:rPr>
        <w:t>medallas</w:t>
      </w:r>
      <w:r>
        <w:rPr>
          <w:color w:val="636466"/>
          <w:spacing w:val="-11"/>
        </w:rPr>
        <w:t> </w:t>
      </w:r>
      <w:r>
        <w:rPr>
          <w:color w:val="636466"/>
        </w:rPr>
        <w:t>en</w:t>
      </w:r>
      <w:r>
        <w:rPr>
          <w:color w:val="636466"/>
          <w:spacing w:val="-11"/>
        </w:rPr>
        <w:t> </w:t>
      </w:r>
      <w:r>
        <w:rPr>
          <w:color w:val="636466"/>
        </w:rPr>
        <w:t>Juegos</w:t>
      </w:r>
      <w:r>
        <w:rPr>
          <w:color w:val="636466"/>
          <w:spacing w:val="-11"/>
        </w:rPr>
        <w:t> </w:t>
      </w:r>
      <w:r>
        <w:rPr>
          <w:color w:val="636466"/>
        </w:rPr>
        <w:t>Paralímpicos,</w:t>
      </w:r>
      <w:r>
        <w:rPr>
          <w:color w:val="636466"/>
          <w:spacing w:val="-11"/>
        </w:rPr>
        <w:t> </w:t>
      </w:r>
      <w:r>
        <w:rPr>
          <w:color w:val="636466"/>
        </w:rPr>
        <w:t>además</w:t>
      </w:r>
      <w:r>
        <w:rPr>
          <w:color w:val="636466"/>
          <w:spacing w:val="-11"/>
        </w:rPr>
        <w:t> </w:t>
      </w:r>
      <w:r>
        <w:rPr>
          <w:color w:val="636466"/>
        </w:rPr>
        <w:t>de</w:t>
      </w:r>
      <w:r>
        <w:rPr>
          <w:color w:val="636466"/>
          <w:spacing w:val="-11"/>
        </w:rPr>
        <w:t> </w:t>
      </w:r>
      <w:r>
        <w:rPr>
          <w:color w:val="636466"/>
        </w:rPr>
        <w:t>batir</w:t>
      </w:r>
      <w:r>
        <w:rPr>
          <w:color w:val="636466"/>
          <w:spacing w:val="-10"/>
        </w:rPr>
        <w:t> </w:t>
      </w:r>
      <w:r>
        <w:rPr>
          <w:color w:val="636466"/>
        </w:rPr>
        <w:t>diferentes</w:t>
      </w:r>
      <w:r>
        <w:rPr>
          <w:color w:val="636466"/>
          <w:spacing w:val="-11"/>
        </w:rPr>
        <w:t> </w:t>
      </w:r>
      <w:r>
        <w:rPr>
          <w:color w:val="636466"/>
        </w:rPr>
        <w:t>récords mundiales. El nadador grancanario, que recientemente ha regresado a la alta competición –tras siete años de retiro-, impartió una charla motivacional donde habló sobre sus retos vitales y su extraordinaria historia de superación, tras perder la visión a los ocho</w:t>
      </w:r>
      <w:r>
        <w:rPr>
          <w:color w:val="636466"/>
          <w:spacing w:val="2"/>
        </w:rPr>
        <w:t> </w:t>
      </w:r>
      <w:r>
        <w:rPr>
          <w:color w:val="636466"/>
        </w:rPr>
        <w:t>años.</w:t>
      </w:r>
    </w:p>
    <w:p>
      <w:pPr>
        <w:pStyle w:val="BodyText"/>
        <w:spacing w:before="2"/>
        <w:rPr>
          <w:sz w:val="21"/>
        </w:rPr>
      </w:pPr>
    </w:p>
    <w:p>
      <w:pPr>
        <w:pStyle w:val="BodyText"/>
        <w:spacing w:line="249" w:lineRule="auto" w:before="1"/>
        <w:ind w:left="1020" w:right="1301"/>
        <w:jc w:val="both"/>
      </w:pPr>
      <w:r>
        <w:rPr>
          <w:color w:val="636466"/>
        </w:rPr>
        <w:t>En la conferencia, Enhamed habló sobre su experiencia cuando se trasladaba a sus primeros entrenamientos en</w:t>
      </w:r>
      <w:r>
        <w:rPr>
          <w:color w:val="636466"/>
          <w:spacing w:val="-3"/>
        </w:rPr>
        <w:t> </w:t>
      </w:r>
      <w:r>
        <w:rPr>
          <w:color w:val="636466"/>
        </w:rPr>
        <w:t>la</w:t>
      </w:r>
      <w:r>
        <w:rPr>
          <w:color w:val="636466"/>
          <w:spacing w:val="-3"/>
        </w:rPr>
        <w:t> </w:t>
      </w:r>
      <w:r>
        <w:rPr>
          <w:color w:val="636466"/>
        </w:rPr>
        <w:t>piscina</w:t>
      </w:r>
      <w:r>
        <w:rPr>
          <w:color w:val="636466"/>
          <w:spacing w:val="-2"/>
        </w:rPr>
        <w:t> </w:t>
      </w:r>
      <w:r>
        <w:rPr>
          <w:color w:val="636466"/>
        </w:rPr>
        <w:t>en</w:t>
      </w:r>
      <w:r>
        <w:rPr>
          <w:color w:val="636466"/>
          <w:spacing w:val="-3"/>
        </w:rPr>
        <w:t> </w:t>
      </w:r>
      <w:r>
        <w:rPr>
          <w:color w:val="636466"/>
        </w:rPr>
        <w:t>Guaguas</w:t>
      </w:r>
      <w:r>
        <w:rPr>
          <w:color w:val="636466"/>
          <w:spacing w:val="-2"/>
        </w:rPr>
        <w:t> </w:t>
      </w:r>
      <w:r>
        <w:rPr>
          <w:color w:val="636466"/>
        </w:rPr>
        <w:t>Municipales.</w:t>
      </w:r>
      <w:r>
        <w:rPr>
          <w:color w:val="636466"/>
          <w:spacing w:val="-3"/>
        </w:rPr>
        <w:t> </w:t>
      </w:r>
      <w:r>
        <w:rPr>
          <w:color w:val="636466"/>
        </w:rPr>
        <w:t>“A</w:t>
      </w:r>
      <w:r>
        <w:rPr>
          <w:color w:val="636466"/>
          <w:spacing w:val="-2"/>
        </w:rPr>
        <w:t> </w:t>
      </w:r>
      <w:r>
        <w:rPr>
          <w:color w:val="636466"/>
        </w:rPr>
        <w:t>los</w:t>
      </w:r>
      <w:r>
        <w:rPr>
          <w:color w:val="636466"/>
          <w:spacing w:val="-3"/>
        </w:rPr>
        <w:t> </w:t>
      </w:r>
      <w:r>
        <w:rPr>
          <w:color w:val="636466"/>
        </w:rPr>
        <w:t>9</w:t>
      </w:r>
      <w:r>
        <w:rPr>
          <w:color w:val="636466"/>
          <w:spacing w:val="-2"/>
        </w:rPr>
        <w:t> </w:t>
      </w:r>
      <w:r>
        <w:rPr>
          <w:color w:val="636466"/>
        </w:rPr>
        <w:t>años</w:t>
      </w:r>
      <w:r>
        <w:rPr>
          <w:color w:val="636466"/>
          <w:spacing w:val="-3"/>
        </w:rPr>
        <w:t> </w:t>
      </w:r>
      <w:r>
        <w:rPr>
          <w:color w:val="636466"/>
        </w:rPr>
        <w:t>descubrí</w:t>
      </w:r>
      <w:r>
        <w:rPr>
          <w:color w:val="636466"/>
          <w:spacing w:val="-2"/>
        </w:rPr>
        <w:t> </w:t>
      </w:r>
      <w:r>
        <w:rPr>
          <w:color w:val="636466"/>
        </w:rPr>
        <w:t>algo</w:t>
      </w:r>
      <w:r>
        <w:rPr>
          <w:color w:val="636466"/>
          <w:spacing w:val="-3"/>
        </w:rPr>
        <w:t> </w:t>
      </w:r>
      <w:r>
        <w:rPr>
          <w:color w:val="636466"/>
        </w:rPr>
        <w:t>que</w:t>
      </w:r>
      <w:r>
        <w:rPr>
          <w:color w:val="636466"/>
          <w:spacing w:val="-2"/>
        </w:rPr>
        <w:t> </w:t>
      </w:r>
      <w:r>
        <w:rPr>
          <w:color w:val="636466"/>
        </w:rPr>
        <w:t>revolucionaría</w:t>
      </w:r>
      <w:r>
        <w:rPr>
          <w:color w:val="636466"/>
          <w:spacing w:val="-3"/>
        </w:rPr>
        <w:t> </w:t>
      </w:r>
      <w:r>
        <w:rPr>
          <w:color w:val="636466"/>
        </w:rPr>
        <w:t>mi</w:t>
      </w:r>
      <w:r>
        <w:rPr>
          <w:color w:val="636466"/>
          <w:spacing w:val="-2"/>
        </w:rPr>
        <w:t> </w:t>
      </w:r>
      <w:r>
        <w:rPr>
          <w:color w:val="636466"/>
        </w:rPr>
        <w:t>existencia:</w:t>
      </w:r>
      <w:r>
        <w:rPr>
          <w:color w:val="636466"/>
          <w:spacing w:val="-3"/>
        </w:rPr>
        <w:t> </w:t>
      </w:r>
      <w:r>
        <w:rPr>
          <w:color w:val="636466"/>
        </w:rPr>
        <w:t>la</w:t>
      </w:r>
      <w:r>
        <w:rPr>
          <w:color w:val="636466"/>
          <w:spacing w:val="-2"/>
        </w:rPr>
        <w:t> </w:t>
      </w:r>
      <w:r>
        <w:rPr>
          <w:color w:val="636466"/>
        </w:rPr>
        <w:t>natación. En</w:t>
      </w:r>
      <w:r>
        <w:rPr>
          <w:color w:val="636466"/>
          <w:spacing w:val="-5"/>
        </w:rPr>
        <w:t> </w:t>
      </w:r>
      <w:r>
        <w:rPr>
          <w:color w:val="636466"/>
        </w:rPr>
        <w:t>el</w:t>
      </w:r>
      <w:r>
        <w:rPr>
          <w:color w:val="636466"/>
          <w:spacing w:val="-5"/>
        </w:rPr>
        <w:t> </w:t>
      </w:r>
      <w:r>
        <w:rPr>
          <w:color w:val="636466"/>
        </w:rPr>
        <w:t>agua</w:t>
      </w:r>
      <w:r>
        <w:rPr>
          <w:color w:val="636466"/>
          <w:spacing w:val="-5"/>
        </w:rPr>
        <w:t> </w:t>
      </w:r>
      <w:r>
        <w:rPr>
          <w:color w:val="636466"/>
        </w:rPr>
        <w:t>era</w:t>
      </w:r>
      <w:r>
        <w:rPr>
          <w:color w:val="636466"/>
          <w:spacing w:val="-5"/>
        </w:rPr>
        <w:t> </w:t>
      </w:r>
      <w:r>
        <w:rPr>
          <w:color w:val="636466"/>
        </w:rPr>
        <w:t>libre.</w:t>
      </w:r>
      <w:r>
        <w:rPr>
          <w:color w:val="636466"/>
          <w:spacing w:val="-5"/>
        </w:rPr>
        <w:t> </w:t>
      </w:r>
      <w:r>
        <w:rPr>
          <w:color w:val="636466"/>
        </w:rPr>
        <w:t>En</w:t>
      </w:r>
      <w:r>
        <w:rPr>
          <w:color w:val="636466"/>
          <w:spacing w:val="-4"/>
        </w:rPr>
        <w:t> </w:t>
      </w:r>
      <w:r>
        <w:rPr>
          <w:color w:val="636466"/>
        </w:rPr>
        <w:t>el</w:t>
      </w:r>
      <w:r>
        <w:rPr>
          <w:color w:val="636466"/>
          <w:spacing w:val="-5"/>
        </w:rPr>
        <w:t> </w:t>
      </w:r>
      <w:r>
        <w:rPr>
          <w:color w:val="636466"/>
        </w:rPr>
        <w:t>resto</w:t>
      </w:r>
      <w:r>
        <w:rPr>
          <w:color w:val="636466"/>
          <w:spacing w:val="-5"/>
        </w:rPr>
        <w:t> </w:t>
      </w:r>
      <w:r>
        <w:rPr>
          <w:color w:val="636466"/>
        </w:rPr>
        <w:t>de</w:t>
      </w:r>
      <w:r>
        <w:rPr>
          <w:color w:val="636466"/>
          <w:spacing w:val="-5"/>
        </w:rPr>
        <w:t> </w:t>
      </w:r>
      <w:r>
        <w:rPr>
          <w:color w:val="636466"/>
        </w:rPr>
        <w:t>los</w:t>
      </w:r>
      <w:r>
        <w:rPr>
          <w:color w:val="636466"/>
          <w:spacing w:val="-5"/>
        </w:rPr>
        <w:t> </w:t>
      </w:r>
      <w:r>
        <w:rPr>
          <w:color w:val="636466"/>
        </w:rPr>
        <w:t>deportes</w:t>
      </w:r>
      <w:r>
        <w:rPr>
          <w:color w:val="636466"/>
          <w:spacing w:val="-4"/>
        </w:rPr>
        <w:t> </w:t>
      </w:r>
      <w:r>
        <w:rPr>
          <w:color w:val="636466"/>
        </w:rPr>
        <w:t>necesitaba</w:t>
      </w:r>
      <w:r>
        <w:rPr>
          <w:color w:val="636466"/>
          <w:spacing w:val="-5"/>
        </w:rPr>
        <w:t> </w:t>
      </w:r>
      <w:r>
        <w:rPr>
          <w:color w:val="636466"/>
        </w:rPr>
        <w:t>un</w:t>
      </w:r>
      <w:r>
        <w:rPr>
          <w:color w:val="636466"/>
          <w:spacing w:val="-5"/>
        </w:rPr>
        <w:t> </w:t>
      </w:r>
      <w:r>
        <w:rPr>
          <w:color w:val="636466"/>
        </w:rPr>
        <w:t>guía</w:t>
      </w:r>
      <w:r>
        <w:rPr>
          <w:color w:val="636466"/>
          <w:spacing w:val="-5"/>
        </w:rPr>
        <w:t> </w:t>
      </w:r>
      <w:r>
        <w:rPr>
          <w:color w:val="636466"/>
        </w:rPr>
        <w:t>que</w:t>
      </w:r>
      <w:r>
        <w:rPr>
          <w:color w:val="636466"/>
          <w:spacing w:val="-5"/>
        </w:rPr>
        <w:t> </w:t>
      </w:r>
      <w:r>
        <w:rPr>
          <w:color w:val="636466"/>
        </w:rPr>
        <w:t>me</w:t>
      </w:r>
      <w:r>
        <w:rPr>
          <w:color w:val="636466"/>
          <w:spacing w:val="-4"/>
        </w:rPr>
        <w:t> </w:t>
      </w:r>
      <w:r>
        <w:rPr>
          <w:color w:val="636466"/>
        </w:rPr>
        <w:t>trazara</w:t>
      </w:r>
      <w:r>
        <w:rPr>
          <w:color w:val="636466"/>
          <w:spacing w:val="-5"/>
        </w:rPr>
        <w:t> </w:t>
      </w:r>
      <w:r>
        <w:rPr>
          <w:color w:val="636466"/>
        </w:rPr>
        <w:t>un</w:t>
      </w:r>
      <w:r>
        <w:rPr>
          <w:color w:val="636466"/>
          <w:spacing w:val="-5"/>
        </w:rPr>
        <w:t> </w:t>
      </w:r>
      <w:r>
        <w:rPr>
          <w:color w:val="636466"/>
        </w:rPr>
        <w:t>camino.</w:t>
      </w:r>
      <w:r>
        <w:rPr>
          <w:color w:val="636466"/>
          <w:spacing w:val="-5"/>
        </w:rPr>
        <w:t> </w:t>
      </w:r>
      <w:r>
        <w:rPr>
          <w:color w:val="636466"/>
        </w:rPr>
        <w:t>Pero</w:t>
      </w:r>
      <w:r>
        <w:rPr>
          <w:color w:val="636466"/>
          <w:spacing w:val="-5"/>
        </w:rPr>
        <w:t> </w:t>
      </w:r>
      <w:r>
        <w:rPr>
          <w:color w:val="636466"/>
        </w:rPr>
        <w:t>podía</w:t>
      </w:r>
      <w:r>
        <w:rPr>
          <w:color w:val="636466"/>
          <w:spacing w:val="-4"/>
        </w:rPr>
        <w:t> </w:t>
      </w:r>
      <w:r>
        <w:rPr>
          <w:color w:val="636466"/>
        </w:rPr>
        <w:t>nadar solo, sin ningún vínculo de dependencia”, dijo el</w:t>
      </w:r>
      <w:r>
        <w:rPr>
          <w:color w:val="636466"/>
          <w:spacing w:val="5"/>
        </w:rPr>
        <w:t> </w:t>
      </w:r>
      <w:r>
        <w:rPr>
          <w:color w:val="636466"/>
          <w:spacing w:val="-3"/>
        </w:rPr>
        <w:t>nadador.</w:t>
      </w:r>
    </w:p>
    <w:p>
      <w:pPr>
        <w:pStyle w:val="BodyText"/>
      </w:pPr>
    </w:p>
    <w:p>
      <w:pPr>
        <w:pStyle w:val="BodyText"/>
        <w:spacing w:before="2"/>
        <w:rPr>
          <w:sz w:val="28"/>
        </w:rPr>
      </w:pPr>
      <w:r>
        <w:rPr/>
        <w:drawing>
          <wp:anchor distT="0" distB="0" distL="0" distR="0" allowOverlap="1" layoutInCell="1" locked="0" behindDoc="0" simplePos="0" relativeHeight="240">
            <wp:simplePos x="0" y="0"/>
            <wp:positionH relativeFrom="page">
              <wp:posOffset>648004</wp:posOffset>
            </wp:positionH>
            <wp:positionV relativeFrom="paragraph">
              <wp:posOffset>230664</wp:posOffset>
            </wp:positionV>
            <wp:extent cx="6247420" cy="3550920"/>
            <wp:effectExtent l="0" t="0" r="0" b="0"/>
            <wp:wrapTopAndBottom/>
            <wp:docPr id="115" name="image107.jpeg"/>
            <wp:cNvGraphicFramePr>
              <a:graphicFrameLocks noChangeAspect="1"/>
            </wp:cNvGraphicFramePr>
            <a:graphic>
              <a:graphicData uri="http://schemas.openxmlformats.org/drawingml/2006/picture">
                <pic:pic>
                  <pic:nvPicPr>
                    <pic:cNvPr id="116" name="image107.jpeg"/>
                    <pic:cNvPicPr/>
                  </pic:nvPicPr>
                  <pic:blipFill>
                    <a:blip r:embed="rId111" cstate="print"/>
                    <a:stretch>
                      <a:fillRect/>
                    </a:stretch>
                  </pic:blipFill>
                  <pic:spPr>
                    <a:xfrm>
                      <a:off x="0" y="0"/>
                      <a:ext cx="6247420" cy="3550920"/>
                    </a:xfrm>
                    <a:prstGeom prst="rect">
                      <a:avLst/>
                    </a:prstGeom>
                  </pic:spPr>
                </pic:pic>
              </a:graphicData>
            </a:graphic>
          </wp:anchor>
        </w:drawing>
      </w:r>
      <w:r>
        <w:rPr/>
        <w:drawing>
          <wp:anchor distT="0" distB="0" distL="0" distR="0" allowOverlap="1" layoutInCell="1" locked="0" behindDoc="0" simplePos="0" relativeHeight="241">
            <wp:simplePos x="0" y="0"/>
            <wp:positionH relativeFrom="page">
              <wp:posOffset>648004</wp:posOffset>
            </wp:positionH>
            <wp:positionV relativeFrom="paragraph">
              <wp:posOffset>3999236</wp:posOffset>
            </wp:positionV>
            <wp:extent cx="6318314" cy="1402080"/>
            <wp:effectExtent l="0" t="0" r="0" b="0"/>
            <wp:wrapTopAndBottom/>
            <wp:docPr id="117" name="image108.png"/>
            <wp:cNvGraphicFramePr>
              <a:graphicFrameLocks noChangeAspect="1"/>
            </wp:cNvGraphicFramePr>
            <a:graphic>
              <a:graphicData uri="http://schemas.openxmlformats.org/drawingml/2006/picture">
                <pic:pic>
                  <pic:nvPicPr>
                    <pic:cNvPr id="118" name="image108.png"/>
                    <pic:cNvPicPr/>
                  </pic:nvPicPr>
                  <pic:blipFill>
                    <a:blip r:embed="rId112" cstate="print"/>
                    <a:stretch>
                      <a:fillRect/>
                    </a:stretch>
                  </pic:blipFill>
                  <pic:spPr>
                    <a:xfrm>
                      <a:off x="0" y="0"/>
                      <a:ext cx="6318314" cy="1402080"/>
                    </a:xfrm>
                    <a:prstGeom prst="rect">
                      <a:avLst/>
                    </a:prstGeom>
                  </pic:spPr>
                </pic:pic>
              </a:graphicData>
            </a:graphic>
          </wp:anchor>
        </w:drawing>
      </w:r>
    </w:p>
    <w:p>
      <w:pPr>
        <w:pStyle w:val="BodyText"/>
        <w:spacing w:before="10"/>
        <w:rPr>
          <w:sz w:val="23"/>
        </w:rPr>
      </w:pPr>
    </w:p>
    <w:p>
      <w:pPr>
        <w:pStyle w:val="BodyText"/>
      </w:pPr>
    </w:p>
    <w:p>
      <w:pPr>
        <w:pStyle w:val="BodyText"/>
      </w:pPr>
    </w:p>
    <w:p>
      <w:pPr>
        <w:pStyle w:val="BodyText"/>
      </w:pPr>
    </w:p>
    <w:p>
      <w:pPr>
        <w:pStyle w:val="BodyText"/>
      </w:pPr>
    </w:p>
    <w:p>
      <w:pPr>
        <w:pStyle w:val="BodyText"/>
      </w:pPr>
    </w:p>
    <w:p>
      <w:pPr>
        <w:pStyle w:val="BodyText"/>
        <w:rPr>
          <w:sz w:val="25"/>
        </w:rPr>
      </w:pPr>
    </w:p>
    <w:p>
      <w:pPr>
        <w:tabs>
          <w:tab w:pos="1885" w:val="left" w:leader="none"/>
        </w:tabs>
        <w:spacing w:before="101"/>
        <w:ind w:left="1020" w:right="0" w:firstLine="0"/>
        <w:jc w:val="left"/>
        <w:rPr>
          <w:rFonts w:ascii="Calibri"/>
          <w:b/>
          <w:sz w:val="16"/>
        </w:rPr>
      </w:pPr>
      <w:r>
        <w:rPr/>
        <w:pict>
          <v:line style="position:absolute;mso-position-horizontal-relative:page;mso-position-vertical-relative:paragraph;z-index:-17690112" from="81.511597pt,55.252614pt" to="81.511597pt,4.228614pt" stroked="true" strokeweight=".5pt" strokecolor="#f5c433">
            <v:stroke dashstyle="solid"/>
            <w10:wrap type="none"/>
          </v:line>
        </w:pict>
      </w:r>
      <w:r>
        <w:rPr>
          <w:rFonts w:ascii="Trebuchet MS"/>
          <w:color w:val="20315C"/>
          <w:sz w:val="22"/>
        </w:rPr>
        <w:t>56</w:t>
        <w:tab/>
      </w:r>
      <w:r>
        <w:rPr>
          <w:rFonts w:ascii="Trebuchet MS"/>
          <w:color w:val="F5C433"/>
          <w:sz w:val="16"/>
        </w:rPr>
        <w:t>Informe</w:t>
      </w:r>
      <w:r>
        <w:rPr>
          <w:rFonts w:ascii="Trebuchet MS"/>
          <w:color w:val="F5C433"/>
          <w:spacing w:val="-12"/>
          <w:sz w:val="16"/>
        </w:rPr>
        <w:t> </w:t>
      </w:r>
      <w:r>
        <w:rPr>
          <w:rFonts w:ascii="Trebuchet MS"/>
          <w:color w:val="F5C433"/>
          <w:sz w:val="16"/>
        </w:rPr>
        <w:t>de</w:t>
      </w:r>
      <w:r>
        <w:rPr>
          <w:rFonts w:ascii="Trebuchet MS"/>
          <w:color w:val="F5C433"/>
          <w:spacing w:val="-11"/>
          <w:sz w:val="16"/>
        </w:rPr>
        <w:t> </w:t>
      </w:r>
      <w:r>
        <w:rPr>
          <w:rFonts w:ascii="Trebuchet MS"/>
          <w:color w:val="F5C433"/>
          <w:sz w:val="16"/>
        </w:rPr>
        <w:t>Responsabilidad</w:t>
      </w:r>
      <w:r>
        <w:rPr>
          <w:rFonts w:ascii="Trebuchet MS"/>
          <w:color w:val="F5C433"/>
          <w:spacing w:val="-12"/>
          <w:sz w:val="16"/>
        </w:rPr>
        <w:t> </w:t>
      </w:r>
      <w:r>
        <w:rPr>
          <w:rFonts w:ascii="Trebuchet MS"/>
          <w:color w:val="F5C433"/>
          <w:sz w:val="16"/>
        </w:rPr>
        <w:t>Social</w:t>
      </w:r>
      <w:r>
        <w:rPr>
          <w:rFonts w:ascii="Trebuchet MS"/>
          <w:color w:val="F5C433"/>
          <w:spacing w:val="-11"/>
          <w:sz w:val="16"/>
        </w:rPr>
        <w:t> </w:t>
      </w:r>
      <w:r>
        <w:rPr>
          <w:rFonts w:ascii="Trebuchet MS"/>
          <w:color w:val="F5C433"/>
          <w:sz w:val="16"/>
        </w:rPr>
        <w:t>Corporativa</w:t>
      </w:r>
      <w:r>
        <w:rPr>
          <w:rFonts w:ascii="Trebuchet MS"/>
          <w:color w:val="F5C433"/>
          <w:spacing w:val="-12"/>
          <w:sz w:val="16"/>
        </w:rPr>
        <w:t> </w:t>
      </w:r>
      <w:r>
        <w:rPr>
          <w:rFonts w:ascii="Calibri"/>
          <w:b/>
          <w:color w:val="F5C433"/>
          <w:sz w:val="16"/>
        </w:rPr>
        <w:t>2019</w:t>
      </w:r>
    </w:p>
    <w:p>
      <w:pPr>
        <w:spacing w:after="0"/>
        <w:jc w:val="left"/>
        <w:rPr>
          <w:rFonts w:ascii="Calibri"/>
          <w:sz w:val="16"/>
        </w:rPr>
        <w:sectPr>
          <w:type w:val="continuous"/>
          <w:pgSz w:w="12250" w:h="17180"/>
          <w:pgMar w:top="1620" w:bottom="280" w:left="0" w:right="0"/>
        </w:sectPr>
      </w:pPr>
    </w:p>
    <w:p>
      <w:pPr>
        <w:tabs>
          <w:tab w:pos="3692" w:val="left" w:leader="none"/>
          <w:tab w:pos="7086" w:val="left" w:leader="none"/>
        </w:tabs>
        <w:spacing w:before="89"/>
        <w:ind w:left="283" w:right="0" w:firstLine="0"/>
        <w:jc w:val="center"/>
        <w:rPr>
          <w:rFonts w:ascii="Trebuchet MS"/>
          <w:sz w:val="16"/>
        </w:rPr>
      </w:pPr>
      <w:r>
        <w:rPr/>
        <w:pict>
          <v:group style="position:absolute;margin-left:.000023pt;margin-top:17.338289pt;width:561.550pt;height:10.1pt;mso-position-horizontal-relative:page;mso-position-vertical-relative:paragraph;z-index:-15603712;mso-wrap-distance-left:0;mso-wrap-distance-right:0" coordorigin="0,347" coordsize="11231,202">
            <v:rect style="position:absolute;left:0;top:439;width:11231;height:15" filled="true" fillcolor="#f5c433" stroked="false">
              <v:fill type="solid"/>
            </v:rect>
            <v:shape style="position:absolute;left:11023;top:346;width:202;height:202" type="#_x0000_t75" stroked="false">
              <v:imagedata r:id="rId41" o:title=""/>
            </v:shape>
            <v:shape style="position:absolute;left:2769;top:356;width:182;height:182" type="#_x0000_t75" stroked="false">
              <v:imagedata r:id="rId38" o:title=""/>
            </v:shape>
            <v:shape style="position:absolute;left:6171;top:356;width:182;height:182" type="#_x0000_t75" stroked="false">
              <v:imagedata r:id="rId38" o:title=""/>
            </v:shape>
            <v:shape style="position:absolute;left:9575;top:356;width:182;height:182" type="#_x0000_t75" stroked="false">
              <v:imagedata r:id="rId42" o:title=""/>
            </v:shape>
            <w10:wrap type="topAndBottom"/>
          </v:group>
        </w:pict>
      </w:r>
      <w:r>
        <w:rPr>
          <w:rFonts w:ascii="Trebuchet MS"/>
          <w:color w:val="F5C433"/>
          <w:w w:val="105"/>
          <w:sz w:val="16"/>
        </w:rPr>
        <w:t>6</w:t>
        <w:tab/>
        <w:t>7</w:t>
        <w:tab/>
      </w:r>
      <w:r>
        <w:rPr>
          <w:rFonts w:ascii="Trebuchet MS"/>
          <w:color w:val="20315C"/>
          <w:w w:val="105"/>
          <w:sz w:val="16"/>
        </w:rPr>
        <w:t>8</w:t>
      </w:r>
    </w:p>
    <w:p>
      <w:pPr>
        <w:tabs>
          <w:tab w:pos="3620" w:val="left" w:leader="none"/>
          <w:tab w:pos="7299" w:val="left" w:leader="none"/>
        </w:tabs>
        <w:spacing w:before="78"/>
        <w:ind w:left="0" w:right="213" w:firstLine="0"/>
        <w:jc w:val="center"/>
        <w:rPr>
          <w:rFonts w:ascii="Trebuchet MS" w:hAnsi="Trebuchet MS"/>
          <w:sz w:val="16"/>
        </w:rPr>
      </w:pPr>
      <w:r>
        <w:rPr>
          <w:rFonts w:ascii="Trebuchet MS" w:hAnsi="Trebuchet MS"/>
          <w:color w:val="F5C433"/>
          <w:w w:val="110"/>
          <w:sz w:val="16"/>
        </w:rPr>
        <w:t>DIMENSIÓN</w:t>
      </w:r>
      <w:r>
        <w:rPr>
          <w:rFonts w:ascii="Trebuchet MS" w:hAnsi="Trebuchet MS"/>
          <w:color w:val="F5C433"/>
          <w:spacing w:val="-21"/>
          <w:w w:val="110"/>
          <w:sz w:val="16"/>
        </w:rPr>
        <w:t> </w:t>
      </w:r>
      <w:r>
        <w:rPr>
          <w:rFonts w:ascii="Trebuchet MS" w:hAnsi="Trebuchet MS"/>
          <w:color w:val="F5C433"/>
          <w:w w:val="110"/>
          <w:sz w:val="16"/>
        </w:rPr>
        <w:t>MEDIOAMBIENTAL</w:t>
        <w:tab/>
      </w:r>
      <w:r>
        <w:rPr>
          <w:rFonts w:ascii="Trebuchet MS" w:hAnsi="Trebuchet MS"/>
          <w:color w:val="F5C433"/>
          <w:w w:val="115"/>
          <w:sz w:val="16"/>
        </w:rPr>
        <w:t>COLABORACIONES</w:t>
      </w:r>
      <w:r>
        <w:rPr>
          <w:rFonts w:ascii="Trebuchet MS" w:hAnsi="Trebuchet MS"/>
          <w:color w:val="F5C433"/>
          <w:spacing w:val="-42"/>
          <w:w w:val="115"/>
          <w:sz w:val="16"/>
        </w:rPr>
        <w:t> </w:t>
      </w:r>
      <w:r>
        <w:rPr>
          <w:rFonts w:ascii="Trebuchet MS" w:hAnsi="Trebuchet MS"/>
          <w:color w:val="F5C433"/>
          <w:w w:val="115"/>
          <w:sz w:val="16"/>
        </w:rPr>
        <w:t>2019</w:t>
        <w:tab/>
      </w:r>
      <w:r>
        <w:rPr>
          <w:rFonts w:ascii="Trebuchet MS" w:hAnsi="Trebuchet MS"/>
          <w:color w:val="20315C"/>
          <w:w w:val="110"/>
          <w:sz w:val="16"/>
        </w:rPr>
        <w:t>40</w:t>
      </w:r>
      <w:r>
        <w:rPr>
          <w:rFonts w:ascii="Trebuchet MS" w:hAnsi="Trebuchet MS"/>
          <w:color w:val="20315C"/>
          <w:spacing w:val="-2"/>
          <w:w w:val="110"/>
          <w:sz w:val="16"/>
        </w:rPr>
        <w:t> </w:t>
      </w:r>
      <w:r>
        <w:rPr>
          <w:rFonts w:ascii="Trebuchet MS" w:hAnsi="Trebuchet MS"/>
          <w:color w:val="20315C"/>
          <w:w w:val="110"/>
          <w:sz w:val="16"/>
        </w:rPr>
        <w:t>ANIVERSARIO</w:t>
      </w:r>
    </w:p>
    <w:p>
      <w:pPr>
        <w:pStyle w:val="BodyText"/>
        <w:rPr>
          <w:rFonts w:ascii="Trebuchet MS"/>
        </w:rPr>
      </w:pPr>
    </w:p>
    <w:p>
      <w:pPr>
        <w:pStyle w:val="BodyText"/>
        <w:rPr>
          <w:rFonts w:ascii="Trebuchet MS"/>
        </w:rPr>
      </w:pPr>
    </w:p>
    <w:p>
      <w:pPr>
        <w:pStyle w:val="BodyText"/>
        <w:rPr>
          <w:rFonts w:ascii="Trebuchet MS"/>
        </w:rPr>
      </w:pPr>
    </w:p>
    <w:p>
      <w:pPr>
        <w:pStyle w:val="BodyText"/>
        <w:spacing w:before="4"/>
        <w:rPr>
          <w:rFonts w:ascii="Trebuchet MS"/>
          <w:sz w:val="29"/>
        </w:rPr>
      </w:pPr>
    </w:p>
    <w:p>
      <w:pPr>
        <w:spacing w:before="103"/>
        <w:ind w:left="1303" w:right="0" w:firstLine="0"/>
        <w:jc w:val="both"/>
        <w:rPr>
          <w:rFonts w:ascii="Calibri"/>
          <w:b/>
          <w:sz w:val="24"/>
        </w:rPr>
      </w:pPr>
      <w:r>
        <w:rPr/>
        <w:pict>
          <v:shape style="position:absolute;margin-left:65.1968pt;margin-top:25.329679pt;width:496.1pt;height:.1pt;mso-position-horizontal-relative:page;mso-position-vertical-relative:paragraph;z-index:-15603200;mso-wrap-distance-left:0;mso-wrap-distance-right:0" coordorigin="1304,507" coordsize="9922,0" path="m1304,507l11225,507e" filled="false" stroked="true" strokeweight=".5pt" strokecolor="#f5c433">
            <v:path arrowok="t"/>
            <v:stroke dashstyle="solid"/>
            <w10:wrap type="topAndBottom"/>
          </v:shape>
        </w:pict>
      </w:r>
      <w:r>
        <w:rPr>
          <w:rFonts w:ascii="Calibri"/>
          <w:b/>
          <w:color w:val="20315C"/>
          <w:w w:val="115"/>
          <w:sz w:val="24"/>
        </w:rPr>
        <w:t>PROGRAMA</w:t>
      </w:r>
      <w:r>
        <w:rPr>
          <w:rFonts w:ascii="Calibri"/>
          <w:b/>
          <w:color w:val="20315C"/>
          <w:spacing w:val="-12"/>
          <w:w w:val="115"/>
          <w:sz w:val="24"/>
        </w:rPr>
        <w:t> </w:t>
      </w:r>
      <w:r>
        <w:rPr>
          <w:rFonts w:ascii="Calibri"/>
          <w:b/>
          <w:color w:val="20315C"/>
          <w:w w:val="115"/>
          <w:sz w:val="24"/>
        </w:rPr>
        <w:t>ESPECIAL</w:t>
      </w:r>
      <w:r>
        <w:rPr>
          <w:rFonts w:ascii="Calibri"/>
          <w:b/>
          <w:color w:val="20315C"/>
          <w:spacing w:val="-12"/>
          <w:w w:val="115"/>
          <w:sz w:val="24"/>
        </w:rPr>
        <w:t> </w:t>
      </w:r>
      <w:r>
        <w:rPr>
          <w:rFonts w:ascii="Calibri"/>
          <w:b/>
          <w:color w:val="20315C"/>
          <w:w w:val="115"/>
          <w:sz w:val="24"/>
        </w:rPr>
        <w:t>DE</w:t>
      </w:r>
      <w:r>
        <w:rPr>
          <w:rFonts w:ascii="Calibri"/>
          <w:b/>
          <w:color w:val="20315C"/>
          <w:spacing w:val="-12"/>
          <w:w w:val="115"/>
          <w:sz w:val="24"/>
        </w:rPr>
        <w:t> </w:t>
      </w:r>
      <w:r>
        <w:rPr>
          <w:rFonts w:ascii="Calibri"/>
          <w:b/>
          <w:color w:val="20315C"/>
          <w:w w:val="115"/>
          <w:sz w:val="24"/>
        </w:rPr>
        <w:t>NOCHE</w:t>
      </w:r>
      <w:r>
        <w:rPr>
          <w:rFonts w:ascii="Calibri"/>
          <w:b/>
          <w:color w:val="20315C"/>
          <w:spacing w:val="-12"/>
          <w:w w:val="115"/>
          <w:sz w:val="24"/>
        </w:rPr>
        <w:t> </w:t>
      </w:r>
      <w:r>
        <w:rPr>
          <w:rFonts w:ascii="Calibri"/>
          <w:b/>
          <w:color w:val="20315C"/>
          <w:w w:val="115"/>
          <w:sz w:val="24"/>
        </w:rPr>
        <w:t>DE</w:t>
      </w:r>
      <w:r>
        <w:rPr>
          <w:rFonts w:ascii="Calibri"/>
          <w:b/>
          <w:color w:val="20315C"/>
          <w:spacing w:val="-12"/>
          <w:w w:val="115"/>
          <w:sz w:val="24"/>
        </w:rPr>
        <w:t> </w:t>
      </w:r>
      <w:r>
        <w:rPr>
          <w:rFonts w:ascii="Calibri"/>
          <w:b/>
          <w:color w:val="20315C"/>
          <w:spacing w:val="-7"/>
          <w:w w:val="115"/>
          <w:sz w:val="24"/>
        </w:rPr>
        <w:t>TAIFAS</w:t>
      </w:r>
      <w:r>
        <w:rPr>
          <w:rFonts w:ascii="Calibri"/>
          <w:b/>
          <w:color w:val="20315C"/>
          <w:spacing w:val="-12"/>
          <w:w w:val="115"/>
          <w:sz w:val="24"/>
        </w:rPr>
        <w:t> </w:t>
      </w:r>
      <w:r>
        <w:rPr>
          <w:rFonts w:ascii="Calibri"/>
          <w:b/>
          <w:color w:val="20315C"/>
          <w:w w:val="115"/>
          <w:sz w:val="24"/>
        </w:rPr>
        <w:t>(TVCANARIA)</w:t>
      </w:r>
      <w:r>
        <w:rPr>
          <w:rFonts w:ascii="Calibri"/>
          <w:b/>
          <w:color w:val="20315C"/>
          <w:spacing w:val="-12"/>
          <w:w w:val="115"/>
          <w:sz w:val="24"/>
        </w:rPr>
        <w:t> </w:t>
      </w:r>
      <w:r>
        <w:rPr>
          <w:rFonts w:ascii="Calibri"/>
          <w:b/>
          <w:color w:val="20315C"/>
          <w:w w:val="115"/>
          <w:sz w:val="24"/>
        </w:rPr>
        <w:t>DESDE</w:t>
      </w:r>
      <w:r>
        <w:rPr>
          <w:rFonts w:ascii="Calibri"/>
          <w:b/>
          <w:color w:val="20315C"/>
          <w:spacing w:val="-12"/>
          <w:w w:val="115"/>
          <w:sz w:val="24"/>
        </w:rPr>
        <w:t> </w:t>
      </w:r>
      <w:r>
        <w:rPr>
          <w:rFonts w:ascii="Calibri"/>
          <w:b/>
          <w:color w:val="20315C"/>
          <w:w w:val="115"/>
          <w:sz w:val="24"/>
        </w:rPr>
        <w:t>LAS</w:t>
      </w:r>
      <w:r>
        <w:rPr>
          <w:rFonts w:ascii="Calibri"/>
          <w:b/>
          <w:color w:val="20315C"/>
          <w:spacing w:val="-12"/>
          <w:w w:val="115"/>
          <w:sz w:val="24"/>
        </w:rPr>
        <w:t> </w:t>
      </w:r>
      <w:r>
        <w:rPr>
          <w:rFonts w:ascii="Calibri"/>
          <w:b/>
          <w:color w:val="20315C"/>
          <w:w w:val="115"/>
          <w:sz w:val="24"/>
        </w:rPr>
        <w:t>COCHERAS</w:t>
      </w:r>
    </w:p>
    <w:p>
      <w:pPr>
        <w:pStyle w:val="BodyText"/>
        <w:spacing w:line="249" w:lineRule="auto" w:before="155"/>
        <w:ind w:left="1303" w:right="1017"/>
        <w:jc w:val="both"/>
      </w:pPr>
      <w:r>
        <w:rPr>
          <w:color w:val="636466"/>
        </w:rPr>
        <w:t>Durante el mes de noviembre, con motivo de la celebración de la efeméride, tuvo lugar la grabación en las cocheras de Guaguas Municipales de uno de los programas más relevantes de la TV Canaria, Noche de </w:t>
      </w:r>
      <w:r>
        <w:rPr>
          <w:color w:val="636466"/>
          <w:spacing w:val="-6"/>
        </w:rPr>
        <w:t>Taifas, </w:t>
      </w:r>
      <w:r>
        <w:rPr>
          <w:color w:val="636466"/>
        </w:rPr>
        <w:t>en</w:t>
      </w:r>
      <w:r>
        <w:rPr>
          <w:color w:val="636466"/>
          <w:spacing w:val="-3"/>
        </w:rPr>
        <w:t> </w:t>
      </w:r>
      <w:r>
        <w:rPr>
          <w:color w:val="636466"/>
        </w:rPr>
        <w:t>el</w:t>
      </w:r>
      <w:r>
        <w:rPr>
          <w:color w:val="636466"/>
          <w:spacing w:val="-3"/>
        </w:rPr>
        <w:t> </w:t>
      </w:r>
      <w:r>
        <w:rPr>
          <w:color w:val="636466"/>
        </w:rPr>
        <w:t>que</w:t>
      </w:r>
      <w:r>
        <w:rPr>
          <w:color w:val="636466"/>
          <w:spacing w:val="-3"/>
        </w:rPr>
        <w:t> </w:t>
      </w:r>
      <w:r>
        <w:rPr>
          <w:color w:val="636466"/>
        </w:rPr>
        <w:t>actuó</w:t>
      </w:r>
      <w:r>
        <w:rPr>
          <w:color w:val="636466"/>
          <w:spacing w:val="-3"/>
        </w:rPr>
        <w:t> </w:t>
      </w:r>
      <w:r>
        <w:rPr>
          <w:color w:val="636466"/>
        </w:rPr>
        <w:t>La</w:t>
      </w:r>
      <w:r>
        <w:rPr>
          <w:color w:val="636466"/>
          <w:spacing w:val="-3"/>
        </w:rPr>
        <w:t> </w:t>
      </w:r>
      <w:r>
        <w:rPr>
          <w:color w:val="636466"/>
        </w:rPr>
        <w:t>Parranda</w:t>
      </w:r>
      <w:r>
        <w:rPr>
          <w:color w:val="636466"/>
          <w:spacing w:val="-2"/>
        </w:rPr>
        <w:t> </w:t>
      </w:r>
      <w:r>
        <w:rPr>
          <w:color w:val="636466"/>
        </w:rPr>
        <w:t>de</w:t>
      </w:r>
      <w:r>
        <w:rPr>
          <w:color w:val="636466"/>
          <w:spacing w:val="-3"/>
        </w:rPr>
        <w:t> </w:t>
      </w:r>
      <w:r>
        <w:rPr>
          <w:color w:val="636466"/>
        </w:rPr>
        <w:t>Guaguas</w:t>
      </w:r>
      <w:r>
        <w:rPr>
          <w:color w:val="636466"/>
          <w:spacing w:val="-3"/>
        </w:rPr>
        <w:t> </w:t>
      </w:r>
      <w:r>
        <w:rPr>
          <w:color w:val="636466"/>
        </w:rPr>
        <w:t>–como</w:t>
      </w:r>
      <w:r>
        <w:rPr>
          <w:color w:val="636466"/>
          <w:spacing w:val="-3"/>
        </w:rPr>
        <w:t> </w:t>
      </w:r>
      <w:r>
        <w:rPr>
          <w:color w:val="636466"/>
        </w:rPr>
        <w:t>anfitriones-,</w:t>
      </w:r>
      <w:r>
        <w:rPr>
          <w:color w:val="636466"/>
          <w:spacing w:val="-3"/>
        </w:rPr>
        <w:t> </w:t>
      </w:r>
      <w:r>
        <w:rPr>
          <w:color w:val="636466"/>
        </w:rPr>
        <w:t>acompañada</w:t>
      </w:r>
      <w:r>
        <w:rPr>
          <w:color w:val="636466"/>
          <w:spacing w:val="-2"/>
        </w:rPr>
        <w:t> </w:t>
      </w:r>
      <w:r>
        <w:rPr>
          <w:color w:val="636466"/>
        </w:rPr>
        <w:t>por</w:t>
      </w:r>
      <w:r>
        <w:rPr>
          <w:color w:val="636466"/>
          <w:spacing w:val="-3"/>
        </w:rPr>
        <w:t> </w:t>
      </w:r>
      <w:r>
        <w:rPr>
          <w:color w:val="636466"/>
        </w:rPr>
        <w:t>otros</w:t>
      </w:r>
      <w:r>
        <w:rPr>
          <w:color w:val="636466"/>
          <w:spacing w:val="-3"/>
        </w:rPr>
        <w:t> </w:t>
      </w:r>
      <w:r>
        <w:rPr>
          <w:color w:val="636466"/>
        </w:rPr>
        <w:t>grupos</w:t>
      </w:r>
      <w:r>
        <w:rPr>
          <w:color w:val="636466"/>
          <w:spacing w:val="-3"/>
        </w:rPr>
        <w:t> </w:t>
      </w:r>
      <w:r>
        <w:rPr>
          <w:color w:val="636466"/>
        </w:rPr>
        <w:t>folclóricos</w:t>
      </w:r>
      <w:r>
        <w:rPr>
          <w:color w:val="636466"/>
          <w:spacing w:val="-3"/>
        </w:rPr>
        <w:t> </w:t>
      </w:r>
      <w:r>
        <w:rPr>
          <w:color w:val="636466"/>
        </w:rPr>
        <w:t>de</w:t>
      </w:r>
      <w:r>
        <w:rPr>
          <w:color w:val="636466"/>
          <w:spacing w:val="-2"/>
        </w:rPr>
        <w:t> </w:t>
      </w:r>
      <w:r>
        <w:rPr>
          <w:color w:val="636466"/>
        </w:rPr>
        <w:t>la</w:t>
      </w:r>
      <w:r>
        <w:rPr>
          <w:color w:val="636466"/>
          <w:spacing w:val="-3"/>
        </w:rPr>
        <w:t> </w:t>
      </w:r>
      <w:r>
        <w:rPr>
          <w:color w:val="636466"/>
        </w:rPr>
        <w:t>Isla y el popular cantante Francisco, que intepretó Latino, uno de sus temas más exitosos. Durante la grabación del programa, la compañía puso en marcha un servicio especial para transportar a los 300</w:t>
      </w:r>
      <w:r>
        <w:rPr>
          <w:color w:val="636466"/>
          <w:spacing w:val="17"/>
        </w:rPr>
        <w:t> </w:t>
      </w:r>
      <w:r>
        <w:rPr>
          <w:color w:val="636466"/>
        </w:rPr>
        <w:t>asistentes.</w:t>
      </w:r>
    </w:p>
    <w:p>
      <w:pPr>
        <w:pStyle w:val="BodyText"/>
      </w:pPr>
    </w:p>
    <w:p>
      <w:pPr>
        <w:pStyle w:val="BodyText"/>
        <w:spacing w:before="8"/>
        <w:rPr>
          <w:sz w:val="29"/>
        </w:rPr>
      </w:pPr>
      <w:r>
        <w:rPr/>
        <w:drawing>
          <wp:anchor distT="0" distB="0" distL="0" distR="0" allowOverlap="1" layoutInCell="1" locked="0" behindDoc="0" simplePos="0" relativeHeight="246">
            <wp:simplePos x="0" y="0"/>
            <wp:positionH relativeFrom="page">
              <wp:posOffset>826254</wp:posOffset>
            </wp:positionH>
            <wp:positionV relativeFrom="paragraph">
              <wp:posOffset>242073</wp:posOffset>
            </wp:positionV>
            <wp:extent cx="6342012" cy="1414272"/>
            <wp:effectExtent l="0" t="0" r="0" b="0"/>
            <wp:wrapTopAndBottom/>
            <wp:docPr id="119" name="image109.png"/>
            <wp:cNvGraphicFramePr>
              <a:graphicFrameLocks noChangeAspect="1"/>
            </wp:cNvGraphicFramePr>
            <a:graphic>
              <a:graphicData uri="http://schemas.openxmlformats.org/drawingml/2006/picture">
                <pic:pic>
                  <pic:nvPicPr>
                    <pic:cNvPr id="120" name="image109.png"/>
                    <pic:cNvPicPr/>
                  </pic:nvPicPr>
                  <pic:blipFill>
                    <a:blip r:embed="rId113" cstate="print"/>
                    <a:stretch>
                      <a:fillRect/>
                    </a:stretch>
                  </pic:blipFill>
                  <pic:spPr>
                    <a:xfrm>
                      <a:off x="0" y="0"/>
                      <a:ext cx="6342012" cy="1414272"/>
                    </a:xfrm>
                    <a:prstGeom prst="rect">
                      <a:avLst/>
                    </a:prstGeom>
                  </pic:spPr>
                </pic:pic>
              </a:graphicData>
            </a:graphic>
          </wp:anchor>
        </w:drawing>
      </w:r>
    </w:p>
    <w:p>
      <w:pPr>
        <w:pStyle w:val="BodyText"/>
        <w:spacing w:before="5"/>
        <w:rPr>
          <w:sz w:val="24"/>
        </w:rPr>
      </w:pPr>
    </w:p>
    <w:p>
      <w:pPr>
        <w:spacing w:before="103"/>
        <w:ind w:left="1301" w:right="0" w:firstLine="0"/>
        <w:jc w:val="both"/>
        <w:rPr>
          <w:rFonts w:ascii="Calibri"/>
          <w:b/>
          <w:sz w:val="24"/>
        </w:rPr>
      </w:pPr>
      <w:r>
        <w:rPr/>
        <w:pict>
          <v:shape style="position:absolute;margin-left:65.059402pt;margin-top:25.329679pt;width:496.1pt;height:.1pt;mso-position-horizontal-relative:page;mso-position-vertical-relative:paragraph;z-index:-15602176;mso-wrap-distance-left:0;mso-wrap-distance-right:0" coordorigin="1301,507" coordsize="9922,0" path="m1301,507l11222,507e" filled="false" stroked="true" strokeweight=".5pt" strokecolor="#f5c433">
            <v:path arrowok="t"/>
            <v:stroke dashstyle="solid"/>
            <w10:wrap type="topAndBottom"/>
          </v:shape>
        </w:pict>
      </w:r>
      <w:r>
        <w:rPr>
          <w:rFonts w:ascii="Calibri"/>
          <w:b/>
          <w:color w:val="20315C"/>
          <w:w w:val="115"/>
          <w:sz w:val="24"/>
        </w:rPr>
        <w:t>YINCANA PARA EMPLEADOS</w:t>
      </w:r>
    </w:p>
    <w:p>
      <w:pPr>
        <w:pStyle w:val="BodyText"/>
        <w:spacing w:line="249" w:lineRule="auto" w:before="155"/>
        <w:ind w:left="1301" w:right="1021"/>
        <w:jc w:val="both"/>
      </w:pPr>
      <w:r>
        <w:rPr>
          <w:color w:val="636466"/>
        </w:rPr>
        <w:t>El inicio del programa de actos se estrenó con una yincana para los empleados de la empresa –que fueron    los protagonistas en el spot del 40 aniversario- y sus familiares, donde tuvieron que sortear algunas divertidas pruebas</w:t>
      </w:r>
      <w:r>
        <w:rPr>
          <w:color w:val="636466"/>
          <w:spacing w:val="-10"/>
        </w:rPr>
        <w:t> </w:t>
      </w:r>
      <w:r>
        <w:rPr>
          <w:color w:val="636466"/>
        </w:rPr>
        <w:t>por</w:t>
      </w:r>
      <w:r>
        <w:rPr>
          <w:color w:val="636466"/>
          <w:spacing w:val="-10"/>
        </w:rPr>
        <w:t> </w:t>
      </w:r>
      <w:r>
        <w:rPr>
          <w:color w:val="636466"/>
        </w:rPr>
        <w:t>diferentes</w:t>
      </w:r>
      <w:r>
        <w:rPr>
          <w:color w:val="636466"/>
          <w:spacing w:val="-9"/>
        </w:rPr>
        <w:t> </w:t>
      </w:r>
      <w:r>
        <w:rPr>
          <w:color w:val="636466"/>
        </w:rPr>
        <w:t>rincones</w:t>
      </w:r>
      <w:r>
        <w:rPr>
          <w:color w:val="636466"/>
          <w:spacing w:val="-10"/>
        </w:rPr>
        <w:t> </w:t>
      </w:r>
      <w:r>
        <w:rPr>
          <w:color w:val="636466"/>
        </w:rPr>
        <w:t>de</w:t>
      </w:r>
      <w:r>
        <w:rPr>
          <w:color w:val="636466"/>
          <w:spacing w:val="-10"/>
        </w:rPr>
        <w:t> </w:t>
      </w:r>
      <w:r>
        <w:rPr>
          <w:color w:val="636466"/>
        </w:rPr>
        <w:t>la</w:t>
      </w:r>
      <w:r>
        <w:rPr>
          <w:color w:val="636466"/>
          <w:spacing w:val="-9"/>
        </w:rPr>
        <w:t> </w:t>
      </w:r>
      <w:r>
        <w:rPr>
          <w:color w:val="636466"/>
        </w:rPr>
        <w:t>ciudad,</w:t>
      </w:r>
      <w:r>
        <w:rPr>
          <w:color w:val="636466"/>
          <w:spacing w:val="-10"/>
        </w:rPr>
        <w:t> </w:t>
      </w:r>
      <w:r>
        <w:rPr>
          <w:color w:val="636466"/>
        </w:rPr>
        <w:t>a</w:t>
      </w:r>
      <w:r>
        <w:rPr>
          <w:color w:val="636466"/>
          <w:spacing w:val="-9"/>
        </w:rPr>
        <w:t> </w:t>
      </w:r>
      <w:r>
        <w:rPr>
          <w:color w:val="636466"/>
        </w:rPr>
        <w:t>donde</w:t>
      </w:r>
      <w:r>
        <w:rPr>
          <w:color w:val="636466"/>
          <w:spacing w:val="-10"/>
        </w:rPr>
        <w:t> </w:t>
      </w:r>
      <w:r>
        <w:rPr>
          <w:color w:val="636466"/>
        </w:rPr>
        <w:t>tuvieron</w:t>
      </w:r>
      <w:r>
        <w:rPr>
          <w:color w:val="636466"/>
          <w:spacing w:val="-10"/>
        </w:rPr>
        <w:t> </w:t>
      </w:r>
      <w:r>
        <w:rPr>
          <w:color w:val="636466"/>
        </w:rPr>
        <w:t>que</w:t>
      </w:r>
      <w:r>
        <w:rPr>
          <w:color w:val="636466"/>
          <w:spacing w:val="-9"/>
        </w:rPr>
        <w:t> </w:t>
      </w:r>
      <w:r>
        <w:rPr>
          <w:color w:val="636466"/>
        </w:rPr>
        <w:t>acceder</w:t>
      </w:r>
      <w:r>
        <w:rPr>
          <w:color w:val="636466"/>
          <w:spacing w:val="-10"/>
        </w:rPr>
        <w:t> </w:t>
      </w:r>
      <w:r>
        <w:rPr>
          <w:color w:val="636466"/>
        </w:rPr>
        <w:t>con</w:t>
      </w:r>
      <w:r>
        <w:rPr>
          <w:color w:val="636466"/>
          <w:spacing w:val="-9"/>
        </w:rPr>
        <w:t> </w:t>
      </w:r>
      <w:r>
        <w:rPr>
          <w:color w:val="636466"/>
        </w:rPr>
        <w:t>las</w:t>
      </w:r>
      <w:r>
        <w:rPr>
          <w:color w:val="636466"/>
          <w:spacing w:val="-10"/>
        </w:rPr>
        <w:t> </w:t>
      </w:r>
      <w:r>
        <w:rPr>
          <w:color w:val="636466"/>
        </w:rPr>
        <w:t>líneas</w:t>
      </w:r>
      <w:r>
        <w:rPr>
          <w:color w:val="636466"/>
          <w:spacing w:val="-10"/>
        </w:rPr>
        <w:t> </w:t>
      </w:r>
      <w:r>
        <w:rPr>
          <w:color w:val="636466"/>
        </w:rPr>
        <w:t>regulares</w:t>
      </w:r>
      <w:r>
        <w:rPr>
          <w:color w:val="636466"/>
          <w:spacing w:val="-9"/>
        </w:rPr>
        <w:t> </w:t>
      </w:r>
      <w:r>
        <w:rPr>
          <w:color w:val="636466"/>
        </w:rPr>
        <w:t>de</w:t>
      </w:r>
      <w:r>
        <w:rPr>
          <w:color w:val="636466"/>
          <w:spacing w:val="-10"/>
        </w:rPr>
        <w:t> </w:t>
      </w:r>
      <w:r>
        <w:rPr>
          <w:color w:val="636466"/>
        </w:rPr>
        <w:t>Guaguas, antes de reencontrarse en Manuel</w:t>
      </w:r>
      <w:r>
        <w:rPr>
          <w:color w:val="636466"/>
          <w:spacing w:val="-1"/>
        </w:rPr>
        <w:t> </w:t>
      </w:r>
      <w:r>
        <w:rPr>
          <w:color w:val="636466"/>
        </w:rPr>
        <w:t>Becerra.</w:t>
      </w:r>
    </w:p>
    <w:p>
      <w:pPr>
        <w:pStyle w:val="BodyText"/>
        <w:spacing w:before="3"/>
        <w:rPr>
          <w:sz w:val="28"/>
        </w:rPr>
      </w:pPr>
      <w:r>
        <w:rPr/>
        <w:pict>
          <v:group style="position:absolute;margin-left:65.058998pt;margin-top:18.203163pt;width:496.5pt;height:110.1pt;mso-position-horizontal-relative:page;mso-position-vertical-relative:paragraph;z-index:-15601664;mso-wrap-distance-left:0;mso-wrap-distance-right:0" coordorigin="1301,364" coordsize="9930,2202">
            <v:shape style="position:absolute;left:1301;top:364;width:2474;height:2202" type="#_x0000_t75" stroked="false">
              <v:imagedata r:id="rId114" o:title=""/>
            </v:shape>
            <v:shape style="position:absolute;left:3600;top:364;width:3914;height:2202" type="#_x0000_t75" stroked="false">
              <v:imagedata r:id="rId115" o:title=""/>
            </v:shape>
            <v:shape style="position:absolute;left:7316;top:364;width:3914;height:2202" type="#_x0000_t75" stroked="false">
              <v:imagedata r:id="rId116" o:title=""/>
            </v:shape>
            <w10:wrap type="topAndBottom"/>
          </v:group>
        </w:pict>
      </w:r>
    </w:p>
    <w:p>
      <w:pPr>
        <w:pStyle w:val="BodyText"/>
        <w:spacing w:before="2"/>
        <w:rPr>
          <w:sz w:val="27"/>
        </w:rPr>
      </w:pPr>
    </w:p>
    <w:p>
      <w:pPr>
        <w:spacing w:before="103"/>
        <w:ind w:left="1301" w:right="0" w:firstLine="0"/>
        <w:jc w:val="both"/>
        <w:rPr>
          <w:rFonts w:ascii="Calibri" w:hAnsi="Calibri"/>
          <w:b/>
          <w:sz w:val="24"/>
        </w:rPr>
      </w:pPr>
      <w:r>
        <w:rPr/>
        <w:pict>
          <v:shape style="position:absolute;margin-left:65.059402pt;margin-top:25.329679pt;width:496.1pt;height:.1pt;mso-position-horizontal-relative:page;mso-position-vertical-relative:paragraph;z-index:-15601152;mso-wrap-distance-left:0;mso-wrap-distance-right:0" coordorigin="1301,507" coordsize="9922,0" path="m1301,507l11222,507e" filled="false" stroked="true" strokeweight=".5pt" strokecolor="#f5c433">
            <v:path arrowok="t"/>
            <v:stroke dashstyle="solid"/>
            <w10:wrap type="topAndBottom"/>
          </v:shape>
        </w:pict>
      </w:r>
      <w:r>
        <w:rPr>
          <w:rFonts w:ascii="Calibri" w:hAnsi="Calibri"/>
          <w:b/>
          <w:color w:val="20315C"/>
          <w:w w:val="115"/>
          <w:sz w:val="24"/>
        </w:rPr>
        <w:t>EXPOSICIÓN A BORDO DE GUAGUAS</w:t>
      </w:r>
    </w:p>
    <w:p>
      <w:pPr>
        <w:pStyle w:val="BodyText"/>
        <w:spacing w:line="249" w:lineRule="auto" w:before="155"/>
        <w:ind w:left="1301" w:right="1020"/>
        <w:jc w:val="both"/>
      </w:pPr>
      <w:r>
        <w:rPr>
          <w:color w:val="636466"/>
        </w:rPr>
        <w:t>Miles de clientes de Guaguas Municipales también han podido disfrutar de la exposición del 40 aniversario en el interior de 20 vehículos de la compañía. A través de paneles informativos, con llamativo material gráfico y documental,</w:t>
      </w:r>
      <w:r>
        <w:rPr>
          <w:color w:val="636466"/>
          <w:spacing w:val="-12"/>
        </w:rPr>
        <w:t> </w:t>
      </w:r>
      <w:r>
        <w:rPr>
          <w:color w:val="636466"/>
        </w:rPr>
        <w:t>los</w:t>
      </w:r>
      <w:r>
        <w:rPr>
          <w:color w:val="636466"/>
          <w:spacing w:val="-11"/>
        </w:rPr>
        <w:t> </w:t>
      </w:r>
      <w:r>
        <w:rPr>
          <w:color w:val="636466"/>
        </w:rPr>
        <w:t>viajeros</w:t>
      </w:r>
      <w:r>
        <w:rPr>
          <w:color w:val="636466"/>
          <w:spacing w:val="-11"/>
        </w:rPr>
        <w:t> </w:t>
      </w:r>
      <w:r>
        <w:rPr>
          <w:color w:val="636466"/>
        </w:rPr>
        <w:t>se</w:t>
      </w:r>
      <w:r>
        <w:rPr>
          <w:color w:val="636466"/>
          <w:spacing w:val="-11"/>
        </w:rPr>
        <w:t> </w:t>
      </w:r>
      <w:r>
        <w:rPr>
          <w:color w:val="636466"/>
        </w:rPr>
        <w:t>han</w:t>
      </w:r>
      <w:r>
        <w:rPr>
          <w:color w:val="636466"/>
          <w:spacing w:val="-12"/>
        </w:rPr>
        <w:t> </w:t>
      </w:r>
      <w:r>
        <w:rPr>
          <w:color w:val="636466"/>
        </w:rPr>
        <w:t>acercado</w:t>
      </w:r>
      <w:r>
        <w:rPr>
          <w:color w:val="636466"/>
          <w:spacing w:val="-11"/>
        </w:rPr>
        <w:t> </w:t>
      </w:r>
      <w:r>
        <w:rPr>
          <w:color w:val="636466"/>
        </w:rPr>
        <w:t>a</w:t>
      </w:r>
      <w:r>
        <w:rPr>
          <w:color w:val="636466"/>
          <w:spacing w:val="-11"/>
        </w:rPr>
        <w:t> </w:t>
      </w:r>
      <w:r>
        <w:rPr>
          <w:color w:val="636466"/>
        </w:rPr>
        <w:t>los</w:t>
      </w:r>
      <w:r>
        <w:rPr>
          <w:color w:val="636466"/>
          <w:spacing w:val="-11"/>
        </w:rPr>
        <w:t> </w:t>
      </w:r>
      <w:r>
        <w:rPr>
          <w:color w:val="636466"/>
        </w:rPr>
        <w:t>pormenores</w:t>
      </w:r>
      <w:r>
        <w:rPr>
          <w:color w:val="636466"/>
          <w:spacing w:val="-12"/>
        </w:rPr>
        <w:t> </w:t>
      </w:r>
      <w:r>
        <w:rPr>
          <w:color w:val="636466"/>
        </w:rPr>
        <w:t>más</w:t>
      </w:r>
      <w:r>
        <w:rPr>
          <w:color w:val="636466"/>
          <w:spacing w:val="-11"/>
        </w:rPr>
        <w:t> </w:t>
      </w:r>
      <w:r>
        <w:rPr>
          <w:color w:val="636466"/>
        </w:rPr>
        <w:t>atractivos</w:t>
      </w:r>
      <w:r>
        <w:rPr>
          <w:color w:val="636466"/>
          <w:spacing w:val="-11"/>
        </w:rPr>
        <w:t> </w:t>
      </w:r>
      <w:r>
        <w:rPr>
          <w:color w:val="636466"/>
        </w:rPr>
        <w:t>de</w:t>
      </w:r>
      <w:r>
        <w:rPr>
          <w:color w:val="636466"/>
          <w:spacing w:val="-11"/>
        </w:rPr>
        <w:t> </w:t>
      </w:r>
      <w:r>
        <w:rPr>
          <w:color w:val="636466"/>
        </w:rPr>
        <w:t>la</w:t>
      </w:r>
      <w:r>
        <w:rPr>
          <w:color w:val="636466"/>
          <w:spacing w:val="-11"/>
        </w:rPr>
        <w:t> </w:t>
      </w:r>
      <w:r>
        <w:rPr>
          <w:color w:val="636466"/>
        </w:rPr>
        <w:t>historia</w:t>
      </w:r>
      <w:r>
        <w:rPr>
          <w:color w:val="636466"/>
          <w:spacing w:val="-12"/>
        </w:rPr>
        <w:t> </w:t>
      </w:r>
      <w:r>
        <w:rPr>
          <w:color w:val="636466"/>
        </w:rPr>
        <w:t>de</w:t>
      </w:r>
      <w:r>
        <w:rPr>
          <w:color w:val="636466"/>
          <w:spacing w:val="-11"/>
        </w:rPr>
        <w:t> </w:t>
      </w:r>
      <w:r>
        <w:rPr>
          <w:color w:val="636466"/>
        </w:rPr>
        <w:t>la</w:t>
      </w:r>
      <w:r>
        <w:rPr>
          <w:color w:val="636466"/>
          <w:spacing w:val="-11"/>
        </w:rPr>
        <w:t> </w:t>
      </w:r>
      <w:r>
        <w:rPr>
          <w:color w:val="636466"/>
        </w:rPr>
        <w:t>empresa</w:t>
      </w:r>
      <w:r>
        <w:rPr>
          <w:color w:val="636466"/>
          <w:spacing w:val="-11"/>
        </w:rPr>
        <w:t> </w:t>
      </w:r>
      <w:r>
        <w:rPr>
          <w:color w:val="636466"/>
        </w:rPr>
        <w:t>municipal. La exposición itinerante se suma a las diferentes campañas culturales y divulgativas que realiza la compañía a bordo de sus unidades en diferentes momentos del</w:t>
      </w:r>
      <w:r>
        <w:rPr>
          <w:color w:val="636466"/>
          <w:spacing w:val="4"/>
        </w:rPr>
        <w:t> </w:t>
      </w:r>
      <w:r>
        <w:rPr>
          <w:color w:val="636466"/>
        </w:rPr>
        <w:t>año.</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8"/>
        <w:rPr>
          <w:sz w:val="17"/>
        </w:rPr>
      </w:pPr>
    </w:p>
    <w:p>
      <w:pPr>
        <w:tabs>
          <w:tab w:pos="11219" w:val="right" w:leader="none"/>
        </w:tabs>
        <w:spacing w:before="102"/>
        <w:ind w:left="8864" w:right="0" w:firstLine="0"/>
        <w:jc w:val="left"/>
        <w:rPr>
          <w:rFonts w:ascii="Trebuchet MS"/>
          <w:sz w:val="22"/>
        </w:rPr>
      </w:pPr>
      <w:r>
        <w:rPr/>
        <w:pict>
          <v:line style="position:absolute;mso-position-horizontal-relative:page;mso-position-vertical-relative:paragraph;z-index:-17686528" from="530.885925pt,55.302614pt" to="530.885925pt,4.278614pt" stroked="true" strokeweight=".5pt" strokecolor="#f5c433">
            <v:stroke dashstyle="solid"/>
            <w10:wrap type="none"/>
          </v:line>
        </w:pict>
      </w:r>
      <w:r>
        <w:rPr>
          <w:rFonts w:ascii="Calibri"/>
          <w:b/>
          <w:color w:val="F5C433"/>
          <w:w w:val="105"/>
          <w:sz w:val="16"/>
        </w:rPr>
        <w:t>Guaguas</w:t>
      </w:r>
      <w:r>
        <w:rPr>
          <w:rFonts w:ascii="Calibri"/>
          <w:b/>
          <w:color w:val="F5C433"/>
          <w:spacing w:val="-3"/>
          <w:w w:val="105"/>
          <w:sz w:val="16"/>
        </w:rPr>
        <w:t> </w:t>
      </w:r>
      <w:r>
        <w:rPr>
          <w:rFonts w:ascii="Calibri"/>
          <w:b/>
          <w:color w:val="F5C433"/>
          <w:w w:val="105"/>
          <w:sz w:val="16"/>
        </w:rPr>
        <w:t>Municipales</w:t>
        <w:tab/>
      </w:r>
      <w:r>
        <w:rPr>
          <w:rFonts w:ascii="Trebuchet MS"/>
          <w:color w:val="20315C"/>
          <w:spacing w:val="-6"/>
          <w:w w:val="105"/>
          <w:sz w:val="22"/>
        </w:rPr>
        <w:t>57</w:t>
      </w:r>
    </w:p>
    <w:p>
      <w:pPr>
        <w:spacing w:after="0"/>
        <w:jc w:val="left"/>
        <w:rPr>
          <w:rFonts w:ascii="Trebuchet MS"/>
          <w:sz w:val="22"/>
        </w:rPr>
        <w:sectPr>
          <w:pgSz w:w="12250" w:h="17180"/>
          <w:pgMar w:top="640" w:bottom="0" w:left="0" w:right="0"/>
        </w:sectPr>
      </w:pPr>
    </w:p>
    <w:p>
      <w:pPr>
        <w:pStyle w:val="BodyText"/>
        <w:rPr>
          <w:rFonts w:ascii="Trebuchet MS"/>
          <w:sz w:val="10"/>
        </w:rPr>
      </w:pPr>
      <w:r>
        <w:rPr/>
        <w:pict>
          <v:group style="position:absolute;margin-left:23.79892pt;margin-top:14.415055pt;width:588.5pt;height:844.5pt;mso-position-horizontal-relative:page;mso-position-vertical-relative:page;z-index:-17686016" coordorigin="476,288" coordsize="11770,16890">
            <v:shape style="position:absolute;left:2980;top:288;width:9265;height:16890" type="#_x0000_t75" stroked="false">
              <v:imagedata r:id="rId117" o:title=""/>
            </v:shape>
            <v:rect style="position:absolute;left:475;top:394;width:29;height:16784" filled="true" fillcolor="#000000" stroked="false">
              <v:fill type="solid"/>
            </v:rect>
            <v:line style="position:absolute" from="481,365" to="2981,365" stroked="true" strokeweight="1.201254pt" strokecolor="#000000">
              <v:stroke dashstyle="solid"/>
            </v:line>
            <w10:wrap type="none"/>
          </v:group>
        </w:pict>
      </w:r>
    </w:p>
    <w:p>
      <w:pPr>
        <w:pStyle w:val="BodyText"/>
        <w:rPr>
          <w:rFonts w:ascii="Trebuchet MS"/>
          <w:sz w:val="10"/>
        </w:rPr>
      </w:pPr>
    </w:p>
    <w:p>
      <w:pPr>
        <w:pStyle w:val="BodyText"/>
        <w:rPr>
          <w:rFonts w:ascii="Trebuchet MS"/>
          <w:sz w:val="10"/>
        </w:rPr>
      </w:pPr>
    </w:p>
    <w:p>
      <w:pPr>
        <w:pStyle w:val="BodyText"/>
        <w:rPr>
          <w:rFonts w:ascii="Trebuchet MS"/>
          <w:sz w:val="10"/>
        </w:rPr>
      </w:pPr>
    </w:p>
    <w:p>
      <w:pPr>
        <w:pStyle w:val="BodyText"/>
        <w:rPr>
          <w:rFonts w:ascii="Trebuchet MS"/>
          <w:sz w:val="10"/>
        </w:rPr>
      </w:pPr>
    </w:p>
    <w:p>
      <w:pPr>
        <w:pStyle w:val="BodyText"/>
        <w:rPr>
          <w:rFonts w:ascii="Trebuchet MS"/>
          <w:sz w:val="10"/>
        </w:rPr>
      </w:pPr>
    </w:p>
    <w:p>
      <w:pPr>
        <w:pStyle w:val="BodyText"/>
        <w:rPr>
          <w:rFonts w:ascii="Trebuchet MS"/>
          <w:sz w:val="10"/>
        </w:rPr>
      </w:pPr>
    </w:p>
    <w:p>
      <w:pPr>
        <w:pStyle w:val="BodyText"/>
        <w:rPr>
          <w:rFonts w:ascii="Trebuchet MS"/>
          <w:sz w:val="10"/>
        </w:rPr>
      </w:pPr>
    </w:p>
    <w:p>
      <w:pPr>
        <w:pStyle w:val="BodyText"/>
        <w:rPr>
          <w:rFonts w:ascii="Trebuchet MS"/>
          <w:sz w:val="10"/>
        </w:rPr>
      </w:pPr>
    </w:p>
    <w:p>
      <w:pPr>
        <w:pStyle w:val="BodyText"/>
        <w:rPr>
          <w:rFonts w:ascii="Trebuchet MS"/>
          <w:sz w:val="10"/>
        </w:rPr>
      </w:pPr>
    </w:p>
    <w:p>
      <w:pPr>
        <w:pStyle w:val="BodyText"/>
        <w:rPr>
          <w:rFonts w:ascii="Trebuchet MS"/>
          <w:sz w:val="10"/>
        </w:rPr>
      </w:pPr>
    </w:p>
    <w:p>
      <w:pPr>
        <w:pStyle w:val="BodyText"/>
        <w:rPr>
          <w:rFonts w:ascii="Trebuchet MS"/>
          <w:sz w:val="10"/>
        </w:rPr>
      </w:pPr>
    </w:p>
    <w:p>
      <w:pPr>
        <w:pStyle w:val="BodyText"/>
        <w:rPr>
          <w:rFonts w:ascii="Trebuchet MS"/>
          <w:sz w:val="10"/>
        </w:rPr>
      </w:pPr>
    </w:p>
    <w:p>
      <w:pPr>
        <w:pStyle w:val="BodyText"/>
        <w:rPr>
          <w:rFonts w:ascii="Trebuchet MS"/>
          <w:sz w:val="10"/>
        </w:rPr>
      </w:pPr>
    </w:p>
    <w:p>
      <w:pPr>
        <w:pStyle w:val="BodyText"/>
        <w:rPr>
          <w:rFonts w:ascii="Trebuchet MS"/>
          <w:sz w:val="10"/>
        </w:rPr>
      </w:pPr>
    </w:p>
    <w:p>
      <w:pPr>
        <w:pStyle w:val="BodyText"/>
        <w:rPr>
          <w:rFonts w:ascii="Trebuchet MS"/>
          <w:sz w:val="10"/>
        </w:rPr>
      </w:pPr>
    </w:p>
    <w:p>
      <w:pPr>
        <w:pStyle w:val="BodyText"/>
        <w:rPr>
          <w:rFonts w:ascii="Trebuchet MS"/>
          <w:sz w:val="10"/>
        </w:rPr>
      </w:pPr>
    </w:p>
    <w:p>
      <w:pPr>
        <w:pStyle w:val="BodyText"/>
        <w:rPr>
          <w:rFonts w:ascii="Trebuchet MS"/>
          <w:sz w:val="10"/>
        </w:rPr>
      </w:pPr>
    </w:p>
    <w:p>
      <w:pPr>
        <w:pStyle w:val="BodyText"/>
        <w:rPr>
          <w:rFonts w:ascii="Trebuchet MS"/>
          <w:sz w:val="10"/>
        </w:rPr>
      </w:pPr>
    </w:p>
    <w:p>
      <w:pPr>
        <w:pStyle w:val="BodyText"/>
        <w:rPr>
          <w:rFonts w:ascii="Trebuchet MS"/>
          <w:sz w:val="10"/>
        </w:rPr>
      </w:pPr>
    </w:p>
    <w:p>
      <w:pPr>
        <w:pStyle w:val="BodyText"/>
        <w:rPr>
          <w:rFonts w:ascii="Trebuchet MS"/>
          <w:sz w:val="10"/>
        </w:rPr>
      </w:pPr>
    </w:p>
    <w:p>
      <w:pPr>
        <w:pStyle w:val="BodyText"/>
        <w:rPr>
          <w:rFonts w:ascii="Trebuchet MS"/>
          <w:sz w:val="10"/>
        </w:rPr>
      </w:pPr>
    </w:p>
    <w:p>
      <w:pPr>
        <w:pStyle w:val="BodyText"/>
        <w:rPr>
          <w:rFonts w:ascii="Trebuchet MS"/>
          <w:sz w:val="10"/>
        </w:rPr>
      </w:pPr>
    </w:p>
    <w:p>
      <w:pPr>
        <w:pStyle w:val="BodyText"/>
        <w:rPr>
          <w:rFonts w:ascii="Trebuchet MS"/>
          <w:sz w:val="10"/>
        </w:rPr>
      </w:pPr>
    </w:p>
    <w:p>
      <w:pPr>
        <w:pStyle w:val="BodyText"/>
        <w:rPr>
          <w:rFonts w:ascii="Trebuchet MS"/>
          <w:sz w:val="10"/>
        </w:rPr>
      </w:pPr>
    </w:p>
    <w:p>
      <w:pPr>
        <w:pStyle w:val="BodyText"/>
        <w:rPr>
          <w:rFonts w:ascii="Trebuchet MS"/>
          <w:sz w:val="10"/>
        </w:rPr>
      </w:pPr>
    </w:p>
    <w:p>
      <w:pPr>
        <w:pStyle w:val="BodyText"/>
        <w:rPr>
          <w:rFonts w:ascii="Trebuchet MS"/>
          <w:sz w:val="10"/>
        </w:rPr>
      </w:pPr>
    </w:p>
    <w:p>
      <w:pPr>
        <w:pStyle w:val="BodyText"/>
        <w:rPr>
          <w:rFonts w:ascii="Trebuchet MS"/>
          <w:sz w:val="10"/>
        </w:rPr>
      </w:pPr>
    </w:p>
    <w:p>
      <w:pPr>
        <w:pStyle w:val="BodyText"/>
        <w:rPr>
          <w:rFonts w:ascii="Trebuchet MS"/>
          <w:sz w:val="10"/>
        </w:rPr>
      </w:pPr>
    </w:p>
    <w:p>
      <w:pPr>
        <w:pStyle w:val="BodyText"/>
        <w:rPr>
          <w:rFonts w:ascii="Trebuchet MS"/>
          <w:sz w:val="10"/>
        </w:rPr>
      </w:pPr>
    </w:p>
    <w:p>
      <w:pPr>
        <w:pStyle w:val="BodyText"/>
        <w:rPr>
          <w:rFonts w:ascii="Trebuchet MS"/>
          <w:sz w:val="10"/>
        </w:rPr>
      </w:pPr>
    </w:p>
    <w:p>
      <w:pPr>
        <w:pStyle w:val="BodyText"/>
        <w:rPr>
          <w:rFonts w:ascii="Trebuchet MS"/>
          <w:sz w:val="10"/>
        </w:rPr>
      </w:pPr>
    </w:p>
    <w:p>
      <w:pPr>
        <w:pStyle w:val="BodyText"/>
        <w:rPr>
          <w:rFonts w:ascii="Trebuchet MS"/>
          <w:sz w:val="10"/>
        </w:rPr>
      </w:pPr>
    </w:p>
    <w:p>
      <w:pPr>
        <w:pStyle w:val="BodyText"/>
        <w:rPr>
          <w:rFonts w:ascii="Trebuchet MS"/>
          <w:sz w:val="10"/>
        </w:rPr>
      </w:pPr>
    </w:p>
    <w:p>
      <w:pPr>
        <w:pStyle w:val="BodyText"/>
        <w:rPr>
          <w:rFonts w:ascii="Trebuchet MS"/>
          <w:sz w:val="10"/>
        </w:rPr>
      </w:pPr>
    </w:p>
    <w:p>
      <w:pPr>
        <w:pStyle w:val="BodyText"/>
        <w:rPr>
          <w:rFonts w:ascii="Trebuchet MS"/>
          <w:sz w:val="10"/>
        </w:rPr>
      </w:pPr>
    </w:p>
    <w:p>
      <w:pPr>
        <w:pStyle w:val="BodyText"/>
        <w:rPr>
          <w:rFonts w:ascii="Trebuchet MS"/>
          <w:sz w:val="10"/>
        </w:rPr>
      </w:pPr>
    </w:p>
    <w:p>
      <w:pPr>
        <w:pStyle w:val="BodyText"/>
        <w:rPr>
          <w:rFonts w:ascii="Trebuchet MS"/>
          <w:sz w:val="10"/>
        </w:rPr>
      </w:pPr>
    </w:p>
    <w:p>
      <w:pPr>
        <w:pStyle w:val="BodyText"/>
        <w:rPr>
          <w:rFonts w:ascii="Trebuchet MS"/>
          <w:sz w:val="10"/>
        </w:rPr>
      </w:pPr>
    </w:p>
    <w:p>
      <w:pPr>
        <w:pStyle w:val="BodyText"/>
        <w:rPr>
          <w:rFonts w:ascii="Trebuchet MS"/>
          <w:sz w:val="10"/>
        </w:rPr>
      </w:pPr>
    </w:p>
    <w:p>
      <w:pPr>
        <w:pStyle w:val="BodyText"/>
        <w:rPr>
          <w:rFonts w:ascii="Trebuchet MS"/>
          <w:sz w:val="10"/>
        </w:rPr>
      </w:pPr>
    </w:p>
    <w:p>
      <w:pPr>
        <w:pStyle w:val="BodyText"/>
        <w:rPr>
          <w:rFonts w:ascii="Trebuchet MS"/>
          <w:sz w:val="10"/>
        </w:rPr>
      </w:pPr>
    </w:p>
    <w:p>
      <w:pPr>
        <w:pStyle w:val="BodyText"/>
        <w:rPr>
          <w:rFonts w:ascii="Trebuchet MS"/>
          <w:sz w:val="10"/>
        </w:rPr>
      </w:pPr>
    </w:p>
    <w:p>
      <w:pPr>
        <w:pStyle w:val="BodyText"/>
        <w:rPr>
          <w:rFonts w:ascii="Trebuchet MS"/>
          <w:sz w:val="10"/>
        </w:rPr>
      </w:pPr>
    </w:p>
    <w:p>
      <w:pPr>
        <w:pStyle w:val="BodyText"/>
        <w:rPr>
          <w:rFonts w:ascii="Trebuchet MS"/>
          <w:sz w:val="10"/>
        </w:rPr>
      </w:pPr>
    </w:p>
    <w:p>
      <w:pPr>
        <w:pStyle w:val="BodyText"/>
        <w:rPr>
          <w:rFonts w:ascii="Trebuchet MS"/>
          <w:sz w:val="10"/>
        </w:rPr>
      </w:pPr>
    </w:p>
    <w:p>
      <w:pPr>
        <w:pStyle w:val="BodyText"/>
        <w:rPr>
          <w:rFonts w:ascii="Trebuchet MS"/>
          <w:sz w:val="10"/>
        </w:rPr>
      </w:pPr>
    </w:p>
    <w:p>
      <w:pPr>
        <w:pStyle w:val="BodyText"/>
        <w:rPr>
          <w:rFonts w:ascii="Trebuchet MS"/>
          <w:sz w:val="10"/>
        </w:rPr>
      </w:pPr>
    </w:p>
    <w:p>
      <w:pPr>
        <w:pStyle w:val="BodyText"/>
        <w:rPr>
          <w:rFonts w:ascii="Trebuchet MS"/>
          <w:sz w:val="10"/>
        </w:rPr>
      </w:pPr>
    </w:p>
    <w:p>
      <w:pPr>
        <w:pStyle w:val="BodyText"/>
        <w:rPr>
          <w:rFonts w:ascii="Trebuchet MS"/>
          <w:sz w:val="10"/>
        </w:rPr>
      </w:pPr>
    </w:p>
    <w:p>
      <w:pPr>
        <w:pStyle w:val="BodyText"/>
        <w:rPr>
          <w:rFonts w:ascii="Trebuchet MS"/>
          <w:sz w:val="10"/>
        </w:rPr>
      </w:pPr>
    </w:p>
    <w:p>
      <w:pPr>
        <w:pStyle w:val="BodyText"/>
        <w:rPr>
          <w:rFonts w:ascii="Trebuchet MS"/>
          <w:sz w:val="10"/>
        </w:rPr>
      </w:pPr>
    </w:p>
    <w:p>
      <w:pPr>
        <w:pStyle w:val="BodyText"/>
        <w:rPr>
          <w:rFonts w:ascii="Trebuchet MS"/>
          <w:sz w:val="10"/>
        </w:rPr>
      </w:pPr>
    </w:p>
    <w:p>
      <w:pPr>
        <w:pStyle w:val="BodyText"/>
        <w:rPr>
          <w:rFonts w:ascii="Trebuchet MS"/>
          <w:sz w:val="10"/>
        </w:rPr>
      </w:pPr>
    </w:p>
    <w:p>
      <w:pPr>
        <w:pStyle w:val="BodyText"/>
        <w:rPr>
          <w:rFonts w:ascii="Trebuchet MS"/>
          <w:sz w:val="10"/>
        </w:rPr>
      </w:pPr>
    </w:p>
    <w:p>
      <w:pPr>
        <w:pStyle w:val="BodyText"/>
        <w:rPr>
          <w:rFonts w:ascii="Trebuchet MS"/>
          <w:sz w:val="10"/>
        </w:rPr>
      </w:pPr>
    </w:p>
    <w:p>
      <w:pPr>
        <w:pStyle w:val="BodyText"/>
        <w:rPr>
          <w:rFonts w:ascii="Trebuchet MS"/>
          <w:sz w:val="10"/>
        </w:rPr>
      </w:pPr>
    </w:p>
    <w:p>
      <w:pPr>
        <w:pStyle w:val="BodyText"/>
        <w:rPr>
          <w:rFonts w:ascii="Trebuchet MS"/>
          <w:sz w:val="10"/>
        </w:rPr>
      </w:pPr>
    </w:p>
    <w:p>
      <w:pPr>
        <w:pStyle w:val="BodyText"/>
        <w:rPr>
          <w:rFonts w:ascii="Trebuchet MS"/>
          <w:sz w:val="10"/>
        </w:rPr>
      </w:pPr>
    </w:p>
    <w:p>
      <w:pPr>
        <w:pStyle w:val="BodyText"/>
        <w:rPr>
          <w:rFonts w:ascii="Trebuchet MS"/>
          <w:sz w:val="10"/>
        </w:rPr>
      </w:pPr>
    </w:p>
    <w:p>
      <w:pPr>
        <w:pStyle w:val="BodyText"/>
        <w:rPr>
          <w:rFonts w:ascii="Trebuchet MS"/>
          <w:sz w:val="10"/>
        </w:rPr>
      </w:pPr>
    </w:p>
    <w:p>
      <w:pPr>
        <w:pStyle w:val="BodyText"/>
        <w:rPr>
          <w:rFonts w:ascii="Trebuchet MS"/>
          <w:sz w:val="10"/>
        </w:rPr>
      </w:pPr>
    </w:p>
    <w:p>
      <w:pPr>
        <w:pStyle w:val="BodyText"/>
        <w:rPr>
          <w:rFonts w:ascii="Trebuchet MS"/>
          <w:sz w:val="10"/>
        </w:rPr>
      </w:pPr>
    </w:p>
    <w:p>
      <w:pPr>
        <w:pStyle w:val="BodyText"/>
        <w:rPr>
          <w:rFonts w:ascii="Trebuchet MS"/>
          <w:sz w:val="10"/>
        </w:rPr>
      </w:pPr>
    </w:p>
    <w:p>
      <w:pPr>
        <w:pStyle w:val="BodyText"/>
        <w:rPr>
          <w:rFonts w:ascii="Trebuchet MS"/>
          <w:sz w:val="10"/>
        </w:rPr>
      </w:pPr>
    </w:p>
    <w:p>
      <w:pPr>
        <w:pStyle w:val="BodyText"/>
        <w:rPr>
          <w:rFonts w:ascii="Trebuchet MS"/>
          <w:sz w:val="10"/>
        </w:rPr>
      </w:pPr>
    </w:p>
    <w:p>
      <w:pPr>
        <w:pStyle w:val="BodyText"/>
        <w:rPr>
          <w:rFonts w:ascii="Trebuchet MS"/>
          <w:sz w:val="10"/>
        </w:rPr>
      </w:pPr>
    </w:p>
    <w:p>
      <w:pPr>
        <w:pStyle w:val="BodyText"/>
        <w:rPr>
          <w:rFonts w:ascii="Trebuchet MS"/>
          <w:sz w:val="10"/>
        </w:rPr>
      </w:pPr>
    </w:p>
    <w:p>
      <w:pPr>
        <w:pStyle w:val="BodyText"/>
        <w:rPr>
          <w:rFonts w:ascii="Trebuchet MS"/>
          <w:sz w:val="10"/>
        </w:rPr>
      </w:pPr>
    </w:p>
    <w:p>
      <w:pPr>
        <w:pStyle w:val="BodyText"/>
        <w:rPr>
          <w:rFonts w:ascii="Trebuchet MS"/>
          <w:sz w:val="10"/>
        </w:rPr>
      </w:pPr>
    </w:p>
    <w:p>
      <w:pPr>
        <w:pStyle w:val="BodyText"/>
        <w:rPr>
          <w:rFonts w:ascii="Trebuchet MS"/>
          <w:sz w:val="10"/>
        </w:rPr>
      </w:pPr>
    </w:p>
    <w:p>
      <w:pPr>
        <w:pStyle w:val="BodyText"/>
        <w:rPr>
          <w:rFonts w:ascii="Trebuchet MS"/>
          <w:sz w:val="10"/>
        </w:rPr>
      </w:pPr>
    </w:p>
    <w:p>
      <w:pPr>
        <w:pStyle w:val="BodyText"/>
        <w:rPr>
          <w:rFonts w:ascii="Trebuchet MS"/>
          <w:sz w:val="10"/>
        </w:rPr>
      </w:pPr>
    </w:p>
    <w:p>
      <w:pPr>
        <w:pStyle w:val="BodyText"/>
        <w:rPr>
          <w:rFonts w:ascii="Trebuchet MS"/>
          <w:sz w:val="10"/>
        </w:rPr>
      </w:pPr>
    </w:p>
    <w:p>
      <w:pPr>
        <w:pStyle w:val="BodyText"/>
        <w:rPr>
          <w:rFonts w:ascii="Trebuchet MS"/>
          <w:sz w:val="10"/>
        </w:rPr>
      </w:pPr>
    </w:p>
    <w:p>
      <w:pPr>
        <w:pStyle w:val="BodyText"/>
        <w:rPr>
          <w:rFonts w:ascii="Trebuchet MS"/>
          <w:sz w:val="10"/>
        </w:rPr>
      </w:pPr>
    </w:p>
    <w:p>
      <w:pPr>
        <w:pStyle w:val="BodyText"/>
        <w:rPr>
          <w:rFonts w:ascii="Trebuchet MS"/>
          <w:sz w:val="10"/>
        </w:rPr>
      </w:pPr>
    </w:p>
    <w:p>
      <w:pPr>
        <w:pStyle w:val="BodyText"/>
        <w:rPr>
          <w:rFonts w:ascii="Trebuchet MS"/>
          <w:sz w:val="10"/>
        </w:rPr>
      </w:pPr>
    </w:p>
    <w:p>
      <w:pPr>
        <w:pStyle w:val="BodyText"/>
        <w:rPr>
          <w:rFonts w:ascii="Trebuchet MS"/>
          <w:sz w:val="10"/>
        </w:rPr>
      </w:pPr>
    </w:p>
    <w:p>
      <w:pPr>
        <w:pStyle w:val="BodyText"/>
        <w:rPr>
          <w:rFonts w:ascii="Trebuchet MS"/>
          <w:sz w:val="10"/>
        </w:rPr>
      </w:pPr>
    </w:p>
    <w:p>
      <w:pPr>
        <w:pStyle w:val="BodyText"/>
        <w:rPr>
          <w:rFonts w:ascii="Trebuchet MS"/>
          <w:sz w:val="10"/>
        </w:rPr>
      </w:pPr>
    </w:p>
    <w:p>
      <w:pPr>
        <w:pStyle w:val="BodyText"/>
        <w:rPr>
          <w:rFonts w:ascii="Trebuchet MS"/>
          <w:sz w:val="10"/>
        </w:rPr>
      </w:pPr>
    </w:p>
    <w:p>
      <w:pPr>
        <w:pStyle w:val="BodyText"/>
        <w:rPr>
          <w:rFonts w:ascii="Trebuchet MS"/>
          <w:sz w:val="10"/>
        </w:rPr>
      </w:pPr>
    </w:p>
    <w:p>
      <w:pPr>
        <w:pStyle w:val="BodyText"/>
        <w:rPr>
          <w:rFonts w:ascii="Trebuchet MS"/>
          <w:sz w:val="10"/>
        </w:rPr>
      </w:pPr>
    </w:p>
    <w:p>
      <w:pPr>
        <w:pStyle w:val="BodyText"/>
        <w:rPr>
          <w:rFonts w:ascii="Trebuchet MS"/>
          <w:sz w:val="10"/>
        </w:rPr>
      </w:pPr>
    </w:p>
    <w:p>
      <w:pPr>
        <w:pStyle w:val="BodyText"/>
        <w:rPr>
          <w:rFonts w:ascii="Trebuchet MS"/>
          <w:sz w:val="10"/>
        </w:rPr>
      </w:pPr>
    </w:p>
    <w:p>
      <w:pPr>
        <w:pStyle w:val="BodyText"/>
        <w:rPr>
          <w:rFonts w:ascii="Trebuchet MS"/>
          <w:sz w:val="10"/>
        </w:rPr>
      </w:pPr>
    </w:p>
    <w:p>
      <w:pPr>
        <w:pStyle w:val="BodyText"/>
        <w:rPr>
          <w:rFonts w:ascii="Trebuchet MS"/>
          <w:sz w:val="10"/>
        </w:rPr>
      </w:pPr>
    </w:p>
    <w:p>
      <w:pPr>
        <w:pStyle w:val="BodyText"/>
        <w:rPr>
          <w:rFonts w:ascii="Trebuchet MS"/>
          <w:sz w:val="10"/>
        </w:rPr>
      </w:pPr>
    </w:p>
    <w:p>
      <w:pPr>
        <w:pStyle w:val="BodyText"/>
        <w:rPr>
          <w:rFonts w:ascii="Trebuchet MS"/>
          <w:sz w:val="10"/>
        </w:rPr>
      </w:pPr>
    </w:p>
    <w:p>
      <w:pPr>
        <w:pStyle w:val="BodyText"/>
        <w:rPr>
          <w:rFonts w:ascii="Trebuchet MS"/>
          <w:sz w:val="10"/>
        </w:rPr>
      </w:pPr>
    </w:p>
    <w:p>
      <w:pPr>
        <w:pStyle w:val="BodyText"/>
        <w:rPr>
          <w:rFonts w:ascii="Trebuchet MS"/>
          <w:sz w:val="10"/>
        </w:rPr>
      </w:pPr>
    </w:p>
    <w:p>
      <w:pPr>
        <w:pStyle w:val="BodyText"/>
        <w:rPr>
          <w:rFonts w:ascii="Trebuchet MS"/>
          <w:sz w:val="10"/>
        </w:rPr>
      </w:pPr>
    </w:p>
    <w:p>
      <w:pPr>
        <w:pStyle w:val="BodyText"/>
        <w:rPr>
          <w:rFonts w:ascii="Trebuchet MS"/>
          <w:sz w:val="10"/>
        </w:rPr>
      </w:pPr>
    </w:p>
    <w:p>
      <w:pPr>
        <w:pStyle w:val="BodyText"/>
        <w:rPr>
          <w:rFonts w:ascii="Trebuchet MS"/>
          <w:sz w:val="10"/>
        </w:rPr>
      </w:pPr>
    </w:p>
    <w:p>
      <w:pPr>
        <w:pStyle w:val="BodyText"/>
        <w:rPr>
          <w:rFonts w:ascii="Trebuchet MS"/>
          <w:sz w:val="10"/>
        </w:rPr>
      </w:pPr>
    </w:p>
    <w:p>
      <w:pPr>
        <w:pStyle w:val="BodyText"/>
        <w:rPr>
          <w:rFonts w:ascii="Trebuchet MS"/>
          <w:sz w:val="10"/>
        </w:rPr>
      </w:pPr>
    </w:p>
    <w:p>
      <w:pPr>
        <w:pStyle w:val="BodyText"/>
        <w:rPr>
          <w:rFonts w:ascii="Trebuchet MS"/>
          <w:sz w:val="10"/>
        </w:rPr>
      </w:pPr>
    </w:p>
    <w:p>
      <w:pPr>
        <w:pStyle w:val="BodyText"/>
        <w:rPr>
          <w:rFonts w:ascii="Trebuchet MS"/>
          <w:sz w:val="10"/>
        </w:rPr>
      </w:pPr>
    </w:p>
    <w:p>
      <w:pPr>
        <w:pStyle w:val="BodyText"/>
        <w:rPr>
          <w:rFonts w:ascii="Trebuchet MS"/>
          <w:sz w:val="10"/>
        </w:rPr>
      </w:pPr>
    </w:p>
    <w:p>
      <w:pPr>
        <w:pStyle w:val="BodyText"/>
        <w:rPr>
          <w:rFonts w:ascii="Trebuchet MS"/>
          <w:sz w:val="10"/>
        </w:rPr>
      </w:pPr>
    </w:p>
    <w:p>
      <w:pPr>
        <w:pStyle w:val="BodyText"/>
        <w:rPr>
          <w:rFonts w:ascii="Trebuchet MS"/>
          <w:sz w:val="10"/>
        </w:rPr>
      </w:pPr>
    </w:p>
    <w:p>
      <w:pPr>
        <w:pStyle w:val="BodyText"/>
        <w:rPr>
          <w:rFonts w:ascii="Trebuchet MS"/>
          <w:sz w:val="10"/>
        </w:rPr>
      </w:pPr>
    </w:p>
    <w:p>
      <w:pPr>
        <w:pStyle w:val="BodyText"/>
        <w:rPr>
          <w:rFonts w:ascii="Trebuchet MS"/>
          <w:sz w:val="10"/>
        </w:rPr>
      </w:pPr>
    </w:p>
    <w:p>
      <w:pPr>
        <w:pStyle w:val="BodyText"/>
        <w:rPr>
          <w:rFonts w:ascii="Trebuchet MS"/>
          <w:sz w:val="10"/>
        </w:rPr>
      </w:pPr>
    </w:p>
    <w:p>
      <w:pPr>
        <w:pStyle w:val="BodyText"/>
        <w:rPr>
          <w:rFonts w:ascii="Trebuchet MS"/>
          <w:sz w:val="10"/>
        </w:rPr>
      </w:pPr>
    </w:p>
    <w:p>
      <w:pPr>
        <w:pStyle w:val="BodyText"/>
        <w:rPr>
          <w:rFonts w:ascii="Trebuchet MS"/>
          <w:sz w:val="10"/>
        </w:rPr>
      </w:pPr>
    </w:p>
    <w:p>
      <w:pPr>
        <w:pStyle w:val="BodyText"/>
        <w:rPr>
          <w:rFonts w:ascii="Trebuchet MS"/>
          <w:sz w:val="10"/>
        </w:rPr>
      </w:pPr>
    </w:p>
    <w:p>
      <w:pPr>
        <w:pStyle w:val="BodyText"/>
        <w:rPr>
          <w:rFonts w:ascii="Trebuchet MS"/>
          <w:sz w:val="10"/>
        </w:rPr>
      </w:pPr>
    </w:p>
    <w:p>
      <w:pPr>
        <w:pStyle w:val="BodyText"/>
        <w:rPr>
          <w:rFonts w:ascii="Trebuchet MS"/>
          <w:sz w:val="10"/>
        </w:rPr>
      </w:pPr>
    </w:p>
    <w:p>
      <w:pPr>
        <w:pStyle w:val="BodyText"/>
        <w:rPr>
          <w:rFonts w:ascii="Trebuchet MS"/>
          <w:sz w:val="10"/>
        </w:rPr>
      </w:pPr>
    </w:p>
    <w:p>
      <w:pPr>
        <w:pStyle w:val="BodyText"/>
        <w:spacing w:before="11"/>
        <w:rPr>
          <w:rFonts w:ascii="Trebuchet MS"/>
          <w:sz w:val="12"/>
        </w:rPr>
      </w:pPr>
    </w:p>
    <w:p>
      <w:pPr>
        <w:spacing w:before="0"/>
        <w:ind w:left="1344" w:right="2375" w:firstLine="0"/>
        <w:jc w:val="center"/>
        <w:rPr>
          <w:rFonts w:ascii="Times New Roman"/>
          <w:i/>
          <w:sz w:val="10"/>
        </w:rPr>
      </w:pPr>
      <w:r>
        <w:rPr>
          <w:rFonts w:ascii="Times New Roman"/>
          <w:i/>
          <w:color w:val="AF8E2F"/>
          <w:w w:val="85"/>
          <w:sz w:val="10"/>
        </w:rPr>
        <w:t>I'</w:t>
      </w:r>
    </w:p>
    <w:p>
      <w:pPr>
        <w:spacing w:after="0"/>
        <w:jc w:val="center"/>
        <w:rPr>
          <w:rFonts w:ascii="Times New Roman"/>
          <w:sz w:val="10"/>
        </w:rPr>
        <w:sectPr>
          <w:pgSz w:w="12250" w:h="17180"/>
          <w:pgMar w:top="1620" w:bottom="280" w:left="0" w:right="0"/>
        </w:sectPr>
      </w:pPr>
    </w:p>
    <w:p>
      <w:pPr>
        <w:pStyle w:val="BodyText"/>
        <w:spacing w:before="4"/>
        <w:rPr>
          <w:rFonts w:ascii="Times New Roman"/>
          <w:i/>
          <w:sz w:val="17"/>
        </w:rPr>
      </w:pPr>
      <w:r>
        <w:rPr/>
        <w:pict>
          <v:group style="position:absolute;margin-left:0pt;margin-top:.00001pt;width:612.3pt;height:858.9pt;mso-position-horizontal-relative:page;mso-position-vertical-relative:page;z-index:15857664" coordorigin="0,0" coordsize="12246,17178">
            <v:rect style="position:absolute;left:170;top:0;width:12076;height:17178" filled="true" fillcolor="#f5c433" stroked="false">
              <v:fill type="solid"/>
            </v:rect>
            <v:shape style="position:absolute;left:0;top:0;width:9975;height:17178" type="#_x0000_t75" stroked="false">
              <v:imagedata r:id="rId118" o:title=""/>
            </v:shape>
            <w10:wrap type="none"/>
          </v:group>
        </w:pict>
      </w:r>
    </w:p>
    <w:p>
      <w:pPr>
        <w:spacing w:after="0"/>
        <w:rPr>
          <w:rFonts w:ascii="Times New Roman"/>
          <w:sz w:val="17"/>
        </w:rPr>
        <w:sectPr>
          <w:pgSz w:w="12250" w:h="17180"/>
          <w:pgMar w:top="1620" w:bottom="280" w:left="0" w:right="0"/>
        </w:sectPr>
      </w:pPr>
    </w:p>
    <w:p>
      <w:pPr>
        <w:pStyle w:val="BodyText"/>
        <w:rPr>
          <w:rFonts w:ascii="Times New Roman"/>
          <w:i/>
        </w:rPr>
      </w:pPr>
      <w:r>
        <w:rPr/>
        <w:pict>
          <v:group style="position:absolute;margin-left:0pt;margin-top:.00001pt;width:612.3pt;height:665.7pt;mso-position-horizontal-relative:page;mso-position-vertical-relative:page;z-index:15858176" coordorigin="0,0" coordsize="12246,13314">
            <v:shape style="position:absolute;left:0;top:0;width:12246;height:6767" type="#_x0000_t75" stroked="false">
              <v:imagedata r:id="rId119" o:title=""/>
            </v:shape>
            <v:rect style="position:absolute;left:0;top:0;width:12246;height:1815" filled="true" fillcolor="#f5c433" stroked="false">
              <v:fill type="solid"/>
            </v:rect>
            <v:shape style="position:absolute;left:0;top:8390;width:12246;height:1645" type="#_x0000_t75" stroked="false">
              <v:imagedata r:id="rId120" o:title=""/>
            </v:shape>
            <v:shape style="position:absolute;left:0;top:10034;width:12246;height:1635" type="#_x0000_t75" stroked="false">
              <v:imagedata r:id="rId121" o:title=""/>
            </v:shape>
            <v:shape style="position:absolute;left:0;top:6766;width:12246;height:1645" type="#_x0000_t75" stroked="false">
              <v:imagedata r:id="rId122" o:title=""/>
            </v:shape>
            <v:shape style="position:absolute;left:0;top:11669;width:12246;height:1645" type="#_x0000_t75" stroked="false">
              <v:imagedata r:id="rId123" o:title=""/>
            </v:shape>
            <v:rect style="position:absolute;left:0;top:3458;width:12246;height:3280" filled="true" fillcolor="#20315c" stroked="false">
              <v:fill opacity="22281f" type="solid"/>
            </v:rect>
            <w10:wrap type="none"/>
          </v:group>
        </w:pict>
      </w:r>
    </w:p>
    <w:p>
      <w:pPr>
        <w:pStyle w:val="BodyText"/>
        <w:rPr>
          <w:rFonts w:ascii="Times New Roman"/>
          <w:i/>
        </w:rPr>
      </w:pPr>
    </w:p>
    <w:p>
      <w:pPr>
        <w:pStyle w:val="BodyText"/>
        <w:rPr>
          <w:rFonts w:ascii="Times New Roman"/>
          <w:i/>
        </w:rPr>
      </w:pPr>
    </w:p>
    <w:p>
      <w:pPr>
        <w:pStyle w:val="BodyText"/>
        <w:rPr>
          <w:rFonts w:ascii="Times New Roman"/>
          <w:i/>
        </w:rPr>
      </w:pPr>
    </w:p>
    <w:p>
      <w:pPr>
        <w:pStyle w:val="BodyText"/>
        <w:rPr>
          <w:rFonts w:ascii="Times New Roman"/>
          <w:i/>
        </w:rPr>
      </w:pPr>
    </w:p>
    <w:p>
      <w:pPr>
        <w:pStyle w:val="BodyText"/>
        <w:rPr>
          <w:rFonts w:ascii="Times New Roman"/>
          <w:i/>
        </w:rPr>
      </w:pPr>
    </w:p>
    <w:p>
      <w:pPr>
        <w:pStyle w:val="BodyText"/>
        <w:rPr>
          <w:rFonts w:ascii="Times New Roman"/>
          <w:i/>
        </w:rPr>
      </w:pPr>
    </w:p>
    <w:p>
      <w:pPr>
        <w:pStyle w:val="BodyText"/>
        <w:rPr>
          <w:rFonts w:ascii="Times New Roman"/>
          <w:i/>
        </w:rPr>
      </w:pPr>
    </w:p>
    <w:p>
      <w:pPr>
        <w:pStyle w:val="BodyText"/>
        <w:rPr>
          <w:rFonts w:ascii="Times New Roman"/>
          <w:i/>
        </w:rPr>
      </w:pPr>
    </w:p>
    <w:p>
      <w:pPr>
        <w:pStyle w:val="BodyText"/>
        <w:rPr>
          <w:rFonts w:ascii="Times New Roman"/>
          <w:i/>
        </w:rPr>
      </w:pPr>
    </w:p>
    <w:p>
      <w:pPr>
        <w:pStyle w:val="BodyText"/>
        <w:rPr>
          <w:rFonts w:ascii="Times New Roman"/>
          <w:i/>
        </w:rPr>
      </w:pPr>
    </w:p>
    <w:p>
      <w:pPr>
        <w:pStyle w:val="BodyText"/>
        <w:rPr>
          <w:rFonts w:ascii="Times New Roman"/>
          <w:i/>
        </w:rPr>
      </w:pPr>
    </w:p>
    <w:p>
      <w:pPr>
        <w:pStyle w:val="BodyText"/>
        <w:rPr>
          <w:rFonts w:ascii="Times New Roman"/>
          <w:i/>
        </w:rPr>
      </w:pPr>
    </w:p>
    <w:p>
      <w:pPr>
        <w:pStyle w:val="BodyText"/>
        <w:rPr>
          <w:rFonts w:ascii="Times New Roman"/>
          <w:i/>
        </w:rPr>
      </w:pPr>
    </w:p>
    <w:p>
      <w:pPr>
        <w:pStyle w:val="BodyText"/>
        <w:rPr>
          <w:rFonts w:ascii="Times New Roman"/>
          <w:i/>
        </w:rPr>
      </w:pPr>
    </w:p>
    <w:p>
      <w:pPr>
        <w:pStyle w:val="BodyText"/>
        <w:rPr>
          <w:rFonts w:ascii="Times New Roman"/>
          <w:i/>
        </w:rPr>
      </w:pPr>
    </w:p>
    <w:p>
      <w:pPr>
        <w:pStyle w:val="BodyText"/>
        <w:rPr>
          <w:rFonts w:ascii="Times New Roman"/>
          <w:i/>
        </w:rPr>
      </w:pPr>
    </w:p>
    <w:p>
      <w:pPr>
        <w:pStyle w:val="BodyText"/>
        <w:rPr>
          <w:rFonts w:ascii="Times New Roman"/>
          <w:i/>
        </w:rPr>
      </w:pPr>
    </w:p>
    <w:p>
      <w:pPr>
        <w:pStyle w:val="BodyText"/>
        <w:rPr>
          <w:rFonts w:ascii="Times New Roman"/>
          <w:i/>
        </w:rPr>
      </w:pPr>
    </w:p>
    <w:p>
      <w:pPr>
        <w:pStyle w:val="BodyText"/>
        <w:rPr>
          <w:rFonts w:ascii="Times New Roman"/>
          <w:i/>
        </w:rPr>
      </w:pPr>
    </w:p>
    <w:p>
      <w:pPr>
        <w:pStyle w:val="BodyText"/>
        <w:rPr>
          <w:rFonts w:ascii="Times New Roman"/>
          <w:i/>
        </w:rPr>
      </w:pPr>
    </w:p>
    <w:p>
      <w:pPr>
        <w:pStyle w:val="BodyText"/>
        <w:rPr>
          <w:rFonts w:ascii="Times New Roman"/>
          <w:i/>
        </w:rPr>
      </w:pPr>
    </w:p>
    <w:p>
      <w:pPr>
        <w:pStyle w:val="BodyText"/>
        <w:rPr>
          <w:rFonts w:ascii="Times New Roman"/>
          <w:i/>
        </w:rPr>
      </w:pPr>
    </w:p>
    <w:p>
      <w:pPr>
        <w:pStyle w:val="BodyText"/>
        <w:rPr>
          <w:rFonts w:ascii="Times New Roman"/>
          <w:i/>
        </w:rPr>
      </w:pPr>
    </w:p>
    <w:p>
      <w:pPr>
        <w:pStyle w:val="BodyText"/>
        <w:rPr>
          <w:rFonts w:ascii="Times New Roman"/>
          <w:i/>
        </w:rPr>
      </w:pPr>
    </w:p>
    <w:p>
      <w:pPr>
        <w:pStyle w:val="BodyText"/>
        <w:rPr>
          <w:rFonts w:ascii="Times New Roman"/>
          <w:i/>
        </w:rPr>
      </w:pPr>
    </w:p>
    <w:p>
      <w:pPr>
        <w:pStyle w:val="BodyText"/>
        <w:rPr>
          <w:rFonts w:ascii="Times New Roman"/>
          <w:i/>
        </w:rPr>
      </w:pPr>
    </w:p>
    <w:p>
      <w:pPr>
        <w:pStyle w:val="BodyText"/>
        <w:rPr>
          <w:rFonts w:ascii="Times New Roman"/>
          <w:i/>
        </w:rPr>
      </w:pPr>
    </w:p>
    <w:p>
      <w:pPr>
        <w:pStyle w:val="BodyText"/>
        <w:rPr>
          <w:rFonts w:ascii="Times New Roman"/>
          <w:i/>
        </w:rPr>
      </w:pPr>
    </w:p>
    <w:p>
      <w:pPr>
        <w:pStyle w:val="BodyText"/>
        <w:rPr>
          <w:rFonts w:ascii="Times New Roman"/>
          <w:i/>
        </w:rPr>
      </w:pPr>
    </w:p>
    <w:p>
      <w:pPr>
        <w:pStyle w:val="BodyText"/>
        <w:rPr>
          <w:rFonts w:ascii="Times New Roman"/>
          <w:i/>
        </w:rPr>
      </w:pPr>
    </w:p>
    <w:p>
      <w:pPr>
        <w:pStyle w:val="BodyText"/>
        <w:rPr>
          <w:rFonts w:ascii="Times New Roman"/>
          <w:i/>
        </w:rPr>
      </w:pPr>
    </w:p>
    <w:p>
      <w:pPr>
        <w:pStyle w:val="BodyText"/>
        <w:rPr>
          <w:rFonts w:ascii="Times New Roman"/>
          <w:i/>
        </w:rPr>
      </w:pPr>
    </w:p>
    <w:p>
      <w:pPr>
        <w:pStyle w:val="BodyText"/>
        <w:rPr>
          <w:rFonts w:ascii="Times New Roman"/>
          <w:i/>
        </w:rPr>
      </w:pPr>
    </w:p>
    <w:p>
      <w:pPr>
        <w:pStyle w:val="BodyText"/>
        <w:rPr>
          <w:rFonts w:ascii="Times New Roman"/>
          <w:i/>
        </w:rPr>
      </w:pPr>
    </w:p>
    <w:p>
      <w:pPr>
        <w:pStyle w:val="BodyText"/>
        <w:rPr>
          <w:rFonts w:ascii="Times New Roman"/>
          <w:i/>
        </w:rPr>
      </w:pPr>
    </w:p>
    <w:p>
      <w:pPr>
        <w:pStyle w:val="BodyText"/>
        <w:rPr>
          <w:rFonts w:ascii="Times New Roman"/>
          <w:i/>
        </w:rPr>
      </w:pPr>
    </w:p>
    <w:p>
      <w:pPr>
        <w:pStyle w:val="BodyText"/>
        <w:rPr>
          <w:rFonts w:ascii="Times New Roman"/>
          <w:i/>
        </w:rPr>
      </w:pPr>
    </w:p>
    <w:p>
      <w:pPr>
        <w:pStyle w:val="BodyText"/>
        <w:rPr>
          <w:rFonts w:ascii="Times New Roman"/>
          <w:i/>
        </w:rPr>
      </w:pPr>
    </w:p>
    <w:p>
      <w:pPr>
        <w:pStyle w:val="BodyText"/>
        <w:rPr>
          <w:rFonts w:ascii="Times New Roman"/>
          <w:i/>
        </w:rPr>
      </w:pPr>
    </w:p>
    <w:p>
      <w:pPr>
        <w:pStyle w:val="BodyText"/>
        <w:rPr>
          <w:rFonts w:ascii="Times New Roman"/>
          <w:i/>
        </w:rPr>
      </w:pPr>
    </w:p>
    <w:p>
      <w:pPr>
        <w:pStyle w:val="BodyText"/>
        <w:rPr>
          <w:rFonts w:ascii="Times New Roman"/>
          <w:i/>
        </w:rPr>
      </w:pPr>
    </w:p>
    <w:p>
      <w:pPr>
        <w:pStyle w:val="BodyText"/>
        <w:rPr>
          <w:rFonts w:ascii="Times New Roman"/>
          <w:i/>
        </w:rPr>
      </w:pPr>
    </w:p>
    <w:p>
      <w:pPr>
        <w:pStyle w:val="BodyText"/>
        <w:rPr>
          <w:rFonts w:ascii="Times New Roman"/>
          <w:i/>
        </w:rPr>
      </w:pPr>
    </w:p>
    <w:p>
      <w:pPr>
        <w:pStyle w:val="BodyText"/>
        <w:rPr>
          <w:rFonts w:ascii="Times New Roman"/>
          <w:i/>
        </w:rPr>
      </w:pPr>
    </w:p>
    <w:p>
      <w:pPr>
        <w:pStyle w:val="BodyText"/>
        <w:rPr>
          <w:rFonts w:ascii="Times New Roman"/>
          <w:i/>
        </w:rPr>
      </w:pPr>
    </w:p>
    <w:p>
      <w:pPr>
        <w:pStyle w:val="BodyText"/>
        <w:rPr>
          <w:rFonts w:ascii="Times New Roman"/>
          <w:i/>
        </w:rPr>
      </w:pPr>
    </w:p>
    <w:p>
      <w:pPr>
        <w:pStyle w:val="BodyText"/>
        <w:rPr>
          <w:rFonts w:ascii="Times New Roman"/>
          <w:i/>
        </w:rPr>
      </w:pPr>
    </w:p>
    <w:p>
      <w:pPr>
        <w:pStyle w:val="BodyText"/>
        <w:rPr>
          <w:rFonts w:ascii="Times New Roman"/>
          <w:i/>
        </w:rPr>
      </w:pPr>
    </w:p>
    <w:p>
      <w:pPr>
        <w:pStyle w:val="BodyText"/>
        <w:rPr>
          <w:rFonts w:ascii="Times New Roman"/>
          <w:i/>
        </w:rPr>
      </w:pPr>
    </w:p>
    <w:p>
      <w:pPr>
        <w:pStyle w:val="BodyText"/>
        <w:rPr>
          <w:rFonts w:ascii="Times New Roman"/>
          <w:i/>
        </w:rPr>
      </w:pPr>
    </w:p>
    <w:p>
      <w:pPr>
        <w:pStyle w:val="BodyText"/>
        <w:rPr>
          <w:rFonts w:ascii="Times New Roman"/>
          <w:i/>
        </w:rPr>
      </w:pPr>
    </w:p>
    <w:p>
      <w:pPr>
        <w:pStyle w:val="BodyText"/>
        <w:rPr>
          <w:rFonts w:ascii="Times New Roman"/>
          <w:i/>
        </w:rPr>
      </w:pPr>
    </w:p>
    <w:p>
      <w:pPr>
        <w:pStyle w:val="BodyText"/>
        <w:rPr>
          <w:rFonts w:ascii="Times New Roman"/>
          <w:i/>
        </w:rPr>
      </w:pPr>
    </w:p>
    <w:p>
      <w:pPr>
        <w:pStyle w:val="BodyText"/>
        <w:rPr>
          <w:rFonts w:ascii="Times New Roman"/>
          <w:i/>
        </w:rPr>
      </w:pPr>
    </w:p>
    <w:p>
      <w:pPr>
        <w:pStyle w:val="BodyText"/>
        <w:spacing w:before="2"/>
        <w:rPr>
          <w:rFonts w:ascii="Times New Roman"/>
          <w:i/>
          <w:sz w:val="28"/>
        </w:rPr>
      </w:pPr>
    </w:p>
    <w:p>
      <w:pPr>
        <w:spacing w:before="101"/>
        <w:ind w:left="0" w:right="0" w:firstLine="0"/>
        <w:jc w:val="center"/>
        <w:rPr>
          <w:rFonts w:ascii="Calibri"/>
          <w:b/>
          <w:sz w:val="38"/>
        </w:rPr>
      </w:pPr>
      <w:hyperlink r:id="rId124">
        <w:r>
          <w:rPr>
            <w:rFonts w:ascii="Calibri"/>
            <w:b/>
            <w:color w:val="20315C"/>
            <w:sz w:val="38"/>
          </w:rPr>
          <w:t>www.guaguas.com</w:t>
        </w:r>
      </w:hyperlink>
    </w:p>
    <w:sectPr>
      <w:pgSz w:w="12250" w:h="17180"/>
      <w:pgMar w:top="1620" w:bottom="280" w:left="0" w:right="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Trebuchet MS">
    <w:altName w:val="Trebuchet MS"/>
    <w:charset w:val="0"/>
    <w:family w:val="swiss"/>
    <w:pitch w:val="variable"/>
  </w:font>
  <w:font w:name="Calibri">
    <w:altName w:val="Calibri"/>
    <w:charset w:val="0"/>
    <w:family w:val="swiss"/>
    <w:pitch w:val="variable"/>
  </w:font>
  <w:font w:name="Arial Narrow">
    <w:altName w:val="Arial Narrow"/>
    <w:charset w:val="0"/>
    <w:family w:val="swiss"/>
    <w:pitch w:val="variable"/>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15">
    <w:multiLevelType w:val="hybridMultilevel"/>
    <w:lvl w:ilvl="0">
      <w:start w:val="1"/>
      <w:numFmt w:val="upperRoman"/>
      <w:lvlText w:val="%1."/>
      <w:lvlJc w:val="left"/>
      <w:pPr>
        <w:ind w:left="1352" w:hanging="240"/>
        <w:jc w:val="left"/>
      </w:pPr>
      <w:rPr>
        <w:rFonts w:hint="default" w:ascii="Arial" w:hAnsi="Arial" w:eastAsia="Arial" w:cs="Arial"/>
        <w:b/>
        <w:bCs/>
        <w:color w:val="636466"/>
        <w:w w:val="98"/>
        <w:sz w:val="20"/>
        <w:szCs w:val="20"/>
        <w:lang w:val="es-es" w:eastAsia="en-US" w:bidi="ar-SA"/>
      </w:rPr>
    </w:lvl>
    <w:lvl w:ilvl="1">
      <w:start w:val="0"/>
      <w:numFmt w:val="bullet"/>
      <w:lvlText w:val="•"/>
      <w:lvlJc w:val="left"/>
      <w:pPr>
        <w:ind w:left="1836" w:hanging="240"/>
      </w:pPr>
      <w:rPr>
        <w:rFonts w:hint="default"/>
        <w:lang w:val="es-es" w:eastAsia="en-US" w:bidi="ar-SA"/>
      </w:rPr>
    </w:lvl>
    <w:lvl w:ilvl="2">
      <w:start w:val="0"/>
      <w:numFmt w:val="bullet"/>
      <w:lvlText w:val="•"/>
      <w:lvlJc w:val="left"/>
      <w:pPr>
        <w:ind w:left="2312" w:hanging="240"/>
      </w:pPr>
      <w:rPr>
        <w:rFonts w:hint="default"/>
        <w:lang w:val="es-es" w:eastAsia="en-US" w:bidi="ar-SA"/>
      </w:rPr>
    </w:lvl>
    <w:lvl w:ilvl="3">
      <w:start w:val="0"/>
      <w:numFmt w:val="bullet"/>
      <w:lvlText w:val="•"/>
      <w:lvlJc w:val="left"/>
      <w:pPr>
        <w:ind w:left="2789" w:hanging="240"/>
      </w:pPr>
      <w:rPr>
        <w:rFonts w:hint="default"/>
        <w:lang w:val="es-es" w:eastAsia="en-US" w:bidi="ar-SA"/>
      </w:rPr>
    </w:lvl>
    <w:lvl w:ilvl="4">
      <w:start w:val="0"/>
      <w:numFmt w:val="bullet"/>
      <w:lvlText w:val="•"/>
      <w:lvlJc w:val="left"/>
      <w:pPr>
        <w:ind w:left="3265" w:hanging="240"/>
      </w:pPr>
      <w:rPr>
        <w:rFonts w:hint="default"/>
        <w:lang w:val="es-es" w:eastAsia="en-US" w:bidi="ar-SA"/>
      </w:rPr>
    </w:lvl>
    <w:lvl w:ilvl="5">
      <w:start w:val="0"/>
      <w:numFmt w:val="bullet"/>
      <w:lvlText w:val="•"/>
      <w:lvlJc w:val="left"/>
      <w:pPr>
        <w:ind w:left="3741" w:hanging="240"/>
      </w:pPr>
      <w:rPr>
        <w:rFonts w:hint="default"/>
        <w:lang w:val="es-es" w:eastAsia="en-US" w:bidi="ar-SA"/>
      </w:rPr>
    </w:lvl>
    <w:lvl w:ilvl="6">
      <w:start w:val="0"/>
      <w:numFmt w:val="bullet"/>
      <w:lvlText w:val="•"/>
      <w:lvlJc w:val="left"/>
      <w:pPr>
        <w:ind w:left="4218" w:hanging="240"/>
      </w:pPr>
      <w:rPr>
        <w:rFonts w:hint="default"/>
        <w:lang w:val="es-es" w:eastAsia="en-US" w:bidi="ar-SA"/>
      </w:rPr>
    </w:lvl>
    <w:lvl w:ilvl="7">
      <w:start w:val="0"/>
      <w:numFmt w:val="bullet"/>
      <w:lvlText w:val="•"/>
      <w:lvlJc w:val="left"/>
      <w:pPr>
        <w:ind w:left="4694" w:hanging="240"/>
      </w:pPr>
      <w:rPr>
        <w:rFonts w:hint="default"/>
        <w:lang w:val="es-es" w:eastAsia="en-US" w:bidi="ar-SA"/>
      </w:rPr>
    </w:lvl>
    <w:lvl w:ilvl="8">
      <w:start w:val="0"/>
      <w:numFmt w:val="bullet"/>
      <w:lvlText w:val="•"/>
      <w:lvlJc w:val="left"/>
      <w:pPr>
        <w:ind w:left="5170" w:hanging="240"/>
      </w:pPr>
      <w:rPr>
        <w:rFonts w:hint="default"/>
        <w:lang w:val="es-es" w:eastAsia="en-US" w:bidi="ar-SA"/>
      </w:rPr>
    </w:lvl>
  </w:abstractNum>
  <w:abstractNum w:abstractNumId="6">
    <w:multiLevelType w:val="hybridMultilevel"/>
    <w:lvl w:ilvl="0">
      <w:start w:val="0"/>
      <w:numFmt w:val="bullet"/>
      <w:lvlText w:val="•"/>
      <w:lvlJc w:val="left"/>
      <w:pPr>
        <w:ind w:left="2543" w:hanging="84"/>
      </w:pPr>
      <w:rPr>
        <w:rFonts w:hint="default" w:ascii="Trebuchet MS" w:hAnsi="Trebuchet MS" w:eastAsia="Trebuchet MS" w:cs="Trebuchet MS"/>
        <w:color w:val="F5C433"/>
        <w:w w:val="53"/>
        <w:sz w:val="17"/>
        <w:szCs w:val="17"/>
        <w:lang w:val="es-es" w:eastAsia="en-US" w:bidi="ar-SA"/>
      </w:rPr>
    </w:lvl>
    <w:lvl w:ilvl="1">
      <w:start w:val="0"/>
      <w:numFmt w:val="bullet"/>
      <w:lvlText w:val="•"/>
      <w:lvlJc w:val="left"/>
      <w:pPr>
        <w:ind w:left="2792" w:hanging="84"/>
      </w:pPr>
      <w:rPr>
        <w:rFonts w:hint="default" w:ascii="Trebuchet MS" w:hAnsi="Trebuchet MS" w:eastAsia="Trebuchet MS" w:cs="Trebuchet MS"/>
        <w:color w:val="F5C433"/>
        <w:w w:val="53"/>
        <w:sz w:val="17"/>
        <w:szCs w:val="17"/>
        <w:lang w:val="es-es" w:eastAsia="en-US" w:bidi="ar-SA"/>
      </w:rPr>
    </w:lvl>
    <w:lvl w:ilvl="2">
      <w:start w:val="0"/>
      <w:numFmt w:val="bullet"/>
      <w:lvlText w:val="•"/>
      <w:lvlJc w:val="left"/>
      <w:pPr>
        <w:ind w:left="3215" w:hanging="84"/>
      </w:pPr>
      <w:rPr>
        <w:rFonts w:hint="default" w:ascii="Trebuchet MS" w:hAnsi="Trebuchet MS" w:eastAsia="Trebuchet MS" w:cs="Trebuchet MS"/>
        <w:color w:val="F5C433"/>
        <w:w w:val="53"/>
        <w:sz w:val="17"/>
        <w:szCs w:val="17"/>
        <w:lang w:val="es-es" w:eastAsia="en-US" w:bidi="ar-SA"/>
      </w:rPr>
    </w:lvl>
    <w:lvl w:ilvl="3">
      <w:start w:val="0"/>
      <w:numFmt w:val="bullet"/>
      <w:lvlText w:val="•"/>
      <w:lvlJc w:val="left"/>
      <w:pPr>
        <w:ind w:left="3374" w:hanging="84"/>
      </w:pPr>
      <w:rPr>
        <w:rFonts w:hint="default"/>
        <w:lang w:val="es-es" w:eastAsia="en-US" w:bidi="ar-SA"/>
      </w:rPr>
    </w:lvl>
    <w:lvl w:ilvl="4">
      <w:start w:val="0"/>
      <w:numFmt w:val="bullet"/>
      <w:lvlText w:val="•"/>
      <w:lvlJc w:val="left"/>
      <w:pPr>
        <w:ind w:left="3528" w:hanging="84"/>
      </w:pPr>
      <w:rPr>
        <w:rFonts w:hint="default"/>
        <w:lang w:val="es-es" w:eastAsia="en-US" w:bidi="ar-SA"/>
      </w:rPr>
    </w:lvl>
    <w:lvl w:ilvl="5">
      <w:start w:val="0"/>
      <w:numFmt w:val="bullet"/>
      <w:lvlText w:val="•"/>
      <w:lvlJc w:val="left"/>
      <w:pPr>
        <w:ind w:left="3682" w:hanging="84"/>
      </w:pPr>
      <w:rPr>
        <w:rFonts w:hint="default"/>
        <w:lang w:val="es-es" w:eastAsia="en-US" w:bidi="ar-SA"/>
      </w:rPr>
    </w:lvl>
    <w:lvl w:ilvl="6">
      <w:start w:val="0"/>
      <w:numFmt w:val="bullet"/>
      <w:lvlText w:val="•"/>
      <w:lvlJc w:val="left"/>
      <w:pPr>
        <w:ind w:left="3836" w:hanging="84"/>
      </w:pPr>
      <w:rPr>
        <w:rFonts w:hint="default"/>
        <w:lang w:val="es-es" w:eastAsia="en-US" w:bidi="ar-SA"/>
      </w:rPr>
    </w:lvl>
    <w:lvl w:ilvl="7">
      <w:start w:val="0"/>
      <w:numFmt w:val="bullet"/>
      <w:lvlText w:val="•"/>
      <w:lvlJc w:val="left"/>
      <w:pPr>
        <w:ind w:left="3990" w:hanging="84"/>
      </w:pPr>
      <w:rPr>
        <w:rFonts w:hint="default"/>
        <w:lang w:val="es-es" w:eastAsia="en-US" w:bidi="ar-SA"/>
      </w:rPr>
    </w:lvl>
    <w:lvl w:ilvl="8">
      <w:start w:val="0"/>
      <w:numFmt w:val="bullet"/>
      <w:lvlText w:val="•"/>
      <w:lvlJc w:val="left"/>
      <w:pPr>
        <w:ind w:left="4144" w:hanging="84"/>
      </w:pPr>
      <w:rPr>
        <w:rFonts w:hint="default"/>
        <w:lang w:val="es-es" w:eastAsia="en-US" w:bidi="ar-SA"/>
      </w:rPr>
    </w:lvl>
  </w:abstractNum>
  <w:abstractNum w:abstractNumId="1">
    <w:multiLevelType w:val="hybridMultilevel"/>
    <w:lvl w:ilvl="0">
      <w:start w:val="0"/>
      <w:numFmt w:val="bullet"/>
      <w:lvlText w:val="•"/>
      <w:lvlJc w:val="left"/>
      <w:pPr>
        <w:ind w:left="1758" w:hanging="84"/>
      </w:pPr>
      <w:rPr>
        <w:rFonts w:hint="default" w:ascii="Trebuchet MS" w:hAnsi="Trebuchet MS" w:eastAsia="Trebuchet MS" w:cs="Trebuchet MS"/>
        <w:color w:val="F5C433"/>
        <w:w w:val="53"/>
        <w:sz w:val="17"/>
        <w:szCs w:val="17"/>
        <w:lang w:val="es-es" w:eastAsia="en-US" w:bidi="ar-SA"/>
      </w:rPr>
    </w:lvl>
    <w:lvl w:ilvl="1">
      <w:start w:val="0"/>
      <w:numFmt w:val="bullet"/>
      <w:lvlText w:val="•"/>
      <w:lvlJc w:val="left"/>
      <w:pPr>
        <w:ind w:left="2014" w:hanging="84"/>
      </w:pPr>
      <w:rPr>
        <w:rFonts w:hint="default"/>
        <w:lang w:val="es-es" w:eastAsia="en-US" w:bidi="ar-SA"/>
      </w:rPr>
    </w:lvl>
    <w:lvl w:ilvl="2">
      <w:start w:val="0"/>
      <w:numFmt w:val="bullet"/>
      <w:lvlText w:val="•"/>
      <w:lvlJc w:val="left"/>
      <w:pPr>
        <w:ind w:left="2269" w:hanging="84"/>
      </w:pPr>
      <w:rPr>
        <w:rFonts w:hint="default"/>
        <w:lang w:val="es-es" w:eastAsia="en-US" w:bidi="ar-SA"/>
      </w:rPr>
    </w:lvl>
    <w:lvl w:ilvl="3">
      <w:start w:val="0"/>
      <w:numFmt w:val="bullet"/>
      <w:lvlText w:val="•"/>
      <w:lvlJc w:val="left"/>
      <w:pPr>
        <w:ind w:left="2523" w:hanging="84"/>
      </w:pPr>
      <w:rPr>
        <w:rFonts w:hint="default"/>
        <w:lang w:val="es-es" w:eastAsia="en-US" w:bidi="ar-SA"/>
      </w:rPr>
    </w:lvl>
    <w:lvl w:ilvl="4">
      <w:start w:val="0"/>
      <w:numFmt w:val="bullet"/>
      <w:lvlText w:val="•"/>
      <w:lvlJc w:val="left"/>
      <w:pPr>
        <w:ind w:left="2778" w:hanging="84"/>
      </w:pPr>
      <w:rPr>
        <w:rFonts w:hint="default"/>
        <w:lang w:val="es-es" w:eastAsia="en-US" w:bidi="ar-SA"/>
      </w:rPr>
    </w:lvl>
    <w:lvl w:ilvl="5">
      <w:start w:val="0"/>
      <w:numFmt w:val="bullet"/>
      <w:lvlText w:val="•"/>
      <w:lvlJc w:val="left"/>
      <w:pPr>
        <w:ind w:left="3032" w:hanging="84"/>
      </w:pPr>
      <w:rPr>
        <w:rFonts w:hint="default"/>
        <w:lang w:val="es-es" w:eastAsia="en-US" w:bidi="ar-SA"/>
      </w:rPr>
    </w:lvl>
    <w:lvl w:ilvl="6">
      <w:start w:val="0"/>
      <w:numFmt w:val="bullet"/>
      <w:lvlText w:val="•"/>
      <w:lvlJc w:val="left"/>
      <w:pPr>
        <w:ind w:left="3287" w:hanging="84"/>
      </w:pPr>
      <w:rPr>
        <w:rFonts w:hint="default"/>
        <w:lang w:val="es-es" w:eastAsia="en-US" w:bidi="ar-SA"/>
      </w:rPr>
    </w:lvl>
    <w:lvl w:ilvl="7">
      <w:start w:val="0"/>
      <w:numFmt w:val="bullet"/>
      <w:lvlText w:val="•"/>
      <w:lvlJc w:val="left"/>
      <w:pPr>
        <w:ind w:left="3542" w:hanging="84"/>
      </w:pPr>
      <w:rPr>
        <w:rFonts w:hint="default"/>
        <w:lang w:val="es-es" w:eastAsia="en-US" w:bidi="ar-SA"/>
      </w:rPr>
    </w:lvl>
    <w:lvl w:ilvl="8">
      <w:start w:val="0"/>
      <w:numFmt w:val="bullet"/>
      <w:lvlText w:val="•"/>
      <w:lvlJc w:val="left"/>
      <w:pPr>
        <w:ind w:left="3796" w:hanging="84"/>
      </w:pPr>
      <w:rPr>
        <w:rFonts w:hint="default"/>
        <w:lang w:val="es-es" w:eastAsia="en-US" w:bidi="ar-SA"/>
      </w:rPr>
    </w:lvl>
  </w:abstractNum>
  <w:abstractNum w:abstractNumId="16">
    <w:multiLevelType w:val="hybridMultilevel"/>
    <w:lvl w:ilvl="0">
      <w:start w:val="1"/>
      <w:numFmt w:val="upperRoman"/>
      <w:lvlText w:val="%1."/>
      <w:lvlJc w:val="left"/>
      <w:pPr>
        <w:ind w:left="242" w:hanging="240"/>
        <w:jc w:val="left"/>
      </w:pPr>
      <w:rPr>
        <w:rFonts w:hint="default" w:ascii="Arial" w:hAnsi="Arial" w:eastAsia="Arial" w:cs="Arial"/>
        <w:b/>
        <w:bCs/>
        <w:color w:val="636466"/>
        <w:w w:val="103"/>
        <w:sz w:val="20"/>
        <w:szCs w:val="20"/>
        <w:lang w:val="es-es" w:eastAsia="en-US" w:bidi="ar-SA"/>
      </w:rPr>
    </w:lvl>
    <w:lvl w:ilvl="1">
      <w:start w:val="0"/>
      <w:numFmt w:val="bullet"/>
      <w:lvlText w:val="•"/>
      <w:lvlJc w:val="left"/>
      <w:pPr>
        <w:ind w:left="824" w:hanging="240"/>
      </w:pPr>
      <w:rPr>
        <w:rFonts w:hint="default"/>
        <w:lang w:val="es-es" w:eastAsia="en-US" w:bidi="ar-SA"/>
      </w:rPr>
    </w:lvl>
    <w:lvl w:ilvl="2">
      <w:start w:val="0"/>
      <w:numFmt w:val="bullet"/>
      <w:lvlText w:val="•"/>
      <w:lvlJc w:val="left"/>
      <w:pPr>
        <w:ind w:left="1408" w:hanging="240"/>
      </w:pPr>
      <w:rPr>
        <w:rFonts w:hint="default"/>
        <w:lang w:val="es-es" w:eastAsia="en-US" w:bidi="ar-SA"/>
      </w:rPr>
    </w:lvl>
    <w:lvl w:ilvl="3">
      <w:start w:val="0"/>
      <w:numFmt w:val="bullet"/>
      <w:lvlText w:val="•"/>
      <w:lvlJc w:val="left"/>
      <w:pPr>
        <w:ind w:left="1992" w:hanging="240"/>
      </w:pPr>
      <w:rPr>
        <w:rFonts w:hint="default"/>
        <w:lang w:val="es-es" w:eastAsia="en-US" w:bidi="ar-SA"/>
      </w:rPr>
    </w:lvl>
    <w:lvl w:ilvl="4">
      <w:start w:val="0"/>
      <w:numFmt w:val="bullet"/>
      <w:lvlText w:val="•"/>
      <w:lvlJc w:val="left"/>
      <w:pPr>
        <w:ind w:left="2576" w:hanging="240"/>
      </w:pPr>
      <w:rPr>
        <w:rFonts w:hint="default"/>
        <w:lang w:val="es-es" w:eastAsia="en-US" w:bidi="ar-SA"/>
      </w:rPr>
    </w:lvl>
    <w:lvl w:ilvl="5">
      <w:start w:val="0"/>
      <w:numFmt w:val="bullet"/>
      <w:lvlText w:val="•"/>
      <w:lvlJc w:val="left"/>
      <w:pPr>
        <w:ind w:left="3161" w:hanging="240"/>
      </w:pPr>
      <w:rPr>
        <w:rFonts w:hint="default"/>
        <w:lang w:val="es-es" w:eastAsia="en-US" w:bidi="ar-SA"/>
      </w:rPr>
    </w:lvl>
    <w:lvl w:ilvl="6">
      <w:start w:val="0"/>
      <w:numFmt w:val="bullet"/>
      <w:lvlText w:val="•"/>
      <w:lvlJc w:val="left"/>
      <w:pPr>
        <w:ind w:left="3745" w:hanging="240"/>
      </w:pPr>
      <w:rPr>
        <w:rFonts w:hint="default"/>
        <w:lang w:val="es-es" w:eastAsia="en-US" w:bidi="ar-SA"/>
      </w:rPr>
    </w:lvl>
    <w:lvl w:ilvl="7">
      <w:start w:val="0"/>
      <w:numFmt w:val="bullet"/>
      <w:lvlText w:val="•"/>
      <w:lvlJc w:val="left"/>
      <w:pPr>
        <w:ind w:left="4329" w:hanging="240"/>
      </w:pPr>
      <w:rPr>
        <w:rFonts w:hint="default"/>
        <w:lang w:val="es-es" w:eastAsia="en-US" w:bidi="ar-SA"/>
      </w:rPr>
    </w:lvl>
    <w:lvl w:ilvl="8">
      <w:start w:val="0"/>
      <w:numFmt w:val="bullet"/>
      <w:lvlText w:val="•"/>
      <w:lvlJc w:val="left"/>
      <w:pPr>
        <w:ind w:left="4913" w:hanging="240"/>
      </w:pPr>
      <w:rPr>
        <w:rFonts w:hint="default"/>
        <w:lang w:val="es-es" w:eastAsia="en-US" w:bidi="ar-SA"/>
      </w:rPr>
    </w:lvl>
  </w:abstractNum>
  <w:abstractNum w:abstractNumId="14">
    <w:multiLevelType w:val="hybridMultilevel"/>
    <w:lvl w:ilvl="0">
      <w:start w:val="1"/>
      <w:numFmt w:val="upperRoman"/>
      <w:lvlText w:val="%1."/>
      <w:lvlJc w:val="left"/>
      <w:pPr>
        <w:ind w:left="1020" w:hanging="151"/>
        <w:jc w:val="right"/>
      </w:pPr>
      <w:rPr>
        <w:rFonts w:hint="default" w:ascii="Arial" w:hAnsi="Arial" w:eastAsia="Arial" w:cs="Arial"/>
        <w:b/>
        <w:bCs/>
        <w:color w:val="636466"/>
        <w:spacing w:val="0"/>
        <w:w w:val="98"/>
        <w:sz w:val="20"/>
        <w:szCs w:val="20"/>
        <w:lang w:val="es-es" w:eastAsia="en-US" w:bidi="ar-SA"/>
      </w:rPr>
    </w:lvl>
    <w:lvl w:ilvl="1">
      <w:start w:val="0"/>
      <w:numFmt w:val="bullet"/>
      <w:lvlText w:val="•"/>
      <w:lvlJc w:val="left"/>
      <w:pPr>
        <w:ind w:left="1502" w:hanging="151"/>
      </w:pPr>
      <w:rPr>
        <w:rFonts w:hint="default"/>
        <w:lang w:val="es-es" w:eastAsia="en-US" w:bidi="ar-SA"/>
      </w:rPr>
    </w:lvl>
    <w:lvl w:ilvl="2">
      <w:start w:val="0"/>
      <w:numFmt w:val="bullet"/>
      <w:lvlText w:val="•"/>
      <w:lvlJc w:val="left"/>
      <w:pPr>
        <w:ind w:left="1984" w:hanging="151"/>
      </w:pPr>
      <w:rPr>
        <w:rFonts w:hint="default"/>
        <w:lang w:val="es-es" w:eastAsia="en-US" w:bidi="ar-SA"/>
      </w:rPr>
    </w:lvl>
    <w:lvl w:ilvl="3">
      <w:start w:val="0"/>
      <w:numFmt w:val="bullet"/>
      <w:lvlText w:val="•"/>
      <w:lvlJc w:val="left"/>
      <w:pPr>
        <w:ind w:left="2466" w:hanging="151"/>
      </w:pPr>
      <w:rPr>
        <w:rFonts w:hint="default"/>
        <w:lang w:val="es-es" w:eastAsia="en-US" w:bidi="ar-SA"/>
      </w:rPr>
    </w:lvl>
    <w:lvl w:ilvl="4">
      <w:start w:val="0"/>
      <w:numFmt w:val="bullet"/>
      <w:lvlText w:val="•"/>
      <w:lvlJc w:val="left"/>
      <w:pPr>
        <w:ind w:left="2949" w:hanging="151"/>
      </w:pPr>
      <w:rPr>
        <w:rFonts w:hint="default"/>
        <w:lang w:val="es-es" w:eastAsia="en-US" w:bidi="ar-SA"/>
      </w:rPr>
    </w:lvl>
    <w:lvl w:ilvl="5">
      <w:start w:val="0"/>
      <w:numFmt w:val="bullet"/>
      <w:lvlText w:val="•"/>
      <w:lvlJc w:val="left"/>
      <w:pPr>
        <w:ind w:left="3431" w:hanging="151"/>
      </w:pPr>
      <w:rPr>
        <w:rFonts w:hint="default"/>
        <w:lang w:val="es-es" w:eastAsia="en-US" w:bidi="ar-SA"/>
      </w:rPr>
    </w:lvl>
    <w:lvl w:ilvl="6">
      <w:start w:val="0"/>
      <w:numFmt w:val="bullet"/>
      <w:lvlText w:val="•"/>
      <w:lvlJc w:val="left"/>
      <w:pPr>
        <w:ind w:left="3913" w:hanging="151"/>
      </w:pPr>
      <w:rPr>
        <w:rFonts w:hint="default"/>
        <w:lang w:val="es-es" w:eastAsia="en-US" w:bidi="ar-SA"/>
      </w:rPr>
    </w:lvl>
    <w:lvl w:ilvl="7">
      <w:start w:val="0"/>
      <w:numFmt w:val="bullet"/>
      <w:lvlText w:val="•"/>
      <w:lvlJc w:val="left"/>
      <w:pPr>
        <w:ind w:left="4396" w:hanging="151"/>
      </w:pPr>
      <w:rPr>
        <w:rFonts w:hint="default"/>
        <w:lang w:val="es-es" w:eastAsia="en-US" w:bidi="ar-SA"/>
      </w:rPr>
    </w:lvl>
    <w:lvl w:ilvl="8">
      <w:start w:val="0"/>
      <w:numFmt w:val="bullet"/>
      <w:lvlText w:val="•"/>
      <w:lvlJc w:val="left"/>
      <w:pPr>
        <w:ind w:left="4878" w:hanging="151"/>
      </w:pPr>
      <w:rPr>
        <w:rFonts w:hint="default"/>
        <w:lang w:val="es-es" w:eastAsia="en-US" w:bidi="ar-SA"/>
      </w:rPr>
    </w:lvl>
  </w:abstractNum>
  <w:abstractNum w:abstractNumId="13">
    <w:multiLevelType w:val="hybridMultilevel"/>
    <w:lvl w:ilvl="0">
      <w:start w:val="0"/>
      <w:numFmt w:val="bullet"/>
      <w:lvlText w:val="•"/>
      <w:lvlJc w:val="left"/>
      <w:pPr>
        <w:ind w:left="904" w:hanging="84"/>
      </w:pPr>
      <w:rPr>
        <w:rFonts w:hint="default" w:ascii="Trebuchet MS" w:hAnsi="Trebuchet MS" w:eastAsia="Trebuchet MS" w:cs="Trebuchet MS"/>
        <w:color w:val="F5C433"/>
        <w:w w:val="53"/>
        <w:sz w:val="17"/>
        <w:szCs w:val="17"/>
        <w:lang w:val="es-es" w:eastAsia="en-US" w:bidi="ar-SA"/>
      </w:rPr>
    </w:lvl>
    <w:lvl w:ilvl="1">
      <w:start w:val="0"/>
      <w:numFmt w:val="bullet"/>
      <w:lvlText w:val="•"/>
      <w:lvlJc w:val="left"/>
      <w:pPr>
        <w:ind w:left="1198" w:hanging="84"/>
      </w:pPr>
      <w:rPr>
        <w:rFonts w:hint="default"/>
        <w:lang w:val="es-es" w:eastAsia="en-US" w:bidi="ar-SA"/>
      </w:rPr>
    </w:lvl>
    <w:lvl w:ilvl="2">
      <w:start w:val="0"/>
      <w:numFmt w:val="bullet"/>
      <w:lvlText w:val="•"/>
      <w:lvlJc w:val="left"/>
      <w:pPr>
        <w:ind w:left="1496" w:hanging="84"/>
      </w:pPr>
      <w:rPr>
        <w:rFonts w:hint="default"/>
        <w:lang w:val="es-es" w:eastAsia="en-US" w:bidi="ar-SA"/>
      </w:rPr>
    </w:lvl>
    <w:lvl w:ilvl="3">
      <w:start w:val="0"/>
      <w:numFmt w:val="bullet"/>
      <w:lvlText w:val="•"/>
      <w:lvlJc w:val="left"/>
      <w:pPr>
        <w:ind w:left="1794" w:hanging="84"/>
      </w:pPr>
      <w:rPr>
        <w:rFonts w:hint="default"/>
        <w:lang w:val="es-es" w:eastAsia="en-US" w:bidi="ar-SA"/>
      </w:rPr>
    </w:lvl>
    <w:lvl w:ilvl="4">
      <w:start w:val="0"/>
      <w:numFmt w:val="bullet"/>
      <w:lvlText w:val="•"/>
      <w:lvlJc w:val="left"/>
      <w:pPr>
        <w:ind w:left="2092" w:hanging="84"/>
      </w:pPr>
      <w:rPr>
        <w:rFonts w:hint="default"/>
        <w:lang w:val="es-es" w:eastAsia="en-US" w:bidi="ar-SA"/>
      </w:rPr>
    </w:lvl>
    <w:lvl w:ilvl="5">
      <w:start w:val="0"/>
      <w:numFmt w:val="bullet"/>
      <w:lvlText w:val="•"/>
      <w:lvlJc w:val="left"/>
      <w:pPr>
        <w:ind w:left="2390" w:hanging="84"/>
      </w:pPr>
      <w:rPr>
        <w:rFonts w:hint="default"/>
        <w:lang w:val="es-es" w:eastAsia="en-US" w:bidi="ar-SA"/>
      </w:rPr>
    </w:lvl>
    <w:lvl w:ilvl="6">
      <w:start w:val="0"/>
      <w:numFmt w:val="bullet"/>
      <w:lvlText w:val="•"/>
      <w:lvlJc w:val="left"/>
      <w:pPr>
        <w:ind w:left="2688" w:hanging="84"/>
      </w:pPr>
      <w:rPr>
        <w:rFonts w:hint="default"/>
        <w:lang w:val="es-es" w:eastAsia="en-US" w:bidi="ar-SA"/>
      </w:rPr>
    </w:lvl>
    <w:lvl w:ilvl="7">
      <w:start w:val="0"/>
      <w:numFmt w:val="bullet"/>
      <w:lvlText w:val="•"/>
      <w:lvlJc w:val="left"/>
      <w:pPr>
        <w:ind w:left="2986" w:hanging="84"/>
      </w:pPr>
      <w:rPr>
        <w:rFonts w:hint="default"/>
        <w:lang w:val="es-es" w:eastAsia="en-US" w:bidi="ar-SA"/>
      </w:rPr>
    </w:lvl>
    <w:lvl w:ilvl="8">
      <w:start w:val="0"/>
      <w:numFmt w:val="bullet"/>
      <w:lvlText w:val="•"/>
      <w:lvlJc w:val="left"/>
      <w:pPr>
        <w:ind w:left="3285" w:hanging="84"/>
      </w:pPr>
      <w:rPr>
        <w:rFonts w:hint="default"/>
        <w:lang w:val="es-es" w:eastAsia="en-US" w:bidi="ar-SA"/>
      </w:rPr>
    </w:lvl>
  </w:abstractNum>
  <w:abstractNum w:abstractNumId="12">
    <w:multiLevelType w:val="hybridMultilevel"/>
    <w:lvl w:ilvl="0">
      <w:start w:val="0"/>
      <w:numFmt w:val="bullet"/>
      <w:lvlText w:val="•"/>
      <w:lvlJc w:val="left"/>
      <w:pPr>
        <w:ind w:left="2200" w:hanging="84"/>
      </w:pPr>
      <w:rPr>
        <w:rFonts w:hint="default" w:ascii="Trebuchet MS" w:hAnsi="Trebuchet MS" w:eastAsia="Trebuchet MS" w:cs="Trebuchet MS"/>
        <w:color w:val="F5C433"/>
        <w:w w:val="53"/>
        <w:sz w:val="17"/>
        <w:szCs w:val="17"/>
        <w:lang w:val="es-es" w:eastAsia="en-US" w:bidi="ar-SA"/>
      </w:rPr>
    </w:lvl>
    <w:lvl w:ilvl="1">
      <w:start w:val="0"/>
      <w:numFmt w:val="bullet"/>
      <w:lvlText w:val="•"/>
      <w:lvlJc w:val="left"/>
      <w:pPr>
        <w:ind w:left="2464" w:hanging="84"/>
      </w:pPr>
      <w:rPr>
        <w:rFonts w:hint="default"/>
        <w:lang w:val="es-es" w:eastAsia="en-US" w:bidi="ar-SA"/>
      </w:rPr>
    </w:lvl>
    <w:lvl w:ilvl="2">
      <w:start w:val="0"/>
      <w:numFmt w:val="bullet"/>
      <w:lvlText w:val="•"/>
      <w:lvlJc w:val="left"/>
      <w:pPr>
        <w:ind w:left="2728" w:hanging="84"/>
      </w:pPr>
      <w:rPr>
        <w:rFonts w:hint="default"/>
        <w:lang w:val="es-es" w:eastAsia="en-US" w:bidi="ar-SA"/>
      </w:rPr>
    </w:lvl>
    <w:lvl w:ilvl="3">
      <w:start w:val="0"/>
      <w:numFmt w:val="bullet"/>
      <w:lvlText w:val="•"/>
      <w:lvlJc w:val="left"/>
      <w:pPr>
        <w:ind w:left="2992" w:hanging="84"/>
      </w:pPr>
      <w:rPr>
        <w:rFonts w:hint="default"/>
        <w:lang w:val="es-es" w:eastAsia="en-US" w:bidi="ar-SA"/>
      </w:rPr>
    </w:lvl>
    <w:lvl w:ilvl="4">
      <w:start w:val="0"/>
      <w:numFmt w:val="bullet"/>
      <w:lvlText w:val="•"/>
      <w:lvlJc w:val="left"/>
      <w:pPr>
        <w:ind w:left="3257" w:hanging="84"/>
      </w:pPr>
      <w:rPr>
        <w:rFonts w:hint="default"/>
        <w:lang w:val="es-es" w:eastAsia="en-US" w:bidi="ar-SA"/>
      </w:rPr>
    </w:lvl>
    <w:lvl w:ilvl="5">
      <w:start w:val="0"/>
      <w:numFmt w:val="bullet"/>
      <w:lvlText w:val="•"/>
      <w:lvlJc w:val="left"/>
      <w:pPr>
        <w:ind w:left="3521" w:hanging="84"/>
      </w:pPr>
      <w:rPr>
        <w:rFonts w:hint="default"/>
        <w:lang w:val="es-es" w:eastAsia="en-US" w:bidi="ar-SA"/>
      </w:rPr>
    </w:lvl>
    <w:lvl w:ilvl="6">
      <w:start w:val="0"/>
      <w:numFmt w:val="bullet"/>
      <w:lvlText w:val="•"/>
      <w:lvlJc w:val="left"/>
      <w:pPr>
        <w:ind w:left="3785" w:hanging="84"/>
      </w:pPr>
      <w:rPr>
        <w:rFonts w:hint="default"/>
        <w:lang w:val="es-es" w:eastAsia="en-US" w:bidi="ar-SA"/>
      </w:rPr>
    </w:lvl>
    <w:lvl w:ilvl="7">
      <w:start w:val="0"/>
      <w:numFmt w:val="bullet"/>
      <w:lvlText w:val="•"/>
      <w:lvlJc w:val="left"/>
      <w:pPr>
        <w:ind w:left="4050" w:hanging="84"/>
      </w:pPr>
      <w:rPr>
        <w:rFonts w:hint="default"/>
        <w:lang w:val="es-es" w:eastAsia="en-US" w:bidi="ar-SA"/>
      </w:rPr>
    </w:lvl>
    <w:lvl w:ilvl="8">
      <w:start w:val="0"/>
      <w:numFmt w:val="bullet"/>
      <w:lvlText w:val="•"/>
      <w:lvlJc w:val="left"/>
      <w:pPr>
        <w:ind w:left="4314" w:hanging="84"/>
      </w:pPr>
      <w:rPr>
        <w:rFonts w:hint="default"/>
        <w:lang w:val="es-es" w:eastAsia="en-US" w:bidi="ar-SA"/>
      </w:rPr>
    </w:lvl>
  </w:abstractNum>
  <w:abstractNum w:abstractNumId="11">
    <w:multiLevelType w:val="hybridMultilevel"/>
    <w:lvl w:ilvl="0">
      <w:start w:val="0"/>
      <w:numFmt w:val="bullet"/>
      <w:lvlText w:val="-"/>
      <w:lvlJc w:val="left"/>
      <w:pPr>
        <w:ind w:left="2373" w:hanging="85"/>
      </w:pPr>
      <w:rPr>
        <w:rFonts w:hint="default" w:ascii="Calibri" w:hAnsi="Calibri" w:eastAsia="Calibri" w:cs="Calibri"/>
        <w:b/>
        <w:bCs/>
        <w:color w:val="F5C433"/>
        <w:w w:val="96"/>
        <w:sz w:val="17"/>
        <w:szCs w:val="17"/>
        <w:lang w:val="es-es" w:eastAsia="en-US" w:bidi="ar-SA"/>
      </w:rPr>
    </w:lvl>
    <w:lvl w:ilvl="1">
      <w:start w:val="0"/>
      <w:numFmt w:val="bullet"/>
      <w:lvlText w:val="•"/>
      <w:lvlJc w:val="left"/>
      <w:pPr>
        <w:ind w:left="2705" w:hanging="84"/>
      </w:pPr>
      <w:rPr>
        <w:rFonts w:hint="default" w:ascii="Trebuchet MS" w:hAnsi="Trebuchet MS" w:eastAsia="Trebuchet MS" w:cs="Trebuchet MS"/>
        <w:color w:val="F5C433"/>
        <w:w w:val="53"/>
        <w:sz w:val="17"/>
        <w:szCs w:val="17"/>
        <w:lang w:val="es-es" w:eastAsia="en-US" w:bidi="ar-SA"/>
      </w:rPr>
    </w:lvl>
    <w:lvl w:ilvl="2">
      <w:start w:val="0"/>
      <w:numFmt w:val="bullet"/>
      <w:lvlText w:val="•"/>
      <w:lvlJc w:val="left"/>
      <w:pPr>
        <w:ind w:left="2108" w:hanging="84"/>
      </w:pPr>
      <w:rPr>
        <w:rFonts w:hint="default"/>
        <w:lang w:val="es-es" w:eastAsia="en-US" w:bidi="ar-SA"/>
      </w:rPr>
    </w:lvl>
    <w:lvl w:ilvl="3">
      <w:start w:val="0"/>
      <w:numFmt w:val="bullet"/>
      <w:lvlText w:val="•"/>
      <w:lvlJc w:val="left"/>
      <w:pPr>
        <w:ind w:left="1516" w:hanging="84"/>
      </w:pPr>
      <w:rPr>
        <w:rFonts w:hint="default"/>
        <w:lang w:val="es-es" w:eastAsia="en-US" w:bidi="ar-SA"/>
      </w:rPr>
    </w:lvl>
    <w:lvl w:ilvl="4">
      <w:start w:val="0"/>
      <w:numFmt w:val="bullet"/>
      <w:lvlText w:val="•"/>
      <w:lvlJc w:val="left"/>
      <w:pPr>
        <w:ind w:left="924" w:hanging="84"/>
      </w:pPr>
      <w:rPr>
        <w:rFonts w:hint="default"/>
        <w:lang w:val="es-es" w:eastAsia="en-US" w:bidi="ar-SA"/>
      </w:rPr>
    </w:lvl>
    <w:lvl w:ilvl="5">
      <w:start w:val="0"/>
      <w:numFmt w:val="bullet"/>
      <w:lvlText w:val="•"/>
      <w:lvlJc w:val="left"/>
      <w:pPr>
        <w:ind w:left="332" w:hanging="84"/>
      </w:pPr>
      <w:rPr>
        <w:rFonts w:hint="default"/>
        <w:lang w:val="es-es" w:eastAsia="en-US" w:bidi="ar-SA"/>
      </w:rPr>
    </w:lvl>
    <w:lvl w:ilvl="6">
      <w:start w:val="0"/>
      <w:numFmt w:val="bullet"/>
      <w:lvlText w:val="•"/>
      <w:lvlJc w:val="left"/>
      <w:pPr>
        <w:ind w:left="-260" w:hanging="84"/>
      </w:pPr>
      <w:rPr>
        <w:rFonts w:hint="default"/>
        <w:lang w:val="es-es" w:eastAsia="en-US" w:bidi="ar-SA"/>
      </w:rPr>
    </w:lvl>
    <w:lvl w:ilvl="7">
      <w:start w:val="0"/>
      <w:numFmt w:val="bullet"/>
      <w:lvlText w:val="•"/>
      <w:lvlJc w:val="left"/>
      <w:pPr>
        <w:ind w:left="-852" w:hanging="84"/>
      </w:pPr>
      <w:rPr>
        <w:rFonts w:hint="default"/>
        <w:lang w:val="es-es" w:eastAsia="en-US" w:bidi="ar-SA"/>
      </w:rPr>
    </w:lvl>
    <w:lvl w:ilvl="8">
      <w:start w:val="0"/>
      <w:numFmt w:val="bullet"/>
      <w:lvlText w:val="•"/>
      <w:lvlJc w:val="left"/>
      <w:pPr>
        <w:ind w:left="-1443" w:hanging="84"/>
      </w:pPr>
      <w:rPr>
        <w:rFonts w:hint="default"/>
        <w:lang w:val="es-es" w:eastAsia="en-US" w:bidi="ar-SA"/>
      </w:rPr>
    </w:lvl>
  </w:abstractNum>
  <w:abstractNum w:abstractNumId="10">
    <w:multiLevelType w:val="hybridMultilevel"/>
    <w:lvl w:ilvl="0">
      <w:start w:val="0"/>
      <w:numFmt w:val="bullet"/>
      <w:lvlText w:val="•"/>
      <w:lvlJc w:val="left"/>
      <w:pPr>
        <w:ind w:left="1482" w:hanging="84"/>
      </w:pPr>
      <w:rPr>
        <w:rFonts w:hint="default" w:ascii="Trebuchet MS" w:hAnsi="Trebuchet MS" w:eastAsia="Trebuchet MS" w:cs="Trebuchet MS"/>
        <w:color w:val="F5C433"/>
        <w:w w:val="53"/>
        <w:sz w:val="17"/>
        <w:szCs w:val="17"/>
        <w:lang w:val="es-es" w:eastAsia="en-US" w:bidi="ar-SA"/>
      </w:rPr>
    </w:lvl>
    <w:lvl w:ilvl="1">
      <w:start w:val="0"/>
      <w:numFmt w:val="bullet"/>
      <w:lvlText w:val="•"/>
      <w:lvlJc w:val="left"/>
      <w:pPr>
        <w:ind w:left="2424" w:hanging="84"/>
      </w:pPr>
      <w:rPr>
        <w:rFonts w:hint="default" w:ascii="Trebuchet MS" w:hAnsi="Trebuchet MS" w:eastAsia="Trebuchet MS" w:cs="Trebuchet MS"/>
        <w:color w:val="F5C433"/>
        <w:w w:val="53"/>
        <w:sz w:val="17"/>
        <w:szCs w:val="17"/>
        <w:lang w:val="es-es" w:eastAsia="en-US" w:bidi="ar-SA"/>
      </w:rPr>
    </w:lvl>
    <w:lvl w:ilvl="2">
      <w:start w:val="0"/>
      <w:numFmt w:val="bullet"/>
      <w:lvlText w:val="•"/>
      <w:lvlJc w:val="left"/>
      <w:pPr>
        <w:ind w:left="1817" w:hanging="84"/>
      </w:pPr>
      <w:rPr>
        <w:rFonts w:hint="default"/>
        <w:lang w:val="es-es" w:eastAsia="en-US" w:bidi="ar-SA"/>
      </w:rPr>
    </w:lvl>
    <w:lvl w:ilvl="3">
      <w:start w:val="0"/>
      <w:numFmt w:val="bullet"/>
      <w:lvlText w:val="•"/>
      <w:lvlJc w:val="left"/>
      <w:pPr>
        <w:ind w:left="1215" w:hanging="84"/>
      </w:pPr>
      <w:rPr>
        <w:rFonts w:hint="default"/>
        <w:lang w:val="es-es" w:eastAsia="en-US" w:bidi="ar-SA"/>
      </w:rPr>
    </w:lvl>
    <w:lvl w:ilvl="4">
      <w:start w:val="0"/>
      <w:numFmt w:val="bullet"/>
      <w:lvlText w:val="•"/>
      <w:lvlJc w:val="left"/>
      <w:pPr>
        <w:ind w:left="613" w:hanging="84"/>
      </w:pPr>
      <w:rPr>
        <w:rFonts w:hint="default"/>
        <w:lang w:val="es-es" w:eastAsia="en-US" w:bidi="ar-SA"/>
      </w:rPr>
    </w:lvl>
    <w:lvl w:ilvl="5">
      <w:start w:val="0"/>
      <w:numFmt w:val="bullet"/>
      <w:lvlText w:val="•"/>
      <w:lvlJc w:val="left"/>
      <w:pPr>
        <w:ind w:left="11" w:hanging="84"/>
      </w:pPr>
      <w:rPr>
        <w:rFonts w:hint="default"/>
        <w:lang w:val="es-es" w:eastAsia="en-US" w:bidi="ar-SA"/>
      </w:rPr>
    </w:lvl>
    <w:lvl w:ilvl="6">
      <w:start w:val="0"/>
      <w:numFmt w:val="bullet"/>
      <w:lvlText w:val="•"/>
      <w:lvlJc w:val="left"/>
      <w:pPr>
        <w:ind w:left="-591" w:hanging="84"/>
      </w:pPr>
      <w:rPr>
        <w:rFonts w:hint="default"/>
        <w:lang w:val="es-es" w:eastAsia="en-US" w:bidi="ar-SA"/>
      </w:rPr>
    </w:lvl>
    <w:lvl w:ilvl="7">
      <w:start w:val="0"/>
      <w:numFmt w:val="bullet"/>
      <w:lvlText w:val="•"/>
      <w:lvlJc w:val="left"/>
      <w:pPr>
        <w:ind w:left="-1194" w:hanging="84"/>
      </w:pPr>
      <w:rPr>
        <w:rFonts w:hint="default"/>
        <w:lang w:val="es-es" w:eastAsia="en-US" w:bidi="ar-SA"/>
      </w:rPr>
    </w:lvl>
    <w:lvl w:ilvl="8">
      <w:start w:val="0"/>
      <w:numFmt w:val="bullet"/>
      <w:lvlText w:val="•"/>
      <w:lvlJc w:val="left"/>
      <w:pPr>
        <w:ind w:left="-1796" w:hanging="84"/>
      </w:pPr>
      <w:rPr>
        <w:rFonts w:hint="default"/>
        <w:lang w:val="es-es" w:eastAsia="en-US" w:bidi="ar-SA"/>
      </w:rPr>
    </w:lvl>
  </w:abstractNum>
  <w:abstractNum w:abstractNumId="9">
    <w:multiLevelType w:val="hybridMultilevel"/>
    <w:lvl w:ilvl="0">
      <w:start w:val="0"/>
      <w:numFmt w:val="bullet"/>
      <w:lvlText w:val="•"/>
      <w:lvlJc w:val="left"/>
      <w:pPr>
        <w:ind w:left="1833" w:hanging="84"/>
      </w:pPr>
      <w:rPr>
        <w:rFonts w:hint="default" w:ascii="Trebuchet MS" w:hAnsi="Trebuchet MS" w:eastAsia="Trebuchet MS" w:cs="Trebuchet MS"/>
        <w:color w:val="F5C433"/>
        <w:w w:val="53"/>
        <w:sz w:val="17"/>
        <w:szCs w:val="17"/>
        <w:lang w:val="es-es" w:eastAsia="en-US" w:bidi="ar-SA"/>
      </w:rPr>
    </w:lvl>
    <w:lvl w:ilvl="1">
      <w:start w:val="0"/>
      <w:numFmt w:val="bullet"/>
      <w:lvlText w:val="•"/>
      <w:lvlJc w:val="left"/>
      <w:pPr>
        <w:ind w:left="2096" w:hanging="84"/>
      </w:pPr>
      <w:rPr>
        <w:rFonts w:hint="default"/>
        <w:lang w:val="es-es" w:eastAsia="en-US" w:bidi="ar-SA"/>
      </w:rPr>
    </w:lvl>
    <w:lvl w:ilvl="2">
      <w:start w:val="0"/>
      <w:numFmt w:val="bullet"/>
      <w:lvlText w:val="•"/>
      <w:lvlJc w:val="left"/>
      <w:pPr>
        <w:ind w:left="2352" w:hanging="84"/>
      </w:pPr>
      <w:rPr>
        <w:rFonts w:hint="default"/>
        <w:lang w:val="es-es" w:eastAsia="en-US" w:bidi="ar-SA"/>
      </w:rPr>
    </w:lvl>
    <w:lvl w:ilvl="3">
      <w:start w:val="0"/>
      <w:numFmt w:val="bullet"/>
      <w:lvlText w:val="•"/>
      <w:lvlJc w:val="left"/>
      <w:pPr>
        <w:ind w:left="2608" w:hanging="84"/>
      </w:pPr>
      <w:rPr>
        <w:rFonts w:hint="default"/>
        <w:lang w:val="es-es" w:eastAsia="en-US" w:bidi="ar-SA"/>
      </w:rPr>
    </w:lvl>
    <w:lvl w:ilvl="4">
      <w:start w:val="0"/>
      <w:numFmt w:val="bullet"/>
      <w:lvlText w:val="•"/>
      <w:lvlJc w:val="left"/>
      <w:pPr>
        <w:ind w:left="2865" w:hanging="84"/>
      </w:pPr>
      <w:rPr>
        <w:rFonts w:hint="default"/>
        <w:lang w:val="es-es" w:eastAsia="en-US" w:bidi="ar-SA"/>
      </w:rPr>
    </w:lvl>
    <w:lvl w:ilvl="5">
      <w:start w:val="0"/>
      <w:numFmt w:val="bullet"/>
      <w:lvlText w:val="•"/>
      <w:lvlJc w:val="left"/>
      <w:pPr>
        <w:ind w:left="3121" w:hanging="84"/>
      </w:pPr>
      <w:rPr>
        <w:rFonts w:hint="default"/>
        <w:lang w:val="es-es" w:eastAsia="en-US" w:bidi="ar-SA"/>
      </w:rPr>
    </w:lvl>
    <w:lvl w:ilvl="6">
      <w:start w:val="0"/>
      <w:numFmt w:val="bullet"/>
      <w:lvlText w:val="•"/>
      <w:lvlJc w:val="left"/>
      <w:pPr>
        <w:ind w:left="3377" w:hanging="84"/>
      </w:pPr>
      <w:rPr>
        <w:rFonts w:hint="default"/>
        <w:lang w:val="es-es" w:eastAsia="en-US" w:bidi="ar-SA"/>
      </w:rPr>
    </w:lvl>
    <w:lvl w:ilvl="7">
      <w:start w:val="0"/>
      <w:numFmt w:val="bullet"/>
      <w:lvlText w:val="•"/>
      <w:lvlJc w:val="left"/>
      <w:pPr>
        <w:ind w:left="3633" w:hanging="84"/>
      </w:pPr>
      <w:rPr>
        <w:rFonts w:hint="default"/>
        <w:lang w:val="es-es" w:eastAsia="en-US" w:bidi="ar-SA"/>
      </w:rPr>
    </w:lvl>
    <w:lvl w:ilvl="8">
      <w:start w:val="0"/>
      <w:numFmt w:val="bullet"/>
      <w:lvlText w:val="•"/>
      <w:lvlJc w:val="left"/>
      <w:pPr>
        <w:ind w:left="3890" w:hanging="84"/>
      </w:pPr>
      <w:rPr>
        <w:rFonts w:hint="default"/>
        <w:lang w:val="es-es" w:eastAsia="en-US" w:bidi="ar-SA"/>
      </w:rPr>
    </w:lvl>
  </w:abstractNum>
  <w:abstractNum w:abstractNumId="8">
    <w:multiLevelType w:val="hybridMultilevel"/>
    <w:lvl w:ilvl="0">
      <w:start w:val="0"/>
      <w:numFmt w:val="bullet"/>
      <w:lvlText w:val="•"/>
      <w:lvlJc w:val="left"/>
      <w:pPr>
        <w:ind w:left="1959" w:hanging="84"/>
      </w:pPr>
      <w:rPr>
        <w:rFonts w:hint="default" w:ascii="Trebuchet MS" w:hAnsi="Trebuchet MS" w:eastAsia="Trebuchet MS" w:cs="Trebuchet MS"/>
        <w:color w:val="F5C433"/>
        <w:w w:val="53"/>
        <w:sz w:val="17"/>
        <w:szCs w:val="17"/>
        <w:lang w:val="es-es" w:eastAsia="en-US" w:bidi="ar-SA"/>
      </w:rPr>
    </w:lvl>
    <w:lvl w:ilvl="1">
      <w:start w:val="0"/>
      <w:numFmt w:val="bullet"/>
      <w:lvlText w:val="•"/>
      <w:lvlJc w:val="left"/>
      <w:pPr>
        <w:ind w:left="2204" w:hanging="84"/>
      </w:pPr>
      <w:rPr>
        <w:rFonts w:hint="default"/>
        <w:lang w:val="es-es" w:eastAsia="en-US" w:bidi="ar-SA"/>
      </w:rPr>
    </w:lvl>
    <w:lvl w:ilvl="2">
      <w:start w:val="0"/>
      <w:numFmt w:val="bullet"/>
      <w:lvlText w:val="•"/>
      <w:lvlJc w:val="left"/>
      <w:pPr>
        <w:ind w:left="2448" w:hanging="84"/>
      </w:pPr>
      <w:rPr>
        <w:rFonts w:hint="default"/>
        <w:lang w:val="es-es" w:eastAsia="en-US" w:bidi="ar-SA"/>
      </w:rPr>
    </w:lvl>
    <w:lvl w:ilvl="3">
      <w:start w:val="0"/>
      <w:numFmt w:val="bullet"/>
      <w:lvlText w:val="•"/>
      <w:lvlJc w:val="left"/>
      <w:pPr>
        <w:ind w:left="2692" w:hanging="84"/>
      </w:pPr>
      <w:rPr>
        <w:rFonts w:hint="default"/>
        <w:lang w:val="es-es" w:eastAsia="en-US" w:bidi="ar-SA"/>
      </w:rPr>
    </w:lvl>
    <w:lvl w:ilvl="4">
      <w:start w:val="0"/>
      <w:numFmt w:val="bullet"/>
      <w:lvlText w:val="•"/>
      <w:lvlJc w:val="left"/>
      <w:pPr>
        <w:ind w:left="2937" w:hanging="84"/>
      </w:pPr>
      <w:rPr>
        <w:rFonts w:hint="default"/>
        <w:lang w:val="es-es" w:eastAsia="en-US" w:bidi="ar-SA"/>
      </w:rPr>
    </w:lvl>
    <w:lvl w:ilvl="5">
      <w:start w:val="0"/>
      <w:numFmt w:val="bullet"/>
      <w:lvlText w:val="•"/>
      <w:lvlJc w:val="left"/>
      <w:pPr>
        <w:ind w:left="3181" w:hanging="84"/>
      </w:pPr>
      <w:rPr>
        <w:rFonts w:hint="default"/>
        <w:lang w:val="es-es" w:eastAsia="en-US" w:bidi="ar-SA"/>
      </w:rPr>
    </w:lvl>
    <w:lvl w:ilvl="6">
      <w:start w:val="0"/>
      <w:numFmt w:val="bullet"/>
      <w:lvlText w:val="•"/>
      <w:lvlJc w:val="left"/>
      <w:pPr>
        <w:ind w:left="3425" w:hanging="84"/>
      </w:pPr>
      <w:rPr>
        <w:rFonts w:hint="default"/>
        <w:lang w:val="es-es" w:eastAsia="en-US" w:bidi="ar-SA"/>
      </w:rPr>
    </w:lvl>
    <w:lvl w:ilvl="7">
      <w:start w:val="0"/>
      <w:numFmt w:val="bullet"/>
      <w:lvlText w:val="•"/>
      <w:lvlJc w:val="left"/>
      <w:pPr>
        <w:ind w:left="3669" w:hanging="84"/>
      </w:pPr>
      <w:rPr>
        <w:rFonts w:hint="default"/>
        <w:lang w:val="es-es" w:eastAsia="en-US" w:bidi="ar-SA"/>
      </w:rPr>
    </w:lvl>
    <w:lvl w:ilvl="8">
      <w:start w:val="0"/>
      <w:numFmt w:val="bullet"/>
      <w:lvlText w:val="•"/>
      <w:lvlJc w:val="left"/>
      <w:pPr>
        <w:ind w:left="3914" w:hanging="84"/>
      </w:pPr>
      <w:rPr>
        <w:rFonts w:hint="default"/>
        <w:lang w:val="es-es" w:eastAsia="en-US" w:bidi="ar-SA"/>
      </w:rPr>
    </w:lvl>
  </w:abstractNum>
  <w:abstractNum w:abstractNumId="7">
    <w:multiLevelType w:val="hybridMultilevel"/>
    <w:lvl w:ilvl="0">
      <w:start w:val="0"/>
      <w:numFmt w:val="bullet"/>
      <w:lvlText w:val="•"/>
      <w:lvlJc w:val="left"/>
      <w:pPr>
        <w:ind w:left="1740" w:hanging="84"/>
      </w:pPr>
      <w:rPr>
        <w:rFonts w:hint="default" w:ascii="Trebuchet MS" w:hAnsi="Trebuchet MS" w:eastAsia="Trebuchet MS" w:cs="Trebuchet MS"/>
        <w:color w:val="F5C433"/>
        <w:w w:val="53"/>
        <w:sz w:val="17"/>
        <w:szCs w:val="17"/>
        <w:lang w:val="es-es" w:eastAsia="en-US" w:bidi="ar-SA"/>
      </w:rPr>
    </w:lvl>
    <w:lvl w:ilvl="1">
      <w:start w:val="0"/>
      <w:numFmt w:val="bullet"/>
      <w:lvlText w:val="•"/>
      <w:lvlJc w:val="left"/>
      <w:pPr>
        <w:ind w:left="2114" w:hanging="84"/>
      </w:pPr>
      <w:rPr>
        <w:rFonts w:hint="default" w:ascii="Trebuchet MS" w:hAnsi="Trebuchet MS" w:eastAsia="Trebuchet MS" w:cs="Trebuchet MS"/>
        <w:color w:val="F5C433"/>
        <w:w w:val="53"/>
        <w:sz w:val="17"/>
        <w:szCs w:val="17"/>
        <w:lang w:val="es-es" w:eastAsia="en-US" w:bidi="ar-SA"/>
      </w:rPr>
    </w:lvl>
    <w:lvl w:ilvl="2">
      <w:start w:val="0"/>
      <w:numFmt w:val="bullet"/>
      <w:lvlText w:val="•"/>
      <w:lvlJc w:val="left"/>
      <w:pPr>
        <w:ind w:left="2252" w:hanging="84"/>
      </w:pPr>
      <w:rPr>
        <w:rFonts w:hint="default"/>
        <w:lang w:val="es-es" w:eastAsia="en-US" w:bidi="ar-SA"/>
      </w:rPr>
    </w:lvl>
    <w:lvl w:ilvl="3">
      <w:start w:val="0"/>
      <w:numFmt w:val="bullet"/>
      <w:lvlText w:val="•"/>
      <w:lvlJc w:val="left"/>
      <w:pPr>
        <w:ind w:left="2384" w:hanging="84"/>
      </w:pPr>
      <w:rPr>
        <w:rFonts w:hint="default"/>
        <w:lang w:val="es-es" w:eastAsia="en-US" w:bidi="ar-SA"/>
      </w:rPr>
    </w:lvl>
    <w:lvl w:ilvl="4">
      <w:start w:val="0"/>
      <w:numFmt w:val="bullet"/>
      <w:lvlText w:val="•"/>
      <w:lvlJc w:val="left"/>
      <w:pPr>
        <w:ind w:left="2516" w:hanging="84"/>
      </w:pPr>
      <w:rPr>
        <w:rFonts w:hint="default"/>
        <w:lang w:val="es-es" w:eastAsia="en-US" w:bidi="ar-SA"/>
      </w:rPr>
    </w:lvl>
    <w:lvl w:ilvl="5">
      <w:start w:val="0"/>
      <w:numFmt w:val="bullet"/>
      <w:lvlText w:val="•"/>
      <w:lvlJc w:val="left"/>
      <w:pPr>
        <w:ind w:left="2649" w:hanging="84"/>
      </w:pPr>
      <w:rPr>
        <w:rFonts w:hint="default"/>
        <w:lang w:val="es-es" w:eastAsia="en-US" w:bidi="ar-SA"/>
      </w:rPr>
    </w:lvl>
    <w:lvl w:ilvl="6">
      <w:start w:val="0"/>
      <w:numFmt w:val="bullet"/>
      <w:lvlText w:val="•"/>
      <w:lvlJc w:val="left"/>
      <w:pPr>
        <w:ind w:left="2781" w:hanging="84"/>
      </w:pPr>
      <w:rPr>
        <w:rFonts w:hint="default"/>
        <w:lang w:val="es-es" w:eastAsia="en-US" w:bidi="ar-SA"/>
      </w:rPr>
    </w:lvl>
    <w:lvl w:ilvl="7">
      <w:start w:val="0"/>
      <w:numFmt w:val="bullet"/>
      <w:lvlText w:val="•"/>
      <w:lvlJc w:val="left"/>
      <w:pPr>
        <w:ind w:left="2913" w:hanging="84"/>
      </w:pPr>
      <w:rPr>
        <w:rFonts w:hint="default"/>
        <w:lang w:val="es-es" w:eastAsia="en-US" w:bidi="ar-SA"/>
      </w:rPr>
    </w:lvl>
    <w:lvl w:ilvl="8">
      <w:start w:val="0"/>
      <w:numFmt w:val="bullet"/>
      <w:lvlText w:val="•"/>
      <w:lvlJc w:val="left"/>
      <w:pPr>
        <w:ind w:left="3046" w:hanging="84"/>
      </w:pPr>
      <w:rPr>
        <w:rFonts w:hint="default"/>
        <w:lang w:val="es-es" w:eastAsia="en-US" w:bidi="ar-SA"/>
      </w:rPr>
    </w:lvl>
  </w:abstractNum>
  <w:abstractNum w:abstractNumId="5">
    <w:multiLevelType w:val="hybridMultilevel"/>
    <w:lvl w:ilvl="0">
      <w:start w:val="0"/>
      <w:numFmt w:val="bullet"/>
      <w:lvlText w:val="•"/>
      <w:lvlJc w:val="left"/>
      <w:pPr>
        <w:ind w:left="1246" w:hanging="84"/>
      </w:pPr>
      <w:rPr>
        <w:rFonts w:hint="default" w:ascii="Trebuchet MS" w:hAnsi="Trebuchet MS" w:eastAsia="Trebuchet MS" w:cs="Trebuchet MS"/>
        <w:color w:val="F5C433"/>
        <w:w w:val="53"/>
        <w:sz w:val="17"/>
        <w:szCs w:val="17"/>
        <w:lang w:val="es-es" w:eastAsia="en-US" w:bidi="ar-SA"/>
      </w:rPr>
    </w:lvl>
    <w:lvl w:ilvl="1">
      <w:start w:val="0"/>
      <w:numFmt w:val="bullet"/>
      <w:lvlText w:val="•"/>
      <w:lvlJc w:val="left"/>
      <w:pPr>
        <w:ind w:left="1166" w:hanging="84"/>
      </w:pPr>
      <w:rPr>
        <w:rFonts w:hint="default" w:ascii="Trebuchet MS" w:hAnsi="Trebuchet MS" w:eastAsia="Trebuchet MS" w:cs="Trebuchet MS"/>
        <w:color w:val="F5C433"/>
        <w:w w:val="53"/>
        <w:sz w:val="17"/>
        <w:szCs w:val="17"/>
        <w:lang w:val="es-es" w:eastAsia="en-US" w:bidi="ar-SA"/>
      </w:rPr>
    </w:lvl>
    <w:lvl w:ilvl="2">
      <w:start w:val="0"/>
      <w:numFmt w:val="bullet"/>
      <w:lvlText w:val="•"/>
      <w:lvlJc w:val="left"/>
      <w:pPr>
        <w:ind w:left="1828" w:hanging="84"/>
      </w:pPr>
      <w:rPr>
        <w:rFonts w:hint="default" w:ascii="Trebuchet MS" w:hAnsi="Trebuchet MS" w:eastAsia="Trebuchet MS" w:cs="Trebuchet MS"/>
        <w:color w:val="F5C433"/>
        <w:w w:val="53"/>
        <w:sz w:val="17"/>
        <w:szCs w:val="17"/>
        <w:lang w:val="es-es" w:eastAsia="en-US" w:bidi="ar-SA"/>
      </w:rPr>
    </w:lvl>
    <w:lvl w:ilvl="3">
      <w:start w:val="0"/>
      <w:numFmt w:val="bullet"/>
      <w:lvlText w:val="•"/>
      <w:lvlJc w:val="left"/>
      <w:pPr>
        <w:ind w:left="1611" w:hanging="84"/>
      </w:pPr>
      <w:rPr>
        <w:rFonts w:hint="default"/>
        <w:lang w:val="es-es" w:eastAsia="en-US" w:bidi="ar-SA"/>
      </w:rPr>
    </w:lvl>
    <w:lvl w:ilvl="4">
      <w:start w:val="0"/>
      <w:numFmt w:val="bullet"/>
      <w:lvlText w:val="•"/>
      <w:lvlJc w:val="left"/>
      <w:pPr>
        <w:ind w:left="1403" w:hanging="84"/>
      </w:pPr>
      <w:rPr>
        <w:rFonts w:hint="default"/>
        <w:lang w:val="es-es" w:eastAsia="en-US" w:bidi="ar-SA"/>
      </w:rPr>
    </w:lvl>
    <w:lvl w:ilvl="5">
      <w:start w:val="0"/>
      <w:numFmt w:val="bullet"/>
      <w:lvlText w:val="•"/>
      <w:lvlJc w:val="left"/>
      <w:pPr>
        <w:ind w:left="1195" w:hanging="84"/>
      </w:pPr>
      <w:rPr>
        <w:rFonts w:hint="default"/>
        <w:lang w:val="es-es" w:eastAsia="en-US" w:bidi="ar-SA"/>
      </w:rPr>
    </w:lvl>
    <w:lvl w:ilvl="6">
      <w:start w:val="0"/>
      <w:numFmt w:val="bullet"/>
      <w:lvlText w:val="•"/>
      <w:lvlJc w:val="left"/>
      <w:pPr>
        <w:ind w:left="987" w:hanging="84"/>
      </w:pPr>
      <w:rPr>
        <w:rFonts w:hint="default"/>
        <w:lang w:val="es-es" w:eastAsia="en-US" w:bidi="ar-SA"/>
      </w:rPr>
    </w:lvl>
    <w:lvl w:ilvl="7">
      <w:start w:val="0"/>
      <w:numFmt w:val="bullet"/>
      <w:lvlText w:val="•"/>
      <w:lvlJc w:val="left"/>
      <w:pPr>
        <w:ind w:left="779" w:hanging="84"/>
      </w:pPr>
      <w:rPr>
        <w:rFonts w:hint="default"/>
        <w:lang w:val="es-es" w:eastAsia="en-US" w:bidi="ar-SA"/>
      </w:rPr>
    </w:lvl>
    <w:lvl w:ilvl="8">
      <w:start w:val="0"/>
      <w:numFmt w:val="bullet"/>
      <w:lvlText w:val="•"/>
      <w:lvlJc w:val="left"/>
      <w:pPr>
        <w:ind w:left="570" w:hanging="84"/>
      </w:pPr>
      <w:rPr>
        <w:rFonts w:hint="default"/>
        <w:lang w:val="es-es" w:eastAsia="en-US" w:bidi="ar-SA"/>
      </w:rPr>
    </w:lvl>
  </w:abstractNum>
  <w:abstractNum w:abstractNumId="4">
    <w:multiLevelType w:val="hybridMultilevel"/>
    <w:lvl w:ilvl="0">
      <w:start w:val="0"/>
      <w:numFmt w:val="bullet"/>
      <w:lvlText w:val="•"/>
      <w:lvlJc w:val="left"/>
      <w:pPr>
        <w:ind w:left="1461" w:hanging="122"/>
      </w:pPr>
      <w:rPr>
        <w:rFonts w:hint="default" w:ascii="Trebuchet MS" w:hAnsi="Trebuchet MS" w:eastAsia="Trebuchet MS" w:cs="Trebuchet MS"/>
        <w:color w:val="F5C433"/>
        <w:w w:val="53"/>
        <w:sz w:val="17"/>
        <w:szCs w:val="17"/>
        <w:lang w:val="es-es" w:eastAsia="en-US" w:bidi="ar-SA"/>
      </w:rPr>
    </w:lvl>
    <w:lvl w:ilvl="1">
      <w:start w:val="0"/>
      <w:numFmt w:val="bullet"/>
      <w:lvlText w:val="•"/>
      <w:lvlJc w:val="left"/>
      <w:pPr>
        <w:ind w:left="1721" w:hanging="122"/>
      </w:pPr>
      <w:rPr>
        <w:rFonts w:hint="default"/>
        <w:lang w:val="es-es" w:eastAsia="en-US" w:bidi="ar-SA"/>
      </w:rPr>
    </w:lvl>
    <w:lvl w:ilvl="2">
      <w:start w:val="0"/>
      <w:numFmt w:val="bullet"/>
      <w:lvlText w:val="•"/>
      <w:lvlJc w:val="left"/>
      <w:pPr>
        <w:ind w:left="1983" w:hanging="122"/>
      </w:pPr>
      <w:rPr>
        <w:rFonts w:hint="default"/>
        <w:lang w:val="es-es" w:eastAsia="en-US" w:bidi="ar-SA"/>
      </w:rPr>
    </w:lvl>
    <w:lvl w:ilvl="3">
      <w:start w:val="0"/>
      <w:numFmt w:val="bullet"/>
      <w:lvlText w:val="•"/>
      <w:lvlJc w:val="left"/>
      <w:pPr>
        <w:ind w:left="2244" w:hanging="122"/>
      </w:pPr>
      <w:rPr>
        <w:rFonts w:hint="default"/>
        <w:lang w:val="es-es" w:eastAsia="en-US" w:bidi="ar-SA"/>
      </w:rPr>
    </w:lvl>
    <w:lvl w:ilvl="4">
      <w:start w:val="0"/>
      <w:numFmt w:val="bullet"/>
      <w:lvlText w:val="•"/>
      <w:lvlJc w:val="left"/>
      <w:pPr>
        <w:ind w:left="2506" w:hanging="122"/>
      </w:pPr>
      <w:rPr>
        <w:rFonts w:hint="default"/>
        <w:lang w:val="es-es" w:eastAsia="en-US" w:bidi="ar-SA"/>
      </w:rPr>
    </w:lvl>
    <w:lvl w:ilvl="5">
      <w:start w:val="0"/>
      <w:numFmt w:val="bullet"/>
      <w:lvlText w:val="•"/>
      <w:lvlJc w:val="left"/>
      <w:pPr>
        <w:ind w:left="2767" w:hanging="122"/>
      </w:pPr>
      <w:rPr>
        <w:rFonts w:hint="default"/>
        <w:lang w:val="es-es" w:eastAsia="en-US" w:bidi="ar-SA"/>
      </w:rPr>
    </w:lvl>
    <w:lvl w:ilvl="6">
      <w:start w:val="0"/>
      <w:numFmt w:val="bullet"/>
      <w:lvlText w:val="•"/>
      <w:lvlJc w:val="left"/>
      <w:pPr>
        <w:ind w:left="3029" w:hanging="122"/>
      </w:pPr>
      <w:rPr>
        <w:rFonts w:hint="default"/>
        <w:lang w:val="es-es" w:eastAsia="en-US" w:bidi="ar-SA"/>
      </w:rPr>
    </w:lvl>
    <w:lvl w:ilvl="7">
      <w:start w:val="0"/>
      <w:numFmt w:val="bullet"/>
      <w:lvlText w:val="•"/>
      <w:lvlJc w:val="left"/>
      <w:pPr>
        <w:ind w:left="3291" w:hanging="122"/>
      </w:pPr>
      <w:rPr>
        <w:rFonts w:hint="default"/>
        <w:lang w:val="es-es" w:eastAsia="en-US" w:bidi="ar-SA"/>
      </w:rPr>
    </w:lvl>
    <w:lvl w:ilvl="8">
      <w:start w:val="0"/>
      <w:numFmt w:val="bullet"/>
      <w:lvlText w:val="•"/>
      <w:lvlJc w:val="left"/>
      <w:pPr>
        <w:ind w:left="3552" w:hanging="122"/>
      </w:pPr>
      <w:rPr>
        <w:rFonts w:hint="default"/>
        <w:lang w:val="es-es" w:eastAsia="en-US" w:bidi="ar-SA"/>
      </w:rPr>
    </w:lvl>
  </w:abstractNum>
  <w:abstractNum w:abstractNumId="3">
    <w:multiLevelType w:val="hybridMultilevel"/>
    <w:lvl w:ilvl="0">
      <w:start w:val="0"/>
      <w:numFmt w:val="bullet"/>
      <w:lvlText w:val="•"/>
      <w:lvlJc w:val="left"/>
      <w:pPr>
        <w:ind w:left="1497" w:hanging="84"/>
      </w:pPr>
      <w:rPr>
        <w:rFonts w:hint="default" w:ascii="Trebuchet MS" w:hAnsi="Trebuchet MS" w:eastAsia="Trebuchet MS" w:cs="Trebuchet MS"/>
        <w:color w:val="F5C433"/>
        <w:w w:val="53"/>
        <w:sz w:val="17"/>
        <w:szCs w:val="17"/>
        <w:lang w:val="es-es" w:eastAsia="en-US" w:bidi="ar-SA"/>
      </w:rPr>
    </w:lvl>
    <w:lvl w:ilvl="1">
      <w:start w:val="0"/>
      <w:numFmt w:val="bullet"/>
      <w:lvlText w:val="•"/>
      <w:lvlJc w:val="left"/>
      <w:pPr>
        <w:ind w:left="5451" w:hanging="84"/>
      </w:pPr>
      <w:rPr>
        <w:rFonts w:hint="default" w:ascii="Trebuchet MS" w:hAnsi="Trebuchet MS" w:eastAsia="Trebuchet MS" w:cs="Trebuchet MS"/>
        <w:color w:val="F5C433"/>
        <w:w w:val="53"/>
        <w:sz w:val="17"/>
        <w:szCs w:val="17"/>
        <w:lang w:val="es-es" w:eastAsia="en-US" w:bidi="ar-SA"/>
      </w:rPr>
    </w:lvl>
    <w:lvl w:ilvl="2">
      <w:start w:val="0"/>
      <w:numFmt w:val="bullet"/>
      <w:lvlText w:val="•"/>
      <w:lvlJc w:val="left"/>
      <w:pPr>
        <w:ind w:left="4874" w:hanging="84"/>
      </w:pPr>
      <w:rPr>
        <w:rFonts w:hint="default"/>
        <w:lang w:val="es-es" w:eastAsia="en-US" w:bidi="ar-SA"/>
      </w:rPr>
    </w:lvl>
    <w:lvl w:ilvl="3">
      <w:start w:val="0"/>
      <w:numFmt w:val="bullet"/>
      <w:lvlText w:val="•"/>
      <w:lvlJc w:val="left"/>
      <w:pPr>
        <w:ind w:left="4288" w:hanging="84"/>
      </w:pPr>
      <w:rPr>
        <w:rFonts w:hint="default"/>
        <w:lang w:val="es-es" w:eastAsia="en-US" w:bidi="ar-SA"/>
      </w:rPr>
    </w:lvl>
    <w:lvl w:ilvl="4">
      <w:start w:val="0"/>
      <w:numFmt w:val="bullet"/>
      <w:lvlText w:val="•"/>
      <w:lvlJc w:val="left"/>
      <w:pPr>
        <w:ind w:left="3703" w:hanging="84"/>
      </w:pPr>
      <w:rPr>
        <w:rFonts w:hint="default"/>
        <w:lang w:val="es-es" w:eastAsia="en-US" w:bidi="ar-SA"/>
      </w:rPr>
    </w:lvl>
    <w:lvl w:ilvl="5">
      <w:start w:val="0"/>
      <w:numFmt w:val="bullet"/>
      <w:lvlText w:val="•"/>
      <w:lvlJc w:val="left"/>
      <w:pPr>
        <w:ind w:left="3117" w:hanging="84"/>
      </w:pPr>
      <w:rPr>
        <w:rFonts w:hint="default"/>
        <w:lang w:val="es-es" w:eastAsia="en-US" w:bidi="ar-SA"/>
      </w:rPr>
    </w:lvl>
    <w:lvl w:ilvl="6">
      <w:start w:val="0"/>
      <w:numFmt w:val="bullet"/>
      <w:lvlText w:val="•"/>
      <w:lvlJc w:val="left"/>
      <w:pPr>
        <w:ind w:left="2532" w:hanging="84"/>
      </w:pPr>
      <w:rPr>
        <w:rFonts w:hint="default"/>
        <w:lang w:val="es-es" w:eastAsia="en-US" w:bidi="ar-SA"/>
      </w:rPr>
    </w:lvl>
    <w:lvl w:ilvl="7">
      <w:start w:val="0"/>
      <w:numFmt w:val="bullet"/>
      <w:lvlText w:val="•"/>
      <w:lvlJc w:val="left"/>
      <w:pPr>
        <w:ind w:left="1946" w:hanging="84"/>
      </w:pPr>
      <w:rPr>
        <w:rFonts w:hint="default"/>
        <w:lang w:val="es-es" w:eastAsia="en-US" w:bidi="ar-SA"/>
      </w:rPr>
    </w:lvl>
    <w:lvl w:ilvl="8">
      <w:start w:val="0"/>
      <w:numFmt w:val="bullet"/>
      <w:lvlText w:val="•"/>
      <w:lvlJc w:val="left"/>
      <w:pPr>
        <w:ind w:left="1361" w:hanging="84"/>
      </w:pPr>
      <w:rPr>
        <w:rFonts w:hint="default"/>
        <w:lang w:val="es-es" w:eastAsia="en-US" w:bidi="ar-SA"/>
      </w:rPr>
    </w:lvl>
  </w:abstractNum>
  <w:abstractNum w:abstractNumId="2">
    <w:multiLevelType w:val="hybridMultilevel"/>
    <w:lvl w:ilvl="0">
      <w:start w:val="0"/>
      <w:numFmt w:val="bullet"/>
      <w:lvlText w:val="•"/>
      <w:lvlJc w:val="left"/>
      <w:pPr>
        <w:ind w:left="1575" w:hanging="84"/>
      </w:pPr>
      <w:rPr>
        <w:rFonts w:hint="default" w:ascii="Trebuchet MS" w:hAnsi="Trebuchet MS" w:eastAsia="Trebuchet MS" w:cs="Trebuchet MS"/>
        <w:color w:val="F5C433"/>
        <w:w w:val="53"/>
        <w:sz w:val="17"/>
        <w:szCs w:val="17"/>
        <w:lang w:val="es-es" w:eastAsia="en-US" w:bidi="ar-SA"/>
      </w:rPr>
    </w:lvl>
    <w:lvl w:ilvl="1">
      <w:start w:val="0"/>
      <w:numFmt w:val="bullet"/>
      <w:lvlText w:val="•"/>
      <w:lvlJc w:val="left"/>
      <w:pPr>
        <w:ind w:left="1660" w:hanging="84"/>
      </w:pPr>
      <w:rPr>
        <w:rFonts w:hint="default" w:ascii="Trebuchet MS" w:hAnsi="Trebuchet MS" w:eastAsia="Trebuchet MS" w:cs="Trebuchet MS"/>
        <w:color w:val="F5C433"/>
        <w:w w:val="53"/>
        <w:sz w:val="17"/>
        <w:szCs w:val="17"/>
        <w:lang w:val="es-es" w:eastAsia="en-US" w:bidi="ar-SA"/>
      </w:rPr>
    </w:lvl>
    <w:lvl w:ilvl="2">
      <w:start w:val="0"/>
      <w:numFmt w:val="bullet"/>
      <w:lvlText w:val="•"/>
      <w:lvlJc w:val="left"/>
      <w:pPr>
        <w:ind w:left="1953" w:hanging="84"/>
      </w:pPr>
      <w:rPr>
        <w:rFonts w:hint="default"/>
        <w:lang w:val="es-es" w:eastAsia="en-US" w:bidi="ar-SA"/>
      </w:rPr>
    </w:lvl>
    <w:lvl w:ilvl="3">
      <w:start w:val="0"/>
      <w:numFmt w:val="bullet"/>
      <w:lvlText w:val="•"/>
      <w:lvlJc w:val="left"/>
      <w:pPr>
        <w:ind w:left="2247" w:hanging="84"/>
      </w:pPr>
      <w:rPr>
        <w:rFonts w:hint="default"/>
        <w:lang w:val="es-es" w:eastAsia="en-US" w:bidi="ar-SA"/>
      </w:rPr>
    </w:lvl>
    <w:lvl w:ilvl="4">
      <w:start w:val="0"/>
      <w:numFmt w:val="bullet"/>
      <w:lvlText w:val="•"/>
      <w:lvlJc w:val="left"/>
      <w:pPr>
        <w:ind w:left="2541" w:hanging="84"/>
      </w:pPr>
      <w:rPr>
        <w:rFonts w:hint="default"/>
        <w:lang w:val="es-es" w:eastAsia="en-US" w:bidi="ar-SA"/>
      </w:rPr>
    </w:lvl>
    <w:lvl w:ilvl="5">
      <w:start w:val="0"/>
      <w:numFmt w:val="bullet"/>
      <w:lvlText w:val="•"/>
      <w:lvlJc w:val="left"/>
      <w:pPr>
        <w:ind w:left="2835" w:hanging="84"/>
      </w:pPr>
      <w:rPr>
        <w:rFonts w:hint="default"/>
        <w:lang w:val="es-es" w:eastAsia="en-US" w:bidi="ar-SA"/>
      </w:rPr>
    </w:lvl>
    <w:lvl w:ilvl="6">
      <w:start w:val="0"/>
      <w:numFmt w:val="bullet"/>
      <w:lvlText w:val="•"/>
      <w:lvlJc w:val="left"/>
      <w:pPr>
        <w:ind w:left="3129" w:hanging="84"/>
      </w:pPr>
      <w:rPr>
        <w:rFonts w:hint="default"/>
        <w:lang w:val="es-es" w:eastAsia="en-US" w:bidi="ar-SA"/>
      </w:rPr>
    </w:lvl>
    <w:lvl w:ilvl="7">
      <w:start w:val="0"/>
      <w:numFmt w:val="bullet"/>
      <w:lvlText w:val="•"/>
      <w:lvlJc w:val="left"/>
      <w:pPr>
        <w:ind w:left="3423" w:hanging="84"/>
      </w:pPr>
      <w:rPr>
        <w:rFonts w:hint="default"/>
        <w:lang w:val="es-es" w:eastAsia="en-US" w:bidi="ar-SA"/>
      </w:rPr>
    </w:lvl>
    <w:lvl w:ilvl="8">
      <w:start w:val="0"/>
      <w:numFmt w:val="bullet"/>
      <w:lvlText w:val="•"/>
      <w:lvlJc w:val="left"/>
      <w:pPr>
        <w:ind w:left="3717" w:hanging="84"/>
      </w:pPr>
      <w:rPr>
        <w:rFonts w:hint="default"/>
        <w:lang w:val="es-es" w:eastAsia="en-US" w:bidi="ar-SA"/>
      </w:rPr>
    </w:lvl>
  </w:abstractNum>
  <w:abstractNum w:abstractNumId="0">
    <w:multiLevelType w:val="hybridMultilevel"/>
    <w:lvl w:ilvl="0">
      <w:start w:val="0"/>
      <w:numFmt w:val="bullet"/>
      <w:lvlText w:val="•"/>
      <w:lvlJc w:val="left"/>
      <w:pPr>
        <w:ind w:left="6321" w:hanging="84"/>
      </w:pPr>
      <w:rPr>
        <w:rFonts w:hint="default" w:ascii="Trebuchet MS" w:hAnsi="Trebuchet MS" w:eastAsia="Trebuchet MS" w:cs="Trebuchet MS"/>
        <w:color w:val="F5C433"/>
        <w:w w:val="53"/>
        <w:sz w:val="17"/>
        <w:szCs w:val="17"/>
        <w:lang w:val="es-es" w:eastAsia="en-US" w:bidi="ar-SA"/>
      </w:rPr>
    </w:lvl>
    <w:lvl w:ilvl="1">
      <w:start w:val="0"/>
      <w:numFmt w:val="bullet"/>
      <w:lvlText w:val="•"/>
      <w:lvlJc w:val="left"/>
      <w:pPr>
        <w:ind w:left="6434" w:hanging="84"/>
      </w:pPr>
      <w:rPr>
        <w:rFonts w:hint="default" w:ascii="Trebuchet MS" w:hAnsi="Trebuchet MS" w:eastAsia="Trebuchet MS" w:cs="Trebuchet MS"/>
        <w:color w:val="F5C433"/>
        <w:w w:val="53"/>
        <w:sz w:val="17"/>
        <w:szCs w:val="17"/>
        <w:lang w:val="es-es" w:eastAsia="en-US" w:bidi="ar-SA"/>
      </w:rPr>
    </w:lvl>
    <w:lvl w:ilvl="2">
      <w:start w:val="0"/>
      <w:numFmt w:val="bullet"/>
      <w:lvlText w:val="•"/>
      <w:lvlJc w:val="left"/>
      <w:pPr>
        <w:ind w:left="6515" w:hanging="84"/>
      </w:pPr>
      <w:rPr>
        <w:rFonts w:hint="default" w:ascii="Trebuchet MS" w:hAnsi="Trebuchet MS" w:eastAsia="Trebuchet MS" w:cs="Trebuchet MS"/>
        <w:color w:val="F5C433"/>
        <w:w w:val="53"/>
        <w:sz w:val="17"/>
        <w:szCs w:val="17"/>
        <w:lang w:val="es-es" w:eastAsia="en-US" w:bidi="ar-SA"/>
      </w:rPr>
    </w:lvl>
    <w:lvl w:ilvl="3">
      <w:start w:val="0"/>
      <w:numFmt w:val="bullet"/>
      <w:lvlText w:val="•"/>
      <w:lvlJc w:val="left"/>
      <w:pPr>
        <w:ind w:left="6692" w:hanging="84"/>
      </w:pPr>
      <w:rPr>
        <w:rFonts w:hint="default"/>
        <w:lang w:val="es-es" w:eastAsia="en-US" w:bidi="ar-SA"/>
      </w:rPr>
    </w:lvl>
    <w:lvl w:ilvl="4">
      <w:start w:val="0"/>
      <w:numFmt w:val="bullet"/>
      <w:lvlText w:val="•"/>
      <w:lvlJc w:val="left"/>
      <w:pPr>
        <w:ind w:left="6864" w:hanging="84"/>
      </w:pPr>
      <w:rPr>
        <w:rFonts w:hint="default"/>
        <w:lang w:val="es-es" w:eastAsia="en-US" w:bidi="ar-SA"/>
      </w:rPr>
    </w:lvl>
    <w:lvl w:ilvl="5">
      <w:start w:val="0"/>
      <w:numFmt w:val="bullet"/>
      <w:lvlText w:val="•"/>
      <w:lvlJc w:val="left"/>
      <w:pPr>
        <w:ind w:left="7037" w:hanging="84"/>
      </w:pPr>
      <w:rPr>
        <w:rFonts w:hint="default"/>
        <w:lang w:val="es-es" w:eastAsia="en-US" w:bidi="ar-SA"/>
      </w:rPr>
    </w:lvl>
    <w:lvl w:ilvl="6">
      <w:start w:val="0"/>
      <w:numFmt w:val="bullet"/>
      <w:lvlText w:val="•"/>
      <w:lvlJc w:val="left"/>
      <w:pPr>
        <w:ind w:left="7209" w:hanging="84"/>
      </w:pPr>
      <w:rPr>
        <w:rFonts w:hint="default"/>
        <w:lang w:val="es-es" w:eastAsia="en-US" w:bidi="ar-SA"/>
      </w:rPr>
    </w:lvl>
    <w:lvl w:ilvl="7">
      <w:start w:val="0"/>
      <w:numFmt w:val="bullet"/>
      <w:lvlText w:val="•"/>
      <w:lvlJc w:val="left"/>
      <w:pPr>
        <w:ind w:left="7382" w:hanging="84"/>
      </w:pPr>
      <w:rPr>
        <w:rFonts w:hint="default"/>
        <w:lang w:val="es-es" w:eastAsia="en-US" w:bidi="ar-SA"/>
      </w:rPr>
    </w:lvl>
    <w:lvl w:ilvl="8">
      <w:start w:val="0"/>
      <w:numFmt w:val="bullet"/>
      <w:lvlText w:val="•"/>
      <w:lvlJc w:val="left"/>
      <w:pPr>
        <w:ind w:left="7554" w:hanging="84"/>
      </w:pPr>
      <w:rPr>
        <w:rFonts w:hint="default"/>
        <w:lang w:val="es-es" w:eastAsia="en-US" w:bidi="ar-SA"/>
      </w:rPr>
    </w:lvl>
  </w:abstractNum>
  <w:num w:numId="16">
    <w:abstractNumId w:val="15"/>
  </w:num>
  <w:num w:numId="7">
    <w:abstractNumId w:val="6"/>
  </w:num>
  <w:num w:numId="2">
    <w:abstractNumId w:val="1"/>
  </w:num>
  <w:num w:numId="17">
    <w:abstractNumId w:val="16"/>
  </w:num>
  <w:num w:numId="15">
    <w:abstractNumId w:val="14"/>
  </w:num>
  <w:num w:numId="14">
    <w:abstractNumId w:val="13"/>
  </w:num>
  <w:num w:numId="13">
    <w:abstractNumId w:val="12"/>
  </w:num>
  <w:num w:numId="12">
    <w:abstractNumId w:val="11"/>
  </w:num>
  <w:num w:numId="11">
    <w:abstractNumId w:val="10"/>
  </w:num>
  <w:num w:numId="10">
    <w:abstractNumId w:val="9"/>
  </w:num>
  <w:num w:numId="9">
    <w:abstractNumId w:val="8"/>
  </w:num>
  <w:num w:numId="8">
    <w:abstractNumId w:val="7"/>
  </w:num>
  <w:num w:numId="6">
    <w:abstractNumId w:val="5"/>
  </w:num>
  <w:num w:numId="5">
    <w:abstractNumId w:val="4"/>
  </w:num>
  <w:num w:numId="4">
    <w:abstractNumId w:val="3"/>
  </w:num>
  <w:num w:numId="3">
    <w:abstractNumId w:val="2"/>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shapeLayoutLikeWW8/>
    <w:useFELayout/>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autoSpaceDE w:val="0"/>
        <w:autoSpaceDN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Arial" w:hAnsi="Arial" w:eastAsia="Arial" w:cs="Arial"/>
      <w:lang w:val="es-es" w:eastAsia="en-US" w:bidi="ar-SA"/>
    </w:rPr>
  </w:style>
  <w:style w:styleId="BodyText" w:type="paragraph">
    <w:name w:val="Body Text"/>
    <w:basedOn w:val="Normal"/>
    <w:uiPriority w:val="1"/>
    <w:qFormat/>
    <w:pPr/>
    <w:rPr>
      <w:rFonts w:ascii="Arial" w:hAnsi="Arial" w:eastAsia="Arial" w:cs="Arial"/>
      <w:sz w:val="20"/>
      <w:szCs w:val="20"/>
      <w:lang w:val="es-es" w:eastAsia="en-US" w:bidi="ar-SA"/>
    </w:rPr>
  </w:style>
  <w:style w:styleId="Heading1" w:type="paragraph">
    <w:name w:val="Heading 1"/>
    <w:basedOn w:val="Normal"/>
    <w:uiPriority w:val="1"/>
    <w:qFormat/>
    <w:pPr>
      <w:ind w:right="2152"/>
      <w:outlineLvl w:val="1"/>
    </w:pPr>
    <w:rPr>
      <w:rFonts w:ascii="Trebuchet MS" w:hAnsi="Trebuchet MS" w:eastAsia="Trebuchet MS" w:cs="Trebuchet MS"/>
      <w:sz w:val="72"/>
      <w:szCs w:val="72"/>
      <w:lang w:val="es-es" w:eastAsia="en-US" w:bidi="ar-SA"/>
    </w:rPr>
  </w:style>
  <w:style w:styleId="Heading2" w:type="paragraph">
    <w:name w:val="Heading 2"/>
    <w:basedOn w:val="Normal"/>
    <w:uiPriority w:val="1"/>
    <w:qFormat/>
    <w:pPr>
      <w:spacing w:before="102"/>
      <w:ind w:left="1344" w:right="3034"/>
      <w:jc w:val="center"/>
      <w:outlineLvl w:val="2"/>
    </w:pPr>
    <w:rPr>
      <w:rFonts w:ascii="Calibri" w:hAnsi="Calibri" w:eastAsia="Calibri" w:cs="Calibri"/>
      <w:b/>
      <w:bCs/>
      <w:sz w:val="60"/>
      <w:szCs w:val="60"/>
      <w:lang w:val="es-es" w:eastAsia="en-US" w:bidi="ar-SA"/>
    </w:rPr>
  </w:style>
  <w:style w:styleId="Heading3" w:type="paragraph">
    <w:name w:val="Heading 3"/>
    <w:basedOn w:val="Normal"/>
    <w:uiPriority w:val="1"/>
    <w:qFormat/>
    <w:pPr>
      <w:spacing w:line="664" w:lineRule="exact"/>
      <w:ind w:left="2351"/>
      <w:outlineLvl w:val="3"/>
    </w:pPr>
    <w:rPr>
      <w:rFonts w:ascii="Calibri" w:hAnsi="Calibri" w:eastAsia="Calibri" w:cs="Calibri"/>
      <w:b/>
      <w:bCs/>
      <w:sz w:val="58"/>
      <w:szCs w:val="58"/>
      <w:lang w:val="es-es" w:eastAsia="en-US" w:bidi="ar-SA"/>
    </w:rPr>
  </w:style>
  <w:style w:styleId="Heading4" w:type="paragraph">
    <w:name w:val="Heading 4"/>
    <w:basedOn w:val="Normal"/>
    <w:uiPriority w:val="1"/>
    <w:qFormat/>
    <w:pPr>
      <w:ind w:left="1020"/>
      <w:outlineLvl w:val="4"/>
    </w:pPr>
    <w:rPr>
      <w:rFonts w:ascii="Calibri" w:hAnsi="Calibri" w:eastAsia="Calibri" w:cs="Calibri"/>
      <w:b/>
      <w:bCs/>
      <w:sz w:val="48"/>
      <w:szCs w:val="48"/>
      <w:lang w:val="es-es" w:eastAsia="en-US" w:bidi="ar-SA"/>
    </w:rPr>
  </w:style>
  <w:style w:styleId="Heading5" w:type="paragraph">
    <w:name w:val="Heading 5"/>
    <w:basedOn w:val="Normal"/>
    <w:uiPriority w:val="1"/>
    <w:qFormat/>
    <w:pPr>
      <w:ind w:left="1020"/>
      <w:outlineLvl w:val="5"/>
    </w:pPr>
    <w:rPr>
      <w:rFonts w:ascii="Calibri" w:hAnsi="Calibri" w:eastAsia="Calibri" w:cs="Calibri"/>
      <w:b/>
      <w:bCs/>
      <w:sz w:val="36"/>
      <w:szCs w:val="36"/>
      <w:lang w:val="es-es" w:eastAsia="en-US" w:bidi="ar-SA"/>
    </w:rPr>
  </w:style>
  <w:style w:styleId="Heading6" w:type="paragraph">
    <w:name w:val="Heading 6"/>
    <w:basedOn w:val="Normal"/>
    <w:uiPriority w:val="1"/>
    <w:qFormat/>
    <w:pPr>
      <w:spacing w:before="14"/>
      <w:ind w:left="1303"/>
      <w:outlineLvl w:val="6"/>
    </w:pPr>
    <w:rPr>
      <w:rFonts w:ascii="Trebuchet MS" w:hAnsi="Trebuchet MS" w:eastAsia="Trebuchet MS" w:cs="Trebuchet MS"/>
      <w:sz w:val="36"/>
      <w:szCs w:val="36"/>
      <w:lang w:val="es-es" w:eastAsia="en-US" w:bidi="ar-SA"/>
    </w:rPr>
  </w:style>
  <w:style w:styleId="Heading7" w:type="paragraph">
    <w:name w:val="Heading 7"/>
    <w:basedOn w:val="Normal"/>
    <w:uiPriority w:val="1"/>
    <w:qFormat/>
    <w:pPr>
      <w:spacing w:line="359" w:lineRule="exact"/>
      <w:ind w:left="2351"/>
      <w:outlineLvl w:val="7"/>
    </w:pPr>
    <w:rPr>
      <w:rFonts w:ascii="Calibri" w:hAnsi="Calibri" w:eastAsia="Calibri" w:cs="Calibri"/>
      <w:b/>
      <w:bCs/>
      <w:sz w:val="33"/>
      <w:szCs w:val="33"/>
      <w:lang w:val="es-es" w:eastAsia="en-US" w:bidi="ar-SA"/>
    </w:rPr>
  </w:style>
  <w:style w:styleId="Heading8" w:type="paragraph">
    <w:name w:val="Heading 8"/>
    <w:basedOn w:val="Normal"/>
    <w:uiPriority w:val="1"/>
    <w:qFormat/>
    <w:pPr>
      <w:spacing w:before="28" w:line="339" w:lineRule="exact"/>
      <w:ind w:left="539"/>
      <w:jc w:val="center"/>
      <w:outlineLvl w:val="8"/>
    </w:pPr>
    <w:rPr>
      <w:rFonts w:ascii="Arial" w:hAnsi="Arial" w:eastAsia="Arial" w:cs="Arial"/>
      <w:b/>
      <w:bCs/>
      <w:sz w:val="30"/>
      <w:szCs w:val="30"/>
      <w:lang w:val="es-es" w:eastAsia="en-US" w:bidi="ar-SA"/>
    </w:rPr>
  </w:style>
  <w:style w:styleId="Heading9" w:type="paragraph">
    <w:name w:val="Heading 9"/>
    <w:basedOn w:val="Normal"/>
    <w:uiPriority w:val="1"/>
    <w:qFormat/>
    <w:pPr>
      <w:spacing w:line="288" w:lineRule="exact"/>
      <w:ind w:left="1386"/>
      <w:jc w:val="center"/>
      <w:outlineLvl w:val="9"/>
    </w:pPr>
    <w:rPr>
      <w:rFonts w:ascii="Calibri" w:hAnsi="Calibri" w:eastAsia="Calibri" w:cs="Calibri"/>
      <w:b/>
      <w:bCs/>
      <w:sz w:val="26"/>
      <w:szCs w:val="26"/>
      <w:lang w:val="es-es" w:eastAsia="en-US" w:bidi="ar-SA"/>
    </w:rPr>
  </w:style>
  <w:style w:styleId="ListParagraph" w:type="paragraph">
    <w:name w:val="List Paragraph"/>
    <w:basedOn w:val="Normal"/>
    <w:uiPriority w:val="1"/>
    <w:qFormat/>
    <w:pPr>
      <w:spacing w:before="7"/>
      <w:ind w:left="1352" w:hanging="85"/>
    </w:pPr>
    <w:rPr>
      <w:rFonts w:ascii="Arial" w:hAnsi="Arial" w:eastAsia="Arial" w:cs="Arial"/>
      <w:lang w:val="es-es" w:eastAsia="en-US" w:bidi="ar-SA"/>
    </w:rPr>
  </w:style>
  <w:style w:styleId="TableParagraph" w:type="paragraph">
    <w:name w:val="Table Paragraph"/>
    <w:basedOn w:val="Normal"/>
    <w:uiPriority w:val="1"/>
    <w:qFormat/>
    <w:pPr>
      <w:spacing w:before="65"/>
      <w:jc w:val="right"/>
    </w:pPr>
    <w:rPr>
      <w:rFonts w:ascii="Arial" w:hAnsi="Arial" w:eastAsia="Arial" w:cs="Arial"/>
      <w:lang w:val="es-es" w:eastAsia="en-US" w:bidi="ar-SA"/>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png"/><Relationship Id="rId6" Type="http://schemas.openxmlformats.org/officeDocument/2006/relationships/image" Target="media/image2.png"/><Relationship Id="rId7" Type="http://schemas.openxmlformats.org/officeDocument/2006/relationships/image" Target="media/image3.png"/><Relationship Id="rId8" Type="http://schemas.openxmlformats.org/officeDocument/2006/relationships/image" Target="media/image4.png"/><Relationship Id="rId9" Type="http://schemas.openxmlformats.org/officeDocument/2006/relationships/image" Target="media/image5.png"/><Relationship Id="rId10" Type="http://schemas.openxmlformats.org/officeDocument/2006/relationships/image" Target="media/image6.png"/><Relationship Id="rId11" Type="http://schemas.openxmlformats.org/officeDocument/2006/relationships/image" Target="media/image7.png"/><Relationship Id="rId12" Type="http://schemas.openxmlformats.org/officeDocument/2006/relationships/image" Target="media/image8.png"/><Relationship Id="rId13" Type="http://schemas.openxmlformats.org/officeDocument/2006/relationships/image" Target="media/image9.png"/><Relationship Id="rId14" Type="http://schemas.openxmlformats.org/officeDocument/2006/relationships/image" Target="media/image10.png"/><Relationship Id="rId15" Type="http://schemas.openxmlformats.org/officeDocument/2006/relationships/image" Target="media/image11.png"/><Relationship Id="rId16" Type="http://schemas.openxmlformats.org/officeDocument/2006/relationships/image" Target="media/image12.png"/><Relationship Id="rId17" Type="http://schemas.openxmlformats.org/officeDocument/2006/relationships/image" Target="media/image13.png"/><Relationship Id="rId18" Type="http://schemas.openxmlformats.org/officeDocument/2006/relationships/image" Target="media/image14.png"/><Relationship Id="rId19" Type="http://schemas.openxmlformats.org/officeDocument/2006/relationships/image" Target="media/image15.png"/><Relationship Id="rId20" Type="http://schemas.openxmlformats.org/officeDocument/2006/relationships/image" Target="media/image16.png"/><Relationship Id="rId21" Type="http://schemas.openxmlformats.org/officeDocument/2006/relationships/image" Target="media/image17.png"/><Relationship Id="rId22" Type="http://schemas.openxmlformats.org/officeDocument/2006/relationships/image" Target="media/image18.png"/><Relationship Id="rId23" Type="http://schemas.openxmlformats.org/officeDocument/2006/relationships/image" Target="media/image19.png"/><Relationship Id="rId24" Type="http://schemas.openxmlformats.org/officeDocument/2006/relationships/image" Target="media/image20.png"/><Relationship Id="rId25" Type="http://schemas.openxmlformats.org/officeDocument/2006/relationships/image" Target="media/image21.png"/><Relationship Id="rId26" Type="http://schemas.openxmlformats.org/officeDocument/2006/relationships/image" Target="media/image22.png"/><Relationship Id="rId27" Type="http://schemas.openxmlformats.org/officeDocument/2006/relationships/image" Target="media/image23.png"/><Relationship Id="rId28" Type="http://schemas.openxmlformats.org/officeDocument/2006/relationships/image" Target="media/image24.png"/><Relationship Id="rId29" Type="http://schemas.openxmlformats.org/officeDocument/2006/relationships/image" Target="media/image25.png"/><Relationship Id="rId30" Type="http://schemas.openxmlformats.org/officeDocument/2006/relationships/image" Target="media/image26.png"/><Relationship Id="rId31" Type="http://schemas.openxmlformats.org/officeDocument/2006/relationships/image" Target="media/image27.png"/><Relationship Id="rId32" Type="http://schemas.openxmlformats.org/officeDocument/2006/relationships/image" Target="media/image28.png"/><Relationship Id="rId33" Type="http://schemas.openxmlformats.org/officeDocument/2006/relationships/image" Target="media/image29.png"/><Relationship Id="rId34" Type="http://schemas.openxmlformats.org/officeDocument/2006/relationships/image" Target="media/image30.png"/><Relationship Id="rId35" Type="http://schemas.openxmlformats.org/officeDocument/2006/relationships/image" Target="media/image31.png"/><Relationship Id="rId36" Type="http://schemas.openxmlformats.org/officeDocument/2006/relationships/image" Target="media/image32.png"/><Relationship Id="rId37" Type="http://schemas.openxmlformats.org/officeDocument/2006/relationships/image" Target="media/image33.png"/><Relationship Id="rId38" Type="http://schemas.openxmlformats.org/officeDocument/2006/relationships/image" Target="media/image34.png"/><Relationship Id="rId39" Type="http://schemas.openxmlformats.org/officeDocument/2006/relationships/image" Target="media/image35.png"/><Relationship Id="rId40" Type="http://schemas.openxmlformats.org/officeDocument/2006/relationships/image" Target="media/image36.png"/><Relationship Id="rId41" Type="http://schemas.openxmlformats.org/officeDocument/2006/relationships/image" Target="media/image37.png"/><Relationship Id="rId42" Type="http://schemas.openxmlformats.org/officeDocument/2006/relationships/image" Target="media/image38.png"/><Relationship Id="rId43" Type="http://schemas.openxmlformats.org/officeDocument/2006/relationships/image" Target="media/image39.png"/><Relationship Id="rId44" Type="http://schemas.openxmlformats.org/officeDocument/2006/relationships/image" Target="media/image40.png"/><Relationship Id="rId45" Type="http://schemas.openxmlformats.org/officeDocument/2006/relationships/image" Target="media/image41.png"/><Relationship Id="rId46" Type="http://schemas.openxmlformats.org/officeDocument/2006/relationships/image" Target="media/image42.png"/><Relationship Id="rId47" Type="http://schemas.openxmlformats.org/officeDocument/2006/relationships/image" Target="media/image43.png"/><Relationship Id="rId48" Type="http://schemas.openxmlformats.org/officeDocument/2006/relationships/image" Target="media/image44.png"/><Relationship Id="rId49" Type="http://schemas.openxmlformats.org/officeDocument/2006/relationships/image" Target="media/image45.png"/><Relationship Id="rId50" Type="http://schemas.openxmlformats.org/officeDocument/2006/relationships/image" Target="media/image46.png"/><Relationship Id="rId51" Type="http://schemas.openxmlformats.org/officeDocument/2006/relationships/image" Target="media/image47.png"/><Relationship Id="rId52" Type="http://schemas.openxmlformats.org/officeDocument/2006/relationships/image" Target="media/image48.png"/><Relationship Id="rId53" Type="http://schemas.openxmlformats.org/officeDocument/2006/relationships/image" Target="media/image49.png"/><Relationship Id="rId54" Type="http://schemas.openxmlformats.org/officeDocument/2006/relationships/image" Target="media/image50.png"/><Relationship Id="rId55" Type="http://schemas.openxmlformats.org/officeDocument/2006/relationships/image" Target="media/image51.png"/><Relationship Id="rId56" Type="http://schemas.openxmlformats.org/officeDocument/2006/relationships/image" Target="media/image52.png"/><Relationship Id="rId57" Type="http://schemas.openxmlformats.org/officeDocument/2006/relationships/image" Target="media/image53.png"/><Relationship Id="rId58" Type="http://schemas.openxmlformats.org/officeDocument/2006/relationships/image" Target="media/image54.png"/><Relationship Id="rId59" Type="http://schemas.openxmlformats.org/officeDocument/2006/relationships/image" Target="media/image55.png"/><Relationship Id="rId60" Type="http://schemas.openxmlformats.org/officeDocument/2006/relationships/image" Target="media/image56.png"/><Relationship Id="rId61" Type="http://schemas.openxmlformats.org/officeDocument/2006/relationships/image" Target="media/image57.png"/><Relationship Id="rId62" Type="http://schemas.openxmlformats.org/officeDocument/2006/relationships/image" Target="media/image58.png"/><Relationship Id="rId63" Type="http://schemas.openxmlformats.org/officeDocument/2006/relationships/image" Target="media/image59.png"/><Relationship Id="rId64" Type="http://schemas.openxmlformats.org/officeDocument/2006/relationships/image" Target="media/image60.png"/><Relationship Id="rId65" Type="http://schemas.openxmlformats.org/officeDocument/2006/relationships/image" Target="media/image61.jpeg"/><Relationship Id="rId66" Type="http://schemas.openxmlformats.org/officeDocument/2006/relationships/image" Target="media/image62.jpeg"/><Relationship Id="rId67" Type="http://schemas.openxmlformats.org/officeDocument/2006/relationships/image" Target="media/image63.png"/><Relationship Id="rId68" Type="http://schemas.openxmlformats.org/officeDocument/2006/relationships/image" Target="media/image64.png"/><Relationship Id="rId69" Type="http://schemas.openxmlformats.org/officeDocument/2006/relationships/image" Target="media/image65.jpeg"/><Relationship Id="rId70" Type="http://schemas.openxmlformats.org/officeDocument/2006/relationships/image" Target="media/image66.jpeg"/><Relationship Id="rId71" Type="http://schemas.openxmlformats.org/officeDocument/2006/relationships/image" Target="media/image67.png"/><Relationship Id="rId72" Type="http://schemas.openxmlformats.org/officeDocument/2006/relationships/image" Target="media/image68.png"/><Relationship Id="rId73" Type="http://schemas.openxmlformats.org/officeDocument/2006/relationships/image" Target="media/image69.jpeg"/><Relationship Id="rId74" Type="http://schemas.openxmlformats.org/officeDocument/2006/relationships/image" Target="media/image70.jpeg"/><Relationship Id="rId75" Type="http://schemas.openxmlformats.org/officeDocument/2006/relationships/image" Target="media/image71.jpeg"/><Relationship Id="rId76" Type="http://schemas.openxmlformats.org/officeDocument/2006/relationships/image" Target="media/image72.jpeg"/><Relationship Id="rId77" Type="http://schemas.openxmlformats.org/officeDocument/2006/relationships/image" Target="media/image73.jpeg"/><Relationship Id="rId78" Type="http://schemas.openxmlformats.org/officeDocument/2006/relationships/image" Target="media/image74.jpeg"/><Relationship Id="rId79" Type="http://schemas.openxmlformats.org/officeDocument/2006/relationships/image" Target="media/image75.jpeg"/><Relationship Id="rId80" Type="http://schemas.openxmlformats.org/officeDocument/2006/relationships/image" Target="media/image76.jpeg"/><Relationship Id="rId81" Type="http://schemas.openxmlformats.org/officeDocument/2006/relationships/image" Target="media/image77.jpeg"/><Relationship Id="rId82" Type="http://schemas.openxmlformats.org/officeDocument/2006/relationships/image" Target="media/image78.jpeg"/><Relationship Id="rId83" Type="http://schemas.openxmlformats.org/officeDocument/2006/relationships/image" Target="media/image79.jpeg"/><Relationship Id="rId84" Type="http://schemas.openxmlformats.org/officeDocument/2006/relationships/image" Target="media/image80.jpeg"/><Relationship Id="rId85" Type="http://schemas.openxmlformats.org/officeDocument/2006/relationships/image" Target="media/image81.jpeg"/><Relationship Id="rId86" Type="http://schemas.openxmlformats.org/officeDocument/2006/relationships/image" Target="media/image82.jpeg"/><Relationship Id="rId87" Type="http://schemas.openxmlformats.org/officeDocument/2006/relationships/image" Target="media/image83.jpeg"/><Relationship Id="rId88" Type="http://schemas.openxmlformats.org/officeDocument/2006/relationships/image" Target="media/image84.jpeg"/><Relationship Id="rId89" Type="http://schemas.openxmlformats.org/officeDocument/2006/relationships/image" Target="media/image85.jpeg"/><Relationship Id="rId90" Type="http://schemas.openxmlformats.org/officeDocument/2006/relationships/image" Target="media/image86.jpeg"/><Relationship Id="rId91" Type="http://schemas.openxmlformats.org/officeDocument/2006/relationships/image" Target="media/image87.jpeg"/><Relationship Id="rId92" Type="http://schemas.openxmlformats.org/officeDocument/2006/relationships/image" Target="media/image88.jpeg"/><Relationship Id="rId93" Type="http://schemas.openxmlformats.org/officeDocument/2006/relationships/image" Target="media/image89.jpeg"/><Relationship Id="rId94" Type="http://schemas.openxmlformats.org/officeDocument/2006/relationships/image" Target="media/image90.jpeg"/><Relationship Id="rId95" Type="http://schemas.openxmlformats.org/officeDocument/2006/relationships/image" Target="media/image91.jpeg"/><Relationship Id="rId96" Type="http://schemas.openxmlformats.org/officeDocument/2006/relationships/image" Target="media/image92.jpeg"/><Relationship Id="rId97" Type="http://schemas.openxmlformats.org/officeDocument/2006/relationships/image" Target="media/image93.jpeg"/><Relationship Id="rId98" Type="http://schemas.openxmlformats.org/officeDocument/2006/relationships/image" Target="media/image94.jpeg"/><Relationship Id="rId99" Type="http://schemas.openxmlformats.org/officeDocument/2006/relationships/image" Target="media/image95.jpeg"/><Relationship Id="rId100" Type="http://schemas.openxmlformats.org/officeDocument/2006/relationships/image" Target="media/image96.jpeg"/><Relationship Id="rId101" Type="http://schemas.openxmlformats.org/officeDocument/2006/relationships/image" Target="media/image97.jpeg"/><Relationship Id="rId102" Type="http://schemas.openxmlformats.org/officeDocument/2006/relationships/image" Target="media/image98.jpeg"/><Relationship Id="rId103" Type="http://schemas.openxmlformats.org/officeDocument/2006/relationships/image" Target="media/image99.png"/><Relationship Id="rId104" Type="http://schemas.openxmlformats.org/officeDocument/2006/relationships/image" Target="media/image100.png"/><Relationship Id="rId105" Type="http://schemas.openxmlformats.org/officeDocument/2006/relationships/image" Target="media/image101.png"/><Relationship Id="rId106" Type="http://schemas.openxmlformats.org/officeDocument/2006/relationships/image" Target="media/image102.png"/><Relationship Id="rId107" Type="http://schemas.openxmlformats.org/officeDocument/2006/relationships/image" Target="media/image103.png"/><Relationship Id="rId108" Type="http://schemas.openxmlformats.org/officeDocument/2006/relationships/image" Target="media/image104.png"/><Relationship Id="rId109" Type="http://schemas.openxmlformats.org/officeDocument/2006/relationships/image" Target="media/image105.jpeg"/><Relationship Id="rId110" Type="http://schemas.openxmlformats.org/officeDocument/2006/relationships/image" Target="media/image106.png"/><Relationship Id="rId111" Type="http://schemas.openxmlformats.org/officeDocument/2006/relationships/image" Target="media/image107.jpeg"/><Relationship Id="rId112" Type="http://schemas.openxmlformats.org/officeDocument/2006/relationships/image" Target="media/image108.png"/><Relationship Id="rId113" Type="http://schemas.openxmlformats.org/officeDocument/2006/relationships/image" Target="media/image109.png"/><Relationship Id="rId114" Type="http://schemas.openxmlformats.org/officeDocument/2006/relationships/image" Target="media/image110.jpeg"/><Relationship Id="rId115" Type="http://schemas.openxmlformats.org/officeDocument/2006/relationships/image" Target="media/image111.jpeg"/><Relationship Id="rId116" Type="http://schemas.openxmlformats.org/officeDocument/2006/relationships/image" Target="media/image112.jpeg"/><Relationship Id="rId117" Type="http://schemas.openxmlformats.org/officeDocument/2006/relationships/image" Target="media/image113.jpeg"/><Relationship Id="rId118" Type="http://schemas.openxmlformats.org/officeDocument/2006/relationships/image" Target="media/image114.png"/><Relationship Id="rId119" Type="http://schemas.openxmlformats.org/officeDocument/2006/relationships/image" Target="media/image115.png"/><Relationship Id="rId120" Type="http://schemas.openxmlformats.org/officeDocument/2006/relationships/image" Target="media/image116.png"/><Relationship Id="rId121" Type="http://schemas.openxmlformats.org/officeDocument/2006/relationships/image" Target="media/image117.png"/><Relationship Id="rId122" Type="http://schemas.openxmlformats.org/officeDocument/2006/relationships/image" Target="media/image118.png"/><Relationship Id="rId123" Type="http://schemas.openxmlformats.org/officeDocument/2006/relationships/image" Target="media/image119.png"/><Relationship Id="rId124" Type="http://schemas.openxmlformats.org/officeDocument/2006/relationships/hyperlink" Target="http://www.guaguas.com/" TargetMode="External"/><Relationship Id="rId125"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IRSC_guaguas_2020_09.indd</dc:title>
  <dcterms:created xsi:type="dcterms:W3CDTF">2020-11-20T12:53:10Z</dcterms:created>
  <dcterms:modified xsi:type="dcterms:W3CDTF">2020-11-20T12:53:10Z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2020-03-12T00:00:00Z</vt:filetime>
  </property>
  <property fmtid="{D5CDD505-2E9C-101B-9397-08002B2CF9AE}" pid="3" name="Creator">
    <vt:lpwstr>Adobe InDesign CC 13.0 (Macintosh)</vt:lpwstr>
  </property>
  <property fmtid="{D5CDD505-2E9C-101B-9397-08002B2CF9AE}" pid="4" name="LastSaved">
    <vt:filetime>2020-11-20T00:00:00Z</vt:filetime>
  </property>
</Properties>
</file>