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512" w:rsidRDefault="00D46512" w:rsidP="00056C43">
      <w:pPr>
        <w:spacing w:before="85"/>
        <w:ind w:left="284"/>
        <w:rPr>
          <w:color w:val="1F2A47"/>
          <w:sz w:val="24"/>
          <w:szCs w:val="24"/>
        </w:rPr>
      </w:pPr>
      <w:r>
        <w:rPr>
          <w:color w:val="1F2A47"/>
          <w:sz w:val="24"/>
          <w:szCs w:val="24"/>
        </w:rPr>
        <w:t>Contratos menores. Cuarto trimestre 2025 (I)</w:t>
      </w:r>
    </w:p>
    <w:p w:rsidR="00D46512" w:rsidRDefault="00D46512" w:rsidP="00056C4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3807"/>
        <w:gridCol w:w="1136"/>
        <w:gridCol w:w="941"/>
        <w:gridCol w:w="1136"/>
        <w:gridCol w:w="3960"/>
        <w:gridCol w:w="896"/>
        <w:gridCol w:w="1125"/>
        <w:gridCol w:w="763"/>
      </w:tblGrid>
      <w:tr w:rsidR="00D46512" w:rsidRPr="00D46512" w:rsidTr="00D46512">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w:t>
            </w:r>
          </w:p>
        </w:tc>
      </w:tr>
      <w:tr w:rsidR="00D46512" w:rsidRPr="00D46512" w:rsidTr="00D46512">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D46512" w:rsidRPr="00D46512" w:rsidTr="00D46512">
        <w:trPr>
          <w:trHeight w:val="90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220/2025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B65799256</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Certificación y Custodia de Evidencias Electrónicas,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13.300,00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13.300,00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consultoría para la redacción de la política de uso de los sistemas de IA y servicio de formación básica y avanzada en materia de inteligencia artificial para el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D46512" w:rsidRPr="00D46512" w:rsidTr="00D46512">
        <w:trPr>
          <w:trHeight w:val="90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221/2025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9.262,18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648,35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9.910,53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y sellado de parabrisas y ventana del conductor y reparación de chapa y pintura de diversos roces en la carrocería de la unidad 798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03/10/25</w:t>
            </w:r>
          </w:p>
        </w:tc>
      </w:tr>
      <w:tr w:rsidR="00D46512" w:rsidRPr="00D46512" w:rsidTr="00D46512">
        <w:trPr>
          <w:trHeight w:val="45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222/2025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proofErr w:type="spellStart"/>
            <w:r w:rsidRPr="00D46512">
              <w:rPr>
                <w:rFonts w:ascii="Helvetica" w:eastAsia="Times New Roman" w:hAnsi="Helvetica" w:cs="Helvetica"/>
                <w:sz w:val="16"/>
                <w:szCs w:val="16"/>
                <w:lang w:bidi="ar-SA"/>
              </w:rPr>
              <w:t>Surdiesel</w:t>
            </w:r>
            <w:proofErr w:type="spellEnd"/>
            <w:r w:rsidRPr="00D46512">
              <w:rPr>
                <w:rFonts w:ascii="Helvetica" w:eastAsia="Times New Roman" w:hAnsi="Helvetica" w:cs="Helvetica"/>
                <w:sz w:val="16"/>
                <w:szCs w:val="16"/>
                <w:lang w:bidi="ar-SA"/>
              </w:rPr>
              <w:t xml:space="preserve"> </w:t>
            </w:r>
            <w:proofErr w:type="spellStart"/>
            <w:r w:rsidRPr="00D46512">
              <w:rPr>
                <w:rFonts w:ascii="Helvetica" w:eastAsia="Times New Roman" w:hAnsi="Helvetica" w:cs="Helvetica"/>
                <w:sz w:val="16"/>
                <w:szCs w:val="16"/>
                <w:lang w:bidi="ar-SA"/>
              </w:rPr>
              <w:t>Quality</w:t>
            </w:r>
            <w:proofErr w:type="spellEnd"/>
            <w:r w:rsidRPr="00D46512">
              <w:rPr>
                <w:rFonts w:ascii="Helvetica" w:eastAsia="Times New Roman" w:hAnsi="Helvetica" w:cs="Helvetica"/>
                <w:sz w:val="16"/>
                <w:szCs w:val="16"/>
                <w:lang w:bidi="ar-SA"/>
              </w:rPr>
              <w:t xml:space="preserve"> </w:t>
            </w:r>
            <w:proofErr w:type="spellStart"/>
            <w:r w:rsidRPr="00D46512">
              <w:rPr>
                <w:rFonts w:ascii="Helvetica" w:eastAsia="Times New Roman" w:hAnsi="Helvetica" w:cs="Helvetica"/>
                <w:sz w:val="16"/>
                <w:szCs w:val="16"/>
                <w:lang w:bidi="ar-SA"/>
              </w:rPr>
              <w:t>Systems</w:t>
            </w:r>
            <w:proofErr w:type="spellEnd"/>
            <w:r w:rsidRPr="00D46512">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9.060,00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634,20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9.694,20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Curso de formación de sistemas de aire acondicionado para el personal de taller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D46512" w:rsidRPr="00D46512" w:rsidTr="00D46512">
        <w:trPr>
          <w:trHeight w:val="6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223/2025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B75692061</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proofErr w:type="spellStart"/>
            <w:r w:rsidRPr="00D46512">
              <w:rPr>
                <w:rFonts w:ascii="Helvetica" w:eastAsia="Times New Roman" w:hAnsi="Helvetica" w:cs="Helvetica"/>
                <w:sz w:val="16"/>
                <w:szCs w:val="16"/>
                <w:lang w:bidi="ar-SA"/>
              </w:rPr>
              <w:t>Expofuturo</w:t>
            </w:r>
            <w:proofErr w:type="spellEnd"/>
            <w:r w:rsidRPr="00D46512">
              <w:rPr>
                <w:rFonts w:ascii="Helvetica" w:eastAsia="Times New Roman" w:hAnsi="Helvetica" w:cs="Helvetica"/>
                <w:sz w:val="16"/>
                <w:szCs w:val="16"/>
                <w:lang w:bidi="ar-SA"/>
              </w:rPr>
              <w:t xml:space="preserve"> Canarias,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Participación con un stand de Guaguas Municipales, S.A. en la Feria </w:t>
            </w:r>
            <w:proofErr w:type="spellStart"/>
            <w:r w:rsidRPr="00D46512">
              <w:rPr>
                <w:rFonts w:ascii="Helvetica" w:eastAsia="Times New Roman" w:hAnsi="Helvetica" w:cs="Helvetica"/>
                <w:sz w:val="16"/>
                <w:szCs w:val="16"/>
                <w:lang w:bidi="ar-SA"/>
              </w:rPr>
              <w:t>Expofuturo</w:t>
            </w:r>
            <w:proofErr w:type="spellEnd"/>
            <w:r w:rsidRPr="00D46512">
              <w:rPr>
                <w:rFonts w:ascii="Helvetica" w:eastAsia="Times New Roman" w:hAnsi="Helvetica" w:cs="Helvetica"/>
                <w:sz w:val="16"/>
                <w:szCs w:val="16"/>
                <w:lang w:bidi="ar-SA"/>
              </w:rPr>
              <w:t xml:space="preserve"> que se celebrará los días 23 y 24 de octubre en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D46512" w:rsidRPr="00D46512" w:rsidTr="00D46512">
        <w:trPr>
          <w:trHeight w:val="112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224/2025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42****50H</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Antonio Vera de </w:t>
            </w:r>
            <w:proofErr w:type="spellStart"/>
            <w:r w:rsidRPr="00D46512">
              <w:rPr>
                <w:rFonts w:ascii="Helvetica" w:eastAsia="Times New Roman" w:hAnsi="Helvetica" w:cs="Helvetica"/>
                <w:sz w:val="16"/>
                <w:szCs w:val="16"/>
                <w:lang w:bidi="ar-SA"/>
              </w:rPr>
              <w:t>Cominges</w:t>
            </w:r>
            <w:proofErr w:type="spellEnd"/>
            <w:r w:rsidRPr="00D46512">
              <w:rPr>
                <w:rFonts w:ascii="Helvetica" w:eastAsia="Times New Roman" w:hAnsi="Helvetica" w:cs="Helvetica"/>
                <w:sz w:val="16"/>
                <w:szCs w:val="16"/>
                <w:lang w:bidi="ar-SA"/>
              </w:rPr>
              <w:t xml:space="preserve"> Rodríguez</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6.352,72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444,69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6.797,41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Exceso del visado por la redacción del modificado del proyecto y dirección de obra de revisión de las instalaciones de protección contra incendios de la instalación de BT en las cocheras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13/10/25</w:t>
            </w:r>
          </w:p>
        </w:tc>
      </w:tr>
      <w:tr w:rsidR="00D46512" w:rsidRPr="00D46512" w:rsidTr="00D46512">
        <w:trPr>
          <w:trHeight w:val="45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225/2025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B35907484</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BUCO ARQUITECTOS,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Redacción de proyectos de ejecución del entorno de La Ballena y de Siete Palmas</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15/10/25</w:t>
            </w:r>
          </w:p>
        </w:tc>
      </w:tr>
      <w:tr w:rsidR="00D46512" w:rsidRPr="00D46512" w:rsidTr="00D46512">
        <w:trPr>
          <w:trHeight w:val="90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226/2025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B38035903</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ATLAS CANARIAS,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12.244,83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857,14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13.101,97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Alquiler de un compresor modelo ATLAS COPCO GA-15VSDFF para proporcionar aire comprimido para operar herramientas y pequeña maquinaria del taller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24/10/25</w:t>
            </w:r>
          </w:p>
        </w:tc>
      </w:tr>
      <w:tr w:rsidR="00D46512" w:rsidRPr="00D46512" w:rsidTr="00D46512">
        <w:trPr>
          <w:trHeight w:val="45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227/2025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B76108224</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COMPETENCIAS Y HABILIDADES WEB 2.0,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1.008,00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15.408,00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gabinete psicológico de terapias breves para los empleados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27/10/25</w:t>
            </w:r>
          </w:p>
        </w:tc>
      </w:tr>
      <w:tr w:rsidR="00D46512" w:rsidRPr="00D46512" w:rsidTr="00D46512">
        <w:trPr>
          <w:trHeight w:val="90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228/2025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8.101,33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567,09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8.668,42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un roce en la carrocería y sustitución del cristal anterior de la puerta trasera y el cristal posterior de la puerta central de la unidad 803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28/10/25</w:t>
            </w:r>
          </w:p>
        </w:tc>
      </w:tr>
    </w:tbl>
    <w:p w:rsidR="00D46512" w:rsidRDefault="00D46512" w:rsidP="00056C43">
      <w:pPr>
        <w:spacing w:before="85"/>
        <w:ind w:left="284"/>
        <w:rPr>
          <w:color w:val="1F2A47"/>
          <w:sz w:val="24"/>
          <w:szCs w:val="24"/>
        </w:rPr>
      </w:pPr>
    </w:p>
    <w:p w:rsidR="00D46512" w:rsidRDefault="00D46512" w:rsidP="00D46512">
      <w:pPr>
        <w:spacing w:before="85"/>
        <w:ind w:left="284"/>
        <w:rPr>
          <w:color w:val="1F2A47"/>
          <w:sz w:val="24"/>
          <w:szCs w:val="24"/>
        </w:rPr>
      </w:pPr>
      <w:r>
        <w:rPr>
          <w:color w:val="1F2A47"/>
          <w:sz w:val="24"/>
          <w:szCs w:val="24"/>
        </w:rPr>
        <w:lastRenderedPageBreak/>
        <w:t>Contratos menores. Cuarto trimestre 2025 (II)</w:t>
      </w:r>
    </w:p>
    <w:p w:rsidR="00D46512" w:rsidRDefault="00D46512" w:rsidP="00D46512">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3031"/>
        <w:gridCol w:w="1136"/>
        <w:gridCol w:w="941"/>
        <w:gridCol w:w="1136"/>
        <w:gridCol w:w="4875"/>
        <w:gridCol w:w="710"/>
        <w:gridCol w:w="1154"/>
        <w:gridCol w:w="763"/>
      </w:tblGrid>
      <w:tr w:rsidR="00D46512" w:rsidRPr="00D46512" w:rsidTr="00D46512">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(II)</w:t>
            </w:r>
          </w:p>
        </w:tc>
      </w:tr>
      <w:tr w:rsidR="00D46512" w:rsidRPr="00D46512" w:rsidTr="00D46512">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D46512" w:rsidRPr="00D46512" w:rsidTr="00D46512">
        <w:trPr>
          <w:trHeight w:val="6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229/2025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B35821974</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Top Time Eventos, S.L.U.</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14.805,00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1.036,35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15.841,35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Servicios de logística, montaje, apoyo operativo y coordinación necesarios para la organización de la Semana Europea de la Movilidad 2025.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05/11/25</w:t>
            </w:r>
          </w:p>
        </w:tc>
      </w:tr>
      <w:tr w:rsidR="00D46512" w:rsidRPr="00D46512" w:rsidTr="00D46512">
        <w:trPr>
          <w:trHeight w:val="45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230/2025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A78053147</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Telefónica Soluciones Informáticas </w:t>
            </w:r>
            <w:r w:rsidRPr="00D46512">
              <w:rPr>
                <w:rFonts w:ascii="Helvetica" w:eastAsia="Times New Roman" w:hAnsi="Helvetica" w:cs="Helvetica"/>
                <w:sz w:val="16"/>
                <w:szCs w:val="16"/>
                <w:lang w:bidi="ar-SA"/>
              </w:rPr>
              <w:br/>
              <w:t>y Comunicaciones de España, S.A.U.</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14.115,02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988,05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15.103,07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soporte al CISO (</w:t>
            </w:r>
            <w:proofErr w:type="spellStart"/>
            <w:r w:rsidRPr="00D46512">
              <w:rPr>
                <w:rFonts w:ascii="Helvetica" w:eastAsia="Times New Roman" w:hAnsi="Helvetica" w:cs="Helvetica"/>
                <w:sz w:val="16"/>
                <w:szCs w:val="16"/>
                <w:lang w:bidi="ar-SA"/>
              </w:rPr>
              <w:t>Chief</w:t>
            </w:r>
            <w:proofErr w:type="spellEnd"/>
            <w:r w:rsidRPr="00D46512">
              <w:rPr>
                <w:rFonts w:ascii="Helvetica" w:eastAsia="Times New Roman" w:hAnsi="Helvetica" w:cs="Helvetica"/>
                <w:sz w:val="16"/>
                <w:szCs w:val="16"/>
                <w:lang w:bidi="ar-SA"/>
              </w:rPr>
              <w:t xml:space="preserve"> </w:t>
            </w:r>
            <w:proofErr w:type="spellStart"/>
            <w:r w:rsidRPr="00D46512">
              <w:rPr>
                <w:rFonts w:ascii="Helvetica" w:eastAsia="Times New Roman" w:hAnsi="Helvetica" w:cs="Helvetica"/>
                <w:sz w:val="16"/>
                <w:szCs w:val="16"/>
                <w:lang w:bidi="ar-SA"/>
              </w:rPr>
              <w:t>Information</w:t>
            </w:r>
            <w:proofErr w:type="spellEnd"/>
            <w:r w:rsidRPr="00D46512">
              <w:rPr>
                <w:rFonts w:ascii="Helvetica" w:eastAsia="Times New Roman" w:hAnsi="Helvetica" w:cs="Helvetica"/>
                <w:sz w:val="16"/>
                <w:szCs w:val="16"/>
                <w:lang w:bidi="ar-SA"/>
              </w:rPr>
              <w:t xml:space="preserve"> Security </w:t>
            </w:r>
            <w:proofErr w:type="spellStart"/>
            <w:r w:rsidRPr="00D46512">
              <w:rPr>
                <w:rFonts w:ascii="Helvetica" w:eastAsia="Times New Roman" w:hAnsi="Helvetica" w:cs="Helvetica"/>
                <w:sz w:val="16"/>
                <w:szCs w:val="16"/>
                <w:lang w:bidi="ar-SA"/>
              </w:rPr>
              <w:t>Officer</w:t>
            </w:r>
            <w:proofErr w:type="spellEnd"/>
            <w:r w:rsidRPr="00D46512">
              <w:rPr>
                <w:rFonts w:ascii="Helvetica" w:eastAsia="Times New Roman" w:hAnsi="Helvetica" w:cs="Helvetica"/>
                <w:sz w:val="16"/>
                <w:szCs w:val="16"/>
                <w:lang w:bidi="ar-SA"/>
              </w:rPr>
              <w:t>)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06/11/25</w:t>
            </w:r>
          </w:p>
        </w:tc>
      </w:tr>
      <w:tr w:rsidR="00D46512" w:rsidRPr="00D46512" w:rsidTr="00D46512">
        <w:trPr>
          <w:trHeight w:val="22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231/2025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G35743533</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La Parranda de Guaguas</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6.550,00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458,50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7.008,50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Contrato de patrocinio de La Parranda de Guaguas</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14/11/25</w:t>
            </w:r>
          </w:p>
        </w:tc>
      </w:tr>
      <w:tr w:rsidR="00D46512" w:rsidRPr="00D46512" w:rsidTr="00D46512">
        <w:trPr>
          <w:trHeight w:val="45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232/2025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5.344,10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374,09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5.718,19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limpieza y retirada del residuo peligroso lodos de hidrocarburos del taller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25/11/25</w:t>
            </w:r>
          </w:p>
        </w:tc>
      </w:tr>
      <w:tr w:rsidR="00D46512" w:rsidRPr="00D46512" w:rsidTr="00D46512">
        <w:trPr>
          <w:trHeight w:val="6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233/2025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5.471,38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383,00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5.854,38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de un cristal lateral y reparación de roces en la carrocería de la unidad 788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25/11/25</w:t>
            </w:r>
          </w:p>
        </w:tc>
      </w:tr>
      <w:tr w:rsidR="00D46512" w:rsidRPr="00D46512" w:rsidTr="00D46512">
        <w:trPr>
          <w:trHeight w:val="45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234/2025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B44947034</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proofErr w:type="spellStart"/>
            <w:r w:rsidRPr="00D46512">
              <w:rPr>
                <w:rFonts w:ascii="Helvetica" w:eastAsia="Times New Roman" w:hAnsi="Helvetica" w:cs="Helvetica"/>
                <w:sz w:val="16"/>
                <w:szCs w:val="16"/>
                <w:lang w:bidi="ar-SA"/>
              </w:rPr>
              <w:t>Magnetic</w:t>
            </w:r>
            <w:proofErr w:type="spellEnd"/>
            <w:r w:rsidRPr="00D46512">
              <w:rPr>
                <w:rFonts w:ascii="Helvetica" w:eastAsia="Times New Roman" w:hAnsi="Helvetica" w:cs="Helvetica"/>
                <w:sz w:val="16"/>
                <w:szCs w:val="16"/>
                <w:lang w:bidi="ar-SA"/>
              </w:rPr>
              <w:t xml:space="preserve"> Films, S. 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1.048,60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16.028,60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Creación y realización de spot para la campaña de Navidad 2025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01/12/25</w:t>
            </w:r>
          </w:p>
        </w:tc>
      </w:tr>
      <w:tr w:rsidR="00D46512" w:rsidRPr="00D46512" w:rsidTr="00D46512">
        <w:trPr>
          <w:trHeight w:val="6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235/2025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A58417346</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ARANZADI LA LEY S.L.U.</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26.228,10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26.228,10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suscripción a la base de datos jurídica y de gestión de expedientes ARANZADI FUSIÓN mediante licencias para usuarios.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13</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D46512" w:rsidRPr="00D46512" w:rsidTr="00D46512">
        <w:trPr>
          <w:trHeight w:val="45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236/2025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B44814226</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TENDIOS TECHNOLOGIES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12.960,00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12.960,00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Suscripción a base de datos de Contratación Pública Inteligente para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D46512" w:rsidRPr="00D46512" w:rsidTr="00D46512">
        <w:trPr>
          <w:trHeight w:val="6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237/2025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11.847,72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829,34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12.677,06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la caja de velocidades modelo ECOMAT 4 6 HP 604C, con número de matrícula 00332011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04/12/25</w:t>
            </w:r>
          </w:p>
        </w:tc>
      </w:tr>
      <w:tr w:rsidR="00D46512" w:rsidRPr="00D46512" w:rsidTr="00D46512">
        <w:trPr>
          <w:trHeight w:val="6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238/2025</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13.800,00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966,00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14.766,00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grabación y producción de vídeos tutoriales del funcionamiento básico de las diferentes unidades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D46512" w:rsidRPr="00D46512" w:rsidTr="00D46512">
        <w:trPr>
          <w:trHeight w:val="112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239/2026</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B35626308</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INFORWEBPYME, S.L.</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12.850,00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899,50   </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13.749,50   </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montaje de nueva canalización sobre bandeja y ampliación y montaje de racks para la reubicación de routers y electrónica en la sede central de Guaguas Municipales, S.A., incluida certificación de toda la red y tomas.</w:t>
            </w:r>
          </w:p>
        </w:tc>
        <w:tc>
          <w:tcPr>
            <w:tcW w:w="0" w:type="auto"/>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17/12/25</w:t>
            </w:r>
          </w:p>
        </w:tc>
      </w:tr>
    </w:tbl>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D46512" w:rsidRDefault="00D46512" w:rsidP="00D46512">
      <w:pPr>
        <w:spacing w:before="85"/>
        <w:ind w:left="284"/>
        <w:rPr>
          <w:color w:val="1F2A47"/>
          <w:sz w:val="24"/>
          <w:szCs w:val="24"/>
        </w:rPr>
      </w:pPr>
      <w:r>
        <w:rPr>
          <w:color w:val="1F2A47"/>
          <w:sz w:val="24"/>
          <w:szCs w:val="24"/>
        </w:rPr>
        <w:lastRenderedPageBreak/>
        <w:t>Contratos menores. Cuarto trimestre 2025 (III)</w:t>
      </w:r>
    </w:p>
    <w:p w:rsidR="00D46512" w:rsidRDefault="00D46512" w:rsidP="00D46512">
      <w:pPr>
        <w:spacing w:before="85"/>
        <w:ind w:left="284"/>
        <w:rPr>
          <w:color w:val="1F2A47"/>
          <w:sz w:val="24"/>
          <w:szCs w:val="24"/>
        </w:rPr>
      </w:pPr>
    </w:p>
    <w:tbl>
      <w:tblPr>
        <w:tblW w:w="17260" w:type="dxa"/>
        <w:tblInd w:w="56" w:type="dxa"/>
        <w:tblCellMar>
          <w:left w:w="70" w:type="dxa"/>
          <w:right w:w="70" w:type="dxa"/>
        </w:tblCellMar>
        <w:tblLook w:val="04A0"/>
      </w:tblPr>
      <w:tblGrid>
        <w:gridCol w:w="1200"/>
        <w:gridCol w:w="980"/>
        <w:gridCol w:w="4332"/>
        <w:gridCol w:w="1180"/>
        <w:gridCol w:w="1000"/>
        <w:gridCol w:w="1180"/>
        <w:gridCol w:w="4507"/>
        <w:gridCol w:w="938"/>
        <w:gridCol w:w="1003"/>
        <w:gridCol w:w="940"/>
      </w:tblGrid>
      <w:tr w:rsidR="00D46512" w:rsidRPr="00D46512" w:rsidTr="00D46512">
        <w:trPr>
          <w:trHeight w:val="330"/>
        </w:trPr>
        <w:tc>
          <w:tcPr>
            <w:tcW w:w="17260"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(III)</w:t>
            </w:r>
          </w:p>
        </w:tc>
      </w:tr>
      <w:tr w:rsidR="00D46512" w:rsidRPr="00D46512" w:rsidTr="00D46512">
        <w:trPr>
          <w:trHeight w:val="690"/>
        </w:trPr>
        <w:tc>
          <w:tcPr>
            <w:tcW w:w="1200" w:type="dxa"/>
            <w:tcBorders>
              <w:top w:val="nil"/>
              <w:left w:val="single" w:sz="8" w:space="0" w:color="auto"/>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980" w:type="dxa"/>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4360" w:type="dxa"/>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1180" w:type="dxa"/>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1000" w:type="dxa"/>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1180" w:type="dxa"/>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4540" w:type="dxa"/>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940" w:type="dxa"/>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940" w:type="dxa"/>
            <w:tcBorders>
              <w:top w:val="nil"/>
              <w:left w:val="nil"/>
              <w:bottom w:val="single" w:sz="8" w:space="0" w:color="auto"/>
              <w:right w:val="single" w:sz="4" w:space="0" w:color="auto"/>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940" w:type="dxa"/>
            <w:tcBorders>
              <w:top w:val="nil"/>
              <w:left w:val="nil"/>
              <w:bottom w:val="single" w:sz="8" w:space="0" w:color="auto"/>
              <w:right w:val="nil"/>
            </w:tcBorders>
            <w:shd w:val="clear" w:color="000000" w:fill="ECC13B"/>
            <w:vAlign w:val="center"/>
            <w:hideMark/>
          </w:tcPr>
          <w:p w:rsidR="00D46512" w:rsidRPr="00D46512" w:rsidRDefault="00D46512" w:rsidP="00D46512">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D46512" w:rsidRPr="00D46512" w:rsidTr="00D46512">
        <w:trPr>
          <w:trHeight w:val="225"/>
        </w:trPr>
        <w:tc>
          <w:tcPr>
            <w:tcW w:w="1200" w:type="dxa"/>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240/2025</w:t>
            </w:r>
          </w:p>
        </w:tc>
        <w:tc>
          <w:tcPr>
            <w:tcW w:w="980" w:type="dxa"/>
            <w:tcBorders>
              <w:top w:val="nil"/>
              <w:left w:val="nil"/>
              <w:bottom w:val="single" w:sz="4" w:space="0" w:color="auto"/>
              <w:right w:val="single" w:sz="4" w:space="0" w:color="auto"/>
            </w:tcBorders>
            <w:shd w:val="clear" w:color="000000" w:fill="F2F2F2"/>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4360" w:type="dxa"/>
            <w:tcBorders>
              <w:top w:val="nil"/>
              <w:left w:val="nil"/>
              <w:bottom w:val="single" w:sz="4" w:space="0" w:color="auto"/>
              <w:right w:val="single" w:sz="4" w:space="0" w:color="auto"/>
            </w:tcBorders>
            <w:shd w:val="clear" w:color="000000" w:fill="F2F2F2"/>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180" w:type="dxa"/>
            <w:tcBorders>
              <w:top w:val="nil"/>
              <w:left w:val="nil"/>
              <w:bottom w:val="single" w:sz="4" w:space="0" w:color="auto"/>
              <w:right w:val="single" w:sz="4" w:space="0" w:color="auto"/>
            </w:tcBorders>
            <w:shd w:val="clear" w:color="000000" w:fill="F2F2F2"/>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000" w:type="dxa"/>
            <w:tcBorders>
              <w:top w:val="nil"/>
              <w:left w:val="nil"/>
              <w:bottom w:val="single" w:sz="4" w:space="0" w:color="auto"/>
              <w:right w:val="single" w:sz="4" w:space="0" w:color="auto"/>
            </w:tcBorders>
            <w:shd w:val="clear" w:color="000000" w:fill="F2F2F2"/>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180" w:type="dxa"/>
            <w:tcBorders>
              <w:top w:val="nil"/>
              <w:left w:val="nil"/>
              <w:bottom w:val="single" w:sz="4" w:space="0" w:color="auto"/>
              <w:right w:val="single" w:sz="4" w:space="0" w:color="auto"/>
            </w:tcBorders>
            <w:shd w:val="clear" w:color="000000" w:fill="F2F2F2"/>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45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Anulado</w:t>
            </w:r>
          </w:p>
        </w:tc>
        <w:tc>
          <w:tcPr>
            <w:tcW w:w="940" w:type="dxa"/>
            <w:tcBorders>
              <w:top w:val="nil"/>
              <w:left w:val="nil"/>
              <w:bottom w:val="single" w:sz="4" w:space="0" w:color="auto"/>
              <w:right w:val="single" w:sz="4" w:space="0" w:color="auto"/>
            </w:tcBorders>
            <w:shd w:val="clear" w:color="000000" w:fill="F2F2F2"/>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940" w:type="dxa"/>
            <w:tcBorders>
              <w:top w:val="nil"/>
              <w:left w:val="nil"/>
              <w:bottom w:val="single" w:sz="4" w:space="0" w:color="auto"/>
              <w:right w:val="single" w:sz="4" w:space="0" w:color="auto"/>
            </w:tcBorders>
            <w:shd w:val="clear" w:color="000000" w:fill="F2F2F2"/>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940" w:type="dxa"/>
            <w:tcBorders>
              <w:top w:val="nil"/>
              <w:left w:val="nil"/>
              <w:bottom w:val="single" w:sz="4" w:space="0" w:color="auto"/>
              <w:right w:val="single" w:sz="8" w:space="0" w:color="auto"/>
            </w:tcBorders>
            <w:shd w:val="clear" w:color="000000" w:fill="F2F2F2"/>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r>
      <w:tr w:rsidR="00D46512" w:rsidRPr="00D46512" w:rsidTr="00D46512">
        <w:trPr>
          <w:trHeight w:val="675"/>
        </w:trPr>
        <w:tc>
          <w:tcPr>
            <w:tcW w:w="1200" w:type="dxa"/>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241/2025</w:t>
            </w:r>
          </w:p>
        </w:tc>
        <w:tc>
          <w:tcPr>
            <w:tcW w:w="9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42****89B</w:t>
            </w:r>
          </w:p>
        </w:tc>
        <w:tc>
          <w:tcPr>
            <w:tcW w:w="436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Jorge Rodríguez Álamo</w:t>
            </w:r>
          </w:p>
        </w:tc>
        <w:tc>
          <w:tcPr>
            <w:tcW w:w="11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13.810,00   </w:t>
            </w:r>
          </w:p>
        </w:tc>
        <w:tc>
          <w:tcPr>
            <w:tcW w:w="100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1.104,80   </w:t>
            </w:r>
          </w:p>
        </w:tc>
        <w:tc>
          <w:tcPr>
            <w:tcW w:w="11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12.705,20   </w:t>
            </w:r>
          </w:p>
        </w:tc>
        <w:tc>
          <w:tcPr>
            <w:tcW w:w="45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asesoría estratégica de comunicación del Plan de Movilidad Urbana Sostenible de Las Palmas de Gran Canarias (PMUS).</w:t>
            </w:r>
          </w:p>
        </w:tc>
        <w:tc>
          <w:tcPr>
            <w:tcW w:w="9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940" w:type="dxa"/>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17/12/25</w:t>
            </w:r>
          </w:p>
        </w:tc>
      </w:tr>
      <w:tr w:rsidR="00D46512" w:rsidRPr="00D46512" w:rsidTr="00D46512">
        <w:trPr>
          <w:trHeight w:val="675"/>
        </w:trPr>
        <w:tc>
          <w:tcPr>
            <w:tcW w:w="1200" w:type="dxa"/>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242/2026</w:t>
            </w:r>
          </w:p>
        </w:tc>
        <w:tc>
          <w:tcPr>
            <w:tcW w:w="9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B76160019</w:t>
            </w:r>
          </w:p>
        </w:tc>
        <w:tc>
          <w:tcPr>
            <w:tcW w:w="436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22 GRADOS DE MEDIA, S.L.</w:t>
            </w:r>
          </w:p>
        </w:tc>
        <w:tc>
          <w:tcPr>
            <w:tcW w:w="11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14.995,00   </w:t>
            </w:r>
          </w:p>
        </w:tc>
        <w:tc>
          <w:tcPr>
            <w:tcW w:w="100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1.049,65   </w:t>
            </w:r>
          </w:p>
        </w:tc>
        <w:tc>
          <w:tcPr>
            <w:tcW w:w="11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16.044,65   </w:t>
            </w:r>
          </w:p>
        </w:tc>
        <w:tc>
          <w:tcPr>
            <w:tcW w:w="45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coordinación y producción integral de contenidos para el Plan de Movilidad Urbana Sostenible de Las Palmas de Gran Canaria (PMUS). </w:t>
            </w:r>
          </w:p>
        </w:tc>
        <w:tc>
          <w:tcPr>
            <w:tcW w:w="9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940" w:type="dxa"/>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18/12/25</w:t>
            </w:r>
          </w:p>
        </w:tc>
      </w:tr>
      <w:tr w:rsidR="00D46512" w:rsidRPr="00D46512" w:rsidTr="00D46512">
        <w:trPr>
          <w:trHeight w:val="675"/>
        </w:trPr>
        <w:tc>
          <w:tcPr>
            <w:tcW w:w="1200" w:type="dxa"/>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243/2025</w:t>
            </w:r>
          </w:p>
        </w:tc>
        <w:tc>
          <w:tcPr>
            <w:tcW w:w="9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A35135672</w:t>
            </w:r>
          </w:p>
        </w:tc>
        <w:tc>
          <w:tcPr>
            <w:tcW w:w="436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Importaciones Canarias de Automóviles, S.A. (ICASA)</w:t>
            </w:r>
          </w:p>
        </w:tc>
        <w:tc>
          <w:tcPr>
            <w:tcW w:w="11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9.011,22   </w:t>
            </w:r>
          </w:p>
        </w:tc>
        <w:tc>
          <w:tcPr>
            <w:tcW w:w="100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630,79   </w:t>
            </w:r>
          </w:p>
        </w:tc>
        <w:tc>
          <w:tcPr>
            <w:tcW w:w="11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9.642,01   </w:t>
            </w:r>
          </w:p>
        </w:tc>
        <w:tc>
          <w:tcPr>
            <w:tcW w:w="45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desperfectos ocasionados por un golpe en la unidad 772 de la flota de vehículos de Guaguas Municipales, S.A.</w:t>
            </w:r>
          </w:p>
        </w:tc>
        <w:tc>
          <w:tcPr>
            <w:tcW w:w="9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23/12/25</w:t>
            </w:r>
          </w:p>
        </w:tc>
      </w:tr>
      <w:tr w:rsidR="00D46512" w:rsidRPr="00D46512" w:rsidTr="00D46512">
        <w:trPr>
          <w:trHeight w:val="900"/>
        </w:trPr>
        <w:tc>
          <w:tcPr>
            <w:tcW w:w="1200" w:type="dxa"/>
            <w:tcBorders>
              <w:top w:val="nil"/>
              <w:left w:val="single" w:sz="8" w:space="0" w:color="auto"/>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244/2025</w:t>
            </w:r>
          </w:p>
        </w:tc>
        <w:tc>
          <w:tcPr>
            <w:tcW w:w="9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436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11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6.318,05   </w:t>
            </w:r>
          </w:p>
        </w:tc>
        <w:tc>
          <w:tcPr>
            <w:tcW w:w="100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442,26   </w:t>
            </w:r>
          </w:p>
        </w:tc>
        <w:tc>
          <w:tcPr>
            <w:tcW w:w="118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6.760,31   </w:t>
            </w:r>
          </w:p>
        </w:tc>
        <w:tc>
          <w:tcPr>
            <w:tcW w:w="45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roces en la carrocería y sustitución del faro delantero derecho y de los intermitentes delanteros derecho e izquierdo de la unidad 784 de la flota de vehículos de Guaguas Municipales, S.A. </w:t>
            </w:r>
          </w:p>
        </w:tc>
        <w:tc>
          <w:tcPr>
            <w:tcW w:w="940" w:type="dxa"/>
            <w:tcBorders>
              <w:top w:val="nil"/>
              <w:left w:val="nil"/>
              <w:bottom w:val="single" w:sz="4"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4"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23/12/25</w:t>
            </w:r>
          </w:p>
        </w:tc>
      </w:tr>
      <w:tr w:rsidR="00D46512" w:rsidRPr="00D46512" w:rsidTr="00D46512">
        <w:trPr>
          <w:trHeight w:val="915"/>
        </w:trPr>
        <w:tc>
          <w:tcPr>
            <w:tcW w:w="1200" w:type="dxa"/>
            <w:tcBorders>
              <w:top w:val="nil"/>
              <w:left w:val="single" w:sz="8" w:space="0" w:color="auto"/>
              <w:bottom w:val="single" w:sz="8"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245/2025</w:t>
            </w:r>
          </w:p>
        </w:tc>
        <w:tc>
          <w:tcPr>
            <w:tcW w:w="980" w:type="dxa"/>
            <w:tcBorders>
              <w:top w:val="nil"/>
              <w:left w:val="nil"/>
              <w:bottom w:val="single" w:sz="8"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B35356972</w:t>
            </w:r>
          </w:p>
        </w:tc>
        <w:tc>
          <w:tcPr>
            <w:tcW w:w="4360" w:type="dxa"/>
            <w:tcBorders>
              <w:top w:val="nil"/>
              <w:left w:val="nil"/>
              <w:bottom w:val="single" w:sz="8"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1180" w:type="dxa"/>
            <w:tcBorders>
              <w:top w:val="nil"/>
              <w:left w:val="nil"/>
              <w:bottom w:val="single" w:sz="8"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5.031,11   </w:t>
            </w:r>
          </w:p>
        </w:tc>
        <w:tc>
          <w:tcPr>
            <w:tcW w:w="1000" w:type="dxa"/>
            <w:tcBorders>
              <w:top w:val="nil"/>
              <w:left w:val="nil"/>
              <w:bottom w:val="single" w:sz="8"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352,18   </w:t>
            </w:r>
          </w:p>
        </w:tc>
        <w:tc>
          <w:tcPr>
            <w:tcW w:w="1180" w:type="dxa"/>
            <w:tcBorders>
              <w:top w:val="nil"/>
              <w:left w:val="nil"/>
              <w:bottom w:val="single" w:sz="8"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5.383,29   </w:t>
            </w:r>
          </w:p>
        </w:tc>
        <w:tc>
          <w:tcPr>
            <w:tcW w:w="4540" w:type="dxa"/>
            <w:tcBorders>
              <w:top w:val="nil"/>
              <w:left w:val="nil"/>
              <w:bottom w:val="single" w:sz="8" w:space="0" w:color="auto"/>
              <w:right w:val="single" w:sz="4" w:space="0" w:color="auto"/>
            </w:tcBorders>
            <w:shd w:val="clear" w:color="auto" w:fill="auto"/>
            <w:vAlign w:val="center"/>
            <w:hideMark/>
          </w:tcPr>
          <w:p w:rsidR="00D46512" w:rsidRPr="00D46512" w:rsidRDefault="00D46512" w:rsidP="00D46512">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del cristal sobre puerta delantera, sustitución de cámara delantera derecha y reparación de daños en la carrocería de la unidad 856 de la flota de vehículos de Guaguas Municipales, S.A.</w:t>
            </w:r>
          </w:p>
        </w:tc>
        <w:tc>
          <w:tcPr>
            <w:tcW w:w="940" w:type="dxa"/>
            <w:tcBorders>
              <w:top w:val="nil"/>
              <w:left w:val="nil"/>
              <w:bottom w:val="single" w:sz="8" w:space="0" w:color="auto"/>
              <w:right w:val="single" w:sz="4" w:space="0" w:color="auto"/>
            </w:tcBorders>
            <w:shd w:val="clear" w:color="auto" w:fill="auto"/>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8" w:space="0" w:color="auto"/>
              <w:right w:val="single" w:sz="4"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8" w:space="0" w:color="auto"/>
              <w:right w:val="single" w:sz="8" w:space="0" w:color="auto"/>
            </w:tcBorders>
            <w:shd w:val="clear" w:color="auto" w:fill="auto"/>
            <w:noWrap/>
            <w:vAlign w:val="center"/>
            <w:hideMark/>
          </w:tcPr>
          <w:p w:rsidR="00D46512" w:rsidRPr="00D46512" w:rsidRDefault="00D46512" w:rsidP="00D46512">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26/12/25</w:t>
            </w:r>
          </w:p>
        </w:tc>
      </w:tr>
    </w:tbl>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D46512" w:rsidRDefault="00D46512" w:rsidP="00056C43">
      <w:pPr>
        <w:spacing w:before="85"/>
        <w:ind w:left="284"/>
        <w:rPr>
          <w:color w:val="1F2A47"/>
          <w:sz w:val="24"/>
          <w:szCs w:val="24"/>
        </w:rPr>
      </w:pPr>
    </w:p>
    <w:p w:rsidR="00056C43" w:rsidRDefault="00056C43" w:rsidP="00056C43">
      <w:pPr>
        <w:spacing w:before="85"/>
        <w:ind w:left="284"/>
        <w:rPr>
          <w:color w:val="1F2A47"/>
          <w:sz w:val="24"/>
          <w:szCs w:val="24"/>
        </w:rPr>
      </w:pPr>
      <w:r>
        <w:rPr>
          <w:color w:val="1F2A47"/>
          <w:sz w:val="24"/>
          <w:szCs w:val="24"/>
        </w:rPr>
        <w:lastRenderedPageBreak/>
        <w:t>Contratos menores. Tercer trimestre 2025 (I)</w:t>
      </w:r>
    </w:p>
    <w:p w:rsidR="00056C43" w:rsidRDefault="00056C43" w:rsidP="00056C4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3991"/>
        <w:gridCol w:w="1136"/>
        <w:gridCol w:w="941"/>
        <w:gridCol w:w="1136"/>
        <w:gridCol w:w="3907"/>
        <w:gridCol w:w="710"/>
        <w:gridCol w:w="1117"/>
        <w:gridCol w:w="808"/>
      </w:tblGrid>
      <w:tr w:rsidR="00056C43" w:rsidRPr="00056C43" w:rsidTr="00056C4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w:t>
            </w:r>
          </w:p>
        </w:tc>
      </w:tr>
      <w:tr w:rsidR="00056C43" w:rsidRPr="00056C43" w:rsidTr="00056C4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187/2025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14.976,00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1.048,32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16.024,32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Realización y producción de diferentes vídeos para el proyecto de Bienestar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03/07/25</w:t>
            </w:r>
          </w:p>
        </w:tc>
      </w:tr>
      <w:tr w:rsidR="00056C43" w:rsidRPr="00056C43" w:rsidTr="00056C43">
        <w:trPr>
          <w:trHeight w:val="10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188/2025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7.907,73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553,54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8.461,27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desperfectos en la carrocería ocasionados por un golpe frontal y sustituir parabrisas delantero, faro delantero de descarga e intermitente de la unidad 803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07/07/25</w:t>
            </w:r>
          </w:p>
        </w:tc>
      </w:tr>
      <w:tr w:rsidR="00056C43" w:rsidRPr="00056C43" w:rsidTr="00056C43">
        <w:trPr>
          <w:trHeight w:val="7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189/2025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Cartplan</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Planols</w:t>
            </w:r>
            <w:proofErr w:type="spellEnd"/>
            <w:r w:rsidRPr="00056C43">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14.493,00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1.014,51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15.507,51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Modificación y actualización de planos y horarios por el cambio de horario de verano de 2025 y la reordenación de la zona del Auditorio de la red de líneas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10/07/25</w:t>
            </w:r>
          </w:p>
        </w:tc>
      </w:tr>
      <w:tr w:rsidR="00056C43" w:rsidRPr="00056C43" w:rsidTr="00056C43">
        <w:trPr>
          <w:trHeight w:val="81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190/2025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5.108,19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357,57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5.465,76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y sellado del parabrisas delantero y reparación de roces en la carrocería de la unidad 765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10/07/25</w:t>
            </w:r>
          </w:p>
        </w:tc>
      </w:tr>
      <w:tr w:rsidR="00056C43" w:rsidRPr="00056C43" w:rsidTr="00056C43">
        <w:trPr>
          <w:trHeight w:val="7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191/2025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G76371350</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CLUB DEPORTIVO VOLEIBOL GUAGUAS</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1.015,00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15.515,00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Patrocinio entre Guaguas Municipales, S.A. y el Club Deportivo Voleibol Guaguas en la celebración del campus de verano "CV Guaguas Las Palmas y Jinámar 2025"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18/07725</w:t>
            </w:r>
          </w:p>
        </w:tc>
      </w:tr>
      <w:tr w:rsidR="00056C43" w:rsidRPr="00056C43" w:rsidTr="00056C43">
        <w:trPr>
          <w:trHeight w:val="72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192/2025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13.591,08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951,38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14.542,46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la caja de velocidades modelo ECOLIFE, con matrícula 00292083 y número de bastidor 4481 040 052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22/07/25</w:t>
            </w:r>
          </w:p>
        </w:tc>
      </w:tr>
      <w:tr w:rsidR="00056C43" w:rsidRPr="00056C43" w:rsidTr="00056C43">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193/2025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B35603547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IRUINE CONSTRUCCIONES CANARIAS,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31.073,76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2.175,16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33.248,92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Obra de adecuación de la vía en la calle Alicante (Tramo 2 MetroGuagua)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Obra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30/07/25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194/2025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B56859887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UBT L&amp;C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12.100,00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12.100,00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Asistencia técnica para el análisis de impacto de las certificaciones UNE 19601 e ISO 37001.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28/07/25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195/2025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12.220,00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12.220,00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asistencia técnica para la actualización del manual del conductor y evaluación de modificaciones en la red de líneas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25/07/25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196/2025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7.472,22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523,06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7.995,28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del parabrisas delantero y rep</w:t>
            </w:r>
            <w:r>
              <w:rPr>
                <w:rFonts w:ascii="Helvetica" w:eastAsia="Times New Roman" w:hAnsi="Helvetica" w:cs="Helvetica"/>
                <w:sz w:val="16"/>
                <w:szCs w:val="16"/>
                <w:lang w:bidi="ar-SA"/>
              </w:rPr>
              <w:t>aración de daños en la carrocerí</w:t>
            </w:r>
            <w:r w:rsidRPr="00056C43">
              <w:rPr>
                <w:rFonts w:ascii="Helvetica" w:eastAsia="Times New Roman" w:hAnsi="Helvetica" w:cs="Helvetica"/>
                <w:sz w:val="16"/>
                <w:szCs w:val="16"/>
                <w:lang w:bidi="ar-SA"/>
              </w:rPr>
              <w:t>a de la unidad 786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25/07/25</w:t>
            </w:r>
          </w:p>
        </w:tc>
      </w:tr>
    </w:tbl>
    <w:p w:rsidR="00056C43" w:rsidRDefault="00056C43" w:rsidP="00056C43">
      <w:pPr>
        <w:spacing w:before="85"/>
        <w:rPr>
          <w:color w:val="1F2A47"/>
          <w:sz w:val="24"/>
          <w:szCs w:val="24"/>
        </w:rPr>
      </w:pPr>
    </w:p>
    <w:p w:rsidR="00056C43" w:rsidRDefault="00056C43" w:rsidP="00056C43">
      <w:pPr>
        <w:spacing w:before="85"/>
        <w:ind w:left="284"/>
        <w:rPr>
          <w:color w:val="1F2A47"/>
          <w:sz w:val="24"/>
          <w:szCs w:val="24"/>
        </w:rPr>
      </w:pPr>
      <w:r>
        <w:rPr>
          <w:color w:val="1F2A47"/>
          <w:sz w:val="24"/>
          <w:szCs w:val="24"/>
        </w:rPr>
        <w:lastRenderedPageBreak/>
        <w:t>Contratos menores. Tercer trimestre 2025 (II)</w:t>
      </w:r>
    </w:p>
    <w:p w:rsidR="00056C43" w:rsidRDefault="00056C43" w:rsidP="00056C43">
      <w:pPr>
        <w:spacing w:before="85"/>
        <w:ind w:left="284"/>
        <w:rPr>
          <w:color w:val="1F2A47"/>
          <w:sz w:val="24"/>
          <w:szCs w:val="24"/>
        </w:rPr>
      </w:pPr>
    </w:p>
    <w:tbl>
      <w:tblPr>
        <w:tblW w:w="0" w:type="auto"/>
        <w:tblInd w:w="56" w:type="dxa"/>
        <w:tblCellMar>
          <w:left w:w="70" w:type="dxa"/>
          <w:right w:w="70" w:type="dxa"/>
        </w:tblCellMar>
        <w:tblLook w:val="04A0"/>
      </w:tblPr>
      <w:tblGrid>
        <w:gridCol w:w="1102"/>
        <w:gridCol w:w="959"/>
        <w:gridCol w:w="2212"/>
        <w:gridCol w:w="1136"/>
        <w:gridCol w:w="941"/>
        <w:gridCol w:w="1136"/>
        <w:gridCol w:w="5657"/>
        <w:gridCol w:w="710"/>
        <w:gridCol w:w="1208"/>
        <w:gridCol w:w="763"/>
      </w:tblGrid>
      <w:tr w:rsidR="00056C43" w:rsidRPr="00056C43" w:rsidTr="00056C4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(II)</w:t>
            </w:r>
          </w:p>
        </w:tc>
      </w:tr>
      <w:tr w:rsidR="00056C43" w:rsidRPr="00056C43" w:rsidTr="00056C4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197/2025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B47692363</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Five</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Flames</w:t>
            </w:r>
            <w:proofErr w:type="spellEnd"/>
            <w:r w:rsidRPr="00056C43">
              <w:rPr>
                <w:rFonts w:ascii="Helvetica" w:eastAsia="Times New Roman" w:hAnsi="Helvetica" w:cs="Helvetica"/>
                <w:sz w:val="16"/>
                <w:szCs w:val="16"/>
                <w:lang w:bidi="ar-SA"/>
              </w:rPr>
              <w:t xml:space="preserve"> Mobile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14.300,00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14.300,00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realización de mejoras de usabilidad y accesibilidad en la aplicación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30/07/25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198/2025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A82850611</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Anticimex</w:t>
            </w:r>
            <w:proofErr w:type="spellEnd"/>
            <w:r w:rsidRPr="00056C43">
              <w:rPr>
                <w:rFonts w:ascii="Helvetica" w:eastAsia="Times New Roman" w:hAnsi="Helvetica" w:cs="Helvetica"/>
                <w:sz w:val="16"/>
                <w:szCs w:val="16"/>
                <w:lang w:bidi="ar-SA"/>
              </w:rPr>
              <w:t xml:space="preserve"> 3D Sanidad Ambiental S.A.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6.877,25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481,41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7.358,66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Servicio de mantenimiento para el control y la prevención de </w:t>
            </w:r>
            <w:proofErr w:type="spellStart"/>
            <w:r w:rsidRPr="00056C43">
              <w:rPr>
                <w:rFonts w:ascii="Helvetica" w:eastAsia="Times New Roman" w:hAnsi="Helvetica" w:cs="Helvetica"/>
                <w:sz w:val="16"/>
                <w:szCs w:val="16"/>
                <w:lang w:bidi="ar-SA"/>
              </w:rPr>
              <w:t>legionella</w:t>
            </w:r>
            <w:proofErr w:type="spellEnd"/>
            <w:r w:rsidRPr="00056C43">
              <w:rPr>
                <w:rFonts w:ascii="Helvetica" w:eastAsia="Times New Roman" w:hAnsi="Helvetica" w:cs="Helvetica"/>
                <w:sz w:val="16"/>
                <w:szCs w:val="16"/>
                <w:lang w:bidi="ar-SA"/>
              </w:rPr>
              <w:t xml:space="preserve"> en las instalaciones de la sede central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01/08/25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199/2025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5.014,80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351,04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5.365,84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realización, análisis de datos e informe de la encuesta de clima laboral 2025 dirigida a los empleados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06/08/25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200/2025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B87344099</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Populate</w:t>
            </w:r>
            <w:proofErr w:type="spellEnd"/>
            <w:r w:rsidRPr="00056C43">
              <w:rPr>
                <w:rFonts w:ascii="Helvetica" w:eastAsia="Times New Roman" w:hAnsi="Helvetica" w:cs="Helvetica"/>
                <w:sz w:val="16"/>
                <w:szCs w:val="16"/>
                <w:lang w:bidi="ar-SA"/>
              </w:rPr>
              <w:t xml:space="preserve"> Tools,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10.976,00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10.976,00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Curso de formación "Inteligencia Artificial aplicada a la Contratación Pública" para personal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08/08/25</w:t>
            </w:r>
          </w:p>
        </w:tc>
      </w:tr>
      <w:tr w:rsidR="00056C43" w:rsidRPr="00056C43" w:rsidTr="00056C43">
        <w:trPr>
          <w:trHeight w:val="54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201/2025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7.100,72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497,05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7.597,77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desperfectos en la carrocería de la unidad 849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11/08/25</w:t>
            </w:r>
          </w:p>
        </w:tc>
      </w:tr>
      <w:tr w:rsidR="00056C43" w:rsidRPr="00056C43" w:rsidTr="00056C43">
        <w:trPr>
          <w:trHeight w:val="79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202/2025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B76212513</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Star</w:t>
            </w:r>
            <w:proofErr w:type="spellEnd"/>
            <w:r w:rsidRPr="00056C43">
              <w:rPr>
                <w:rFonts w:ascii="Helvetica" w:eastAsia="Times New Roman" w:hAnsi="Helvetica" w:cs="Helvetica"/>
                <w:sz w:val="16"/>
                <w:szCs w:val="16"/>
                <w:lang w:bidi="ar-SA"/>
              </w:rPr>
              <w:t xml:space="preserve"> Media Soluciones Publicitarias,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10.824,00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757,68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11.581,68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montaje de señalética en las paradas afectadas por la modificación del horario de la temporada de invierno de la red de líneas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11/08/25</w:t>
            </w:r>
          </w:p>
        </w:tc>
      </w:tr>
      <w:tr w:rsidR="00056C43" w:rsidRPr="00056C43" w:rsidTr="00056C43">
        <w:trPr>
          <w:trHeight w:val="81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203/2025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B76358399</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Ojo de Pez Audiovisual,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Realización, producción, grabación y edición de vídeo promocional para el Congreso Nacional de ATUC 2026 que se va a celebrar en Las Palmas de Gran Canaria organizado por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13/08/25</w:t>
            </w:r>
          </w:p>
        </w:tc>
      </w:tr>
      <w:tr w:rsidR="00056C43" w:rsidRPr="00056C43" w:rsidTr="00056C43">
        <w:trPr>
          <w:trHeight w:val="7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204/2025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14.860,54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1.040,24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15.900,78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la caja de velocidades modelo ECOLIFE 6 AP 1700 B, con número de serie 00422321, de la unidad 735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27/08/25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205/2025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13.504,15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945,29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14.449,44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Reparación de la caja de velocidades modelo ECOLIFE 6 AP 1400 B, con número de serie 00312239,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27/08/25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206/2025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Cartplan</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Planols</w:t>
            </w:r>
            <w:proofErr w:type="spellEnd"/>
            <w:r w:rsidRPr="00056C43">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8.305,00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581,35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8.886,35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Modificación y actualización de planos y horarios por la modificación del horario de la temporada de invierno de la red de líneas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01/09/25</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207/2025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B83575076</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GITEC CONTROL,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Servicios relativos a la pasarela CSACT DE GITEC para su implantación en las máquinas de pago/recarga para los usuarios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13/09/25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208/2025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78****23F</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Dirección, preproducción, producción y posproducción de la campaña de sostenibilidad "Ver para creer"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05/09/25</w:t>
            </w:r>
          </w:p>
        </w:tc>
      </w:tr>
    </w:tbl>
    <w:p w:rsidR="00056C43" w:rsidRDefault="00056C43" w:rsidP="00056C43">
      <w:pPr>
        <w:spacing w:before="85"/>
        <w:ind w:firstLine="284"/>
        <w:rPr>
          <w:color w:val="1F2A47"/>
          <w:sz w:val="24"/>
          <w:szCs w:val="24"/>
        </w:rPr>
      </w:pPr>
      <w:r>
        <w:rPr>
          <w:color w:val="1F2A47"/>
          <w:sz w:val="24"/>
          <w:szCs w:val="24"/>
        </w:rPr>
        <w:lastRenderedPageBreak/>
        <w:t>Contratos menores. Tercer trimestre 2025 (III)</w:t>
      </w:r>
    </w:p>
    <w:p w:rsidR="00056C43" w:rsidRDefault="00056C43" w:rsidP="00056C43">
      <w:pPr>
        <w:spacing w:before="85"/>
        <w:ind w:firstLine="284"/>
        <w:rPr>
          <w:color w:val="1F2A47"/>
          <w:sz w:val="24"/>
          <w:szCs w:val="24"/>
        </w:rPr>
      </w:pPr>
    </w:p>
    <w:tbl>
      <w:tblPr>
        <w:tblW w:w="0" w:type="auto"/>
        <w:tblInd w:w="56" w:type="dxa"/>
        <w:tblCellMar>
          <w:left w:w="70" w:type="dxa"/>
          <w:right w:w="70" w:type="dxa"/>
        </w:tblCellMar>
        <w:tblLook w:val="04A0"/>
      </w:tblPr>
      <w:tblGrid>
        <w:gridCol w:w="1101"/>
        <w:gridCol w:w="959"/>
        <w:gridCol w:w="1992"/>
        <w:gridCol w:w="1136"/>
        <w:gridCol w:w="941"/>
        <w:gridCol w:w="1136"/>
        <w:gridCol w:w="5902"/>
        <w:gridCol w:w="710"/>
        <w:gridCol w:w="1184"/>
        <w:gridCol w:w="763"/>
      </w:tblGrid>
      <w:tr w:rsidR="00056C43" w:rsidRPr="00056C43" w:rsidTr="00056C4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sidR="007B3E19">
              <w:rPr>
                <w:rFonts w:ascii="Helvetica" w:eastAsia="Times New Roman" w:hAnsi="Helvetica" w:cs="Helvetica"/>
                <w:b/>
                <w:bCs/>
                <w:color w:val="1F497D"/>
                <w:sz w:val="16"/>
                <w:szCs w:val="16"/>
                <w:lang w:bidi="ar-SA"/>
              </w:rPr>
              <w:t xml:space="preserve"> (III)</w:t>
            </w:r>
          </w:p>
        </w:tc>
      </w:tr>
      <w:tr w:rsidR="00056C43" w:rsidRPr="00056C43" w:rsidTr="00056C4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056C43" w:rsidRPr="00056C43" w:rsidRDefault="00056C43" w:rsidP="00056C4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056C43" w:rsidRPr="00056C43" w:rsidTr="00056C43">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209/2025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6.787,80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475,15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7.262,95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y sellado de la luna de rótulo, sustitución de una cámara y del faro delantero izquierdo y reparación de roces en la carrocería de la unidad 797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10/09/25</w:t>
            </w:r>
          </w:p>
        </w:tc>
      </w:tr>
      <w:tr w:rsidR="00056C43" w:rsidRPr="00056C43" w:rsidTr="00056C43">
        <w:trPr>
          <w:trHeight w:val="106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210/2025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F02995447</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TESAN, ingeniería y formación, S. </w:t>
            </w:r>
            <w:proofErr w:type="spellStart"/>
            <w:r w:rsidRPr="00056C43">
              <w:rPr>
                <w:rFonts w:ascii="Helvetica" w:eastAsia="Times New Roman" w:hAnsi="Helvetica" w:cs="Helvetica"/>
                <w:sz w:val="16"/>
                <w:szCs w:val="16"/>
                <w:lang w:bidi="ar-SA"/>
              </w:rPr>
              <w:t>Coop</w:t>
            </w:r>
            <w:proofErr w:type="spellEnd"/>
            <w:r w:rsidRPr="00056C43">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5.359,92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375,19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5.735,11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Redacción e implantación-dirección del Plan de Seguridad, Cortes de Tráfico y Señalización, y medios contra incendios, de seguridad y de emergencias para el evento “Semana Europea de la Movilidad en Las Palmas de Gran Canaria, 2025”.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16/09/25</w:t>
            </w:r>
          </w:p>
        </w:tc>
      </w:tr>
      <w:tr w:rsidR="00056C43" w:rsidRPr="00056C43" w:rsidTr="00056C43">
        <w:trPr>
          <w:trHeight w:val="63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211/2025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7.100,00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497,00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7.597,00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comunicación y cobertura audiovisual de los actos y eventos realizados durante la Semana Europea de la Movilidad, 2025.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16/09/25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212/2025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1.048,60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16.028,60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Programa especial Cadena SER para la Semana Europea de la Movilidad, 2025.</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18/09/25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213/2025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A78015880</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Api Movilidad, S.A.</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8.118,00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568,26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8.686,26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despliegue de vallas y señalética con motivo del Día de la Bici, 2025 en Las Palmas de Gran Canaria.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19/09/25</w:t>
            </w:r>
          </w:p>
        </w:tc>
      </w:tr>
      <w:tr w:rsidR="00056C43" w:rsidRPr="00056C43" w:rsidTr="00056C43">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214/2025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B76147081</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Minimoon</w:t>
            </w:r>
            <w:proofErr w:type="spellEnd"/>
            <w:r w:rsidRPr="00056C43">
              <w:rPr>
                <w:rFonts w:ascii="Helvetica" w:eastAsia="Times New Roman" w:hAnsi="Helvetica" w:cs="Helvetica"/>
                <w:sz w:val="16"/>
                <w:szCs w:val="16"/>
                <w:lang w:bidi="ar-SA"/>
              </w:rPr>
              <w:t xml:space="preserve"> Eventos,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14.700,00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1.029,00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15.729,00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Talleres de sensibilización infantiles durante la Semana Europea de la Movilidad.</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19/09/25</w:t>
            </w:r>
          </w:p>
        </w:tc>
      </w:tr>
      <w:tr w:rsidR="00056C43" w:rsidRPr="00056C43" w:rsidTr="00056C43">
        <w:trPr>
          <w:trHeight w:val="6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215/2025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B39779343</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COSMIKAL,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13.230,00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13.230,00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Licencias de software </w:t>
            </w:r>
            <w:proofErr w:type="spellStart"/>
            <w:r w:rsidRPr="00056C43">
              <w:rPr>
                <w:rFonts w:ascii="Helvetica" w:eastAsia="Times New Roman" w:hAnsi="Helvetica" w:cs="Helvetica"/>
                <w:sz w:val="16"/>
                <w:szCs w:val="16"/>
                <w:lang w:bidi="ar-SA"/>
              </w:rPr>
              <w:t>ThinLinc</w:t>
            </w:r>
            <w:proofErr w:type="spellEnd"/>
            <w:r w:rsidRPr="00056C43">
              <w:rPr>
                <w:rFonts w:ascii="Helvetica" w:eastAsia="Times New Roman" w:hAnsi="Helvetica" w:cs="Helvetica"/>
                <w:sz w:val="16"/>
                <w:szCs w:val="16"/>
                <w:lang w:bidi="ar-SA"/>
              </w:rPr>
              <w:t xml:space="preserve"> Standard </w:t>
            </w:r>
            <w:proofErr w:type="spellStart"/>
            <w:r w:rsidRPr="00056C43">
              <w:rPr>
                <w:rFonts w:ascii="Helvetica" w:eastAsia="Times New Roman" w:hAnsi="Helvetica" w:cs="Helvetica"/>
                <w:sz w:val="16"/>
                <w:szCs w:val="16"/>
                <w:lang w:bidi="ar-SA"/>
              </w:rPr>
              <w:t>Subscription</w:t>
            </w:r>
            <w:proofErr w:type="spellEnd"/>
            <w:r w:rsidRPr="00056C43">
              <w:rPr>
                <w:rFonts w:ascii="Helvetica" w:eastAsia="Times New Roman" w:hAnsi="Helvetica" w:cs="Helvetica"/>
                <w:sz w:val="16"/>
                <w:szCs w:val="16"/>
                <w:lang w:bidi="ar-SA"/>
              </w:rPr>
              <w:t xml:space="preserve"> SUB60/11-49 para el sistema de trabajo en remoto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056C43" w:rsidRPr="00056C43" w:rsidTr="00056C43">
        <w:trPr>
          <w:trHeight w:val="76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216/2025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B35043249</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HIDROSER, S.L.</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5.528,07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386,96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5.915,03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instalación del grupo de presión principal y renovación de la tubería de alimentación de las duchas del taller en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056C43" w:rsidRPr="00056C43" w:rsidTr="00056C43">
        <w:trPr>
          <w:trHeight w:val="87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217/2025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44****55F</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Ana Moreno Mederos</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14.800,00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1.036,00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15.836,00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asistencia técnica para el diseño y la implementación del proceso de participación ciudadana del Plan de Movilidad Urbana Sostenible (PMUS) de la ciudad de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056C43" w:rsidRPr="00056C43" w:rsidTr="00056C43">
        <w:trPr>
          <w:trHeight w:val="7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218/2025</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44****22F</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Jessica María Machín Rodríguez</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Servicio de consultoría para la realización de las pruebas y gestión de las </w:t>
            </w:r>
            <w:proofErr w:type="spellStart"/>
            <w:r w:rsidRPr="00056C43">
              <w:rPr>
                <w:rFonts w:ascii="Helvetica" w:eastAsia="Times New Roman" w:hAnsi="Helvetica" w:cs="Helvetica"/>
                <w:sz w:val="16"/>
                <w:szCs w:val="16"/>
                <w:lang w:bidi="ar-SA"/>
              </w:rPr>
              <w:t>distitnas</w:t>
            </w:r>
            <w:proofErr w:type="spellEnd"/>
            <w:r w:rsidRPr="00056C43">
              <w:rPr>
                <w:rFonts w:ascii="Helvetica" w:eastAsia="Times New Roman" w:hAnsi="Helvetica" w:cs="Helvetica"/>
                <w:sz w:val="16"/>
                <w:szCs w:val="16"/>
                <w:lang w:bidi="ar-SA"/>
              </w:rPr>
              <w:t xml:space="preserve"> fases de la convocatoria interna para constituir una bolsa de aspirantes a mandos de movimiento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056C43" w:rsidRPr="00056C43" w:rsidRDefault="00056C43" w:rsidP="00056C4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bl>
    <w:p w:rsidR="00056C43" w:rsidRDefault="00056C43" w:rsidP="00056C43">
      <w:pPr>
        <w:spacing w:before="85"/>
        <w:ind w:firstLine="284"/>
        <w:rPr>
          <w:color w:val="1F2A47"/>
          <w:sz w:val="24"/>
          <w:szCs w:val="24"/>
        </w:rPr>
      </w:pPr>
    </w:p>
    <w:p w:rsidR="00056C43" w:rsidRDefault="00056C43" w:rsidP="00056C43">
      <w:pPr>
        <w:spacing w:before="85"/>
        <w:ind w:firstLine="284"/>
        <w:rPr>
          <w:color w:val="1F2A47"/>
          <w:sz w:val="24"/>
          <w:szCs w:val="24"/>
        </w:rPr>
      </w:pPr>
    </w:p>
    <w:p w:rsidR="007B3E19" w:rsidRDefault="007B3E19" w:rsidP="007B3E19">
      <w:pPr>
        <w:spacing w:before="85"/>
        <w:ind w:firstLine="284"/>
        <w:rPr>
          <w:color w:val="1F2A47"/>
          <w:sz w:val="24"/>
          <w:szCs w:val="24"/>
        </w:rPr>
      </w:pPr>
      <w:r>
        <w:rPr>
          <w:color w:val="1F2A47"/>
          <w:sz w:val="24"/>
          <w:szCs w:val="24"/>
        </w:rPr>
        <w:lastRenderedPageBreak/>
        <w:t>Contratos menores. Tercer trimestre 2025 (IV)</w:t>
      </w:r>
    </w:p>
    <w:p w:rsidR="00056C43" w:rsidRDefault="00056C43" w:rsidP="00056C43">
      <w:pPr>
        <w:spacing w:before="85"/>
        <w:ind w:firstLine="284"/>
        <w:rPr>
          <w:color w:val="1F2A47"/>
          <w:sz w:val="24"/>
          <w:szCs w:val="24"/>
        </w:rPr>
      </w:pPr>
    </w:p>
    <w:tbl>
      <w:tblPr>
        <w:tblW w:w="0" w:type="auto"/>
        <w:tblInd w:w="56" w:type="dxa"/>
        <w:tblCellMar>
          <w:left w:w="70" w:type="dxa"/>
          <w:right w:w="70" w:type="dxa"/>
        </w:tblCellMar>
        <w:tblLook w:val="04A0"/>
      </w:tblPr>
      <w:tblGrid>
        <w:gridCol w:w="1101"/>
        <w:gridCol w:w="959"/>
        <w:gridCol w:w="2450"/>
        <w:gridCol w:w="1136"/>
        <w:gridCol w:w="941"/>
        <w:gridCol w:w="1136"/>
        <w:gridCol w:w="5390"/>
        <w:gridCol w:w="710"/>
        <w:gridCol w:w="1238"/>
        <w:gridCol w:w="763"/>
      </w:tblGrid>
      <w:tr w:rsidR="007B3E19" w:rsidRPr="007B3E19" w:rsidTr="007B3E19">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(IV)</w:t>
            </w:r>
          </w:p>
        </w:tc>
      </w:tr>
      <w:tr w:rsidR="007B3E19" w:rsidRPr="007B3E19" w:rsidTr="007B3E19">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IMPORTE</w:t>
            </w:r>
            <w:r w:rsidRPr="007B3E19">
              <w:rPr>
                <w:rFonts w:ascii="Helvetica" w:eastAsia="Times New Roman" w:hAnsi="Helvetica" w:cs="Helvetica"/>
                <w:b/>
                <w:bCs/>
                <w:color w:val="1F497D"/>
                <w:sz w:val="16"/>
                <w:szCs w:val="16"/>
                <w:lang w:bidi="ar-SA"/>
              </w:rPr>
              <w:br/>
              <w:t xml:space="preserve">(SIN </w:t>
            </w:r>
            <w:r w:rsidRPr="007B3E19">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IMPORTE</w:t>
            </w:r>
            <w:r w:rsidRPr="007B3E19">
              <w:rPr>
                <w:rFonts w:ascii="Helvetica" w:eastAsia="Times New Roman" w:hAnsi="Helvetica" w:cs="Helvetica"/>
                <w:b/>
                <w:bCs/>
                <w:color w:val="1F497D"/>
                <w:sz w:val="16"/>
                <w:szCs w:val="16"/>
                <w:lang w:bidi="ar-SA"/>
              </w:rPr>
              <w:br/>
              <w:t xml:space="preserve">(CON </w:t>
            </w:r>
            <w:r w:rsidRPr="007B3E19">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 xml:space="preserve">DURACIÓN </w:t>
            </w:r>
            <w:r w:rsidRPr="007B3E19">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7B3E19" w:rsidRPr="007B3E19" w:rsidRDefault="007B3E19" w:rsidP="007B3E19">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FECHA</w:t>
            </w:r>
          </w:p>
        </w:tc>
      </w:tr>
      <w:tr w:rsidR="007B3E19" w:rsidRPr="007B3E19" w:rsidTr="007B3E19">
        <w:trPr>
          <w:trHeight w:val="76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CM 219/2025</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B10540359</w:t>
            </w:r>
          </w:p>
        </w:tc>
        <w:tc>
          <w:tcPr>
            <w:tcW w:w="0" w:type="auto"/>
            <w:tcBorders>
              <w:top w:val="nil"/>
              <w:left w:val="nil"/>
              <w:bottom w:val="single" w:sz="4" w:space="0" w:color="auto"/>
              <w:right w:val="single" w:sz="4" w:space="0" w:color="auto"/>
            </w:tcBorders>
            <w:shd w:val="clear" w:color="auto" w:fill="auto"/>
            <w:vAlign w:val="center"/>
            <w:hideMark/>
          </w:tcPr>
          <w:p w:rsidR="007B3E19" w:rsidRPr="007B3E19" w:rsidRDefault="007B3E19" w:rsidP="007B3E19">
            <w:pPr>
              <w:widowControl/>
              <w:autoSpaceDE/>
              <w:autoSpaceDN/>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ACTIVA CANARIAS SELECCIÓN Y FORMACIÓN, S.L.</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14.950,00   </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1.046,50   </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15.996,50   </w:t>
            </w:r>
          </w:p>
        </w:tc>
        <w:tc>
          <w:tcPr>
            <w:tcW w:w="0" w:type="auto"/>
            <w:tcBorders>
              <w:top w:val="nil"/>
              <w:left w:val="nil"/>
              <w:bottom w:val="single" w:sz="4" w:space="0" w:color="auto"/>
              <w:right w:val="single" w:sz="4" w:space="0" w:color="auto"/>
            </w:tcBorders>
            <w:shd w:val="clear" w:color="auto" w:fill="auto"/>
            <w:vAlign w:val="center"/>
            <w:hideMark/>
          </w:tcPr>
          <w:p w:rsidR="007B3E19" w:rsidRPr="007B3E19" w:rsidRDefault="007B3E19" w:rsidP="007B3E19">
            <w:pPr>
              <w:widowControl/>
              <w:autoSpaceDE/>
              <w:autoSpaceDN/>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Apoyo y asesoramiento en la gestión de la convocatoria extraordinaria de lista de empleo para contrataciones temporales de conductores/as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7B3E19" w:rsidRPr="007B3E19" w:rsidRDefault="007B3E19" w:rsidP="007B3E19">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27/09/25</w:t>
            </w:r>
          </w:p>
        </w:tc>
      </w:tr>
    </w:tbl>
    <w:p w:rsidR="00056C43" w:rsidRDefault="00056C43" w:rsidP="00056C43">
      <w:pPr>
        <w:spacing w:before="85"/>
        <w:ind w:firstLine="284"/>
        <w:rPr>
          <w:color w:val="1F2A47"/>
          <w:sz w:val="24"/>
          <w:szCs w:val="24"/>
        </w:rPr>
      </w:pPr>
    </w:p>
    <w:p w:rsidR="00056C43" w:rsidRDefault="00056C43"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7B3E19" w:rsidRDefault="007B3E19" w:rsidP="001F55D7">
      <w:pPr>
        <w:spacing w:before="85"/>
        <w:ind w:left="284"/>
        <w:rPr>
          <w:color w:val="1F2A47"/>
          <w:sz w:val="24"/>
          <w:szCs w:val="24"/>
        </w:rPr>
      </w:pPr>
    </w:p>
    <w:p w:rsidR="00895BEB" w:rsidRDefault="00895BEB" w:rsidP="001F55D7">
      <w:pPr>
        <w:spacing w:before="85"/>
        <w:ind w:left="284"/>
        <w:rPr>
          <w:color w:val="1F2A47"/>
          <w:sz w:val="24"/>
          <w:szCs w:val="24"/>
        </w:rPr>
      </w:pPr>
      <w:r>
        <w:rPr>
          <w:color w:val="1F2A47"/>
          <w:sz w:val="24"/>
          <w:szCs w:val="24"/>
        </w:rPr>
        <w:lastRenderedPageBreak/>
        <w:t>Contratos menores. Segundo trimestre 2025 (I)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2"/>
        <w:gridCol w:w="1004"/>
        <w:gridCol w:w="2480"/>
        <w:gridCol w:w="1136"/>
        <w:gridCol w:w="941"/>
        <w:gridCol w:w="1136"/>
        <w:gridCol w:w="5186"/>
        <w:gridCol w:w="896"/>
        <w:gridCol w:w="118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133/2025</w:t>
            </w:r>
          </w:p>
        </w:tc>
        <w:tc>
          <w:tcPr>
            <w:tcW w:w="0" w:type="auto"/>
            <w:tcBorders>
              <w:top w:val="single" w:sz="4" w:space="0" w:color="auto"/>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B87581583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Odricerin</w:t>
            </w:r>
            <w:proofErr w:type="spellEnd"/>
            <w:r w:rsidRPr="00895BEB">
              <w:rPr>
                <w:rFonts w:ascii="Helvetica" w:eastAsia="Times New Roman" w:hAnsi="Helvetica" w:cs="Helvetica"/>
                <w:sz w:val="16"/>
                <w:szCs w:val="16"/>
                <w:lang w:bidi="ar-SA"/>
              </w:rPr>
              <w:t xml:space="preserve"> &amp; Asociados</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Inscripción al curso "El nuevo estatuto jurídico de los directivos públicos" para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01/04/25</w:t>
            </w:r>
          </w:p>
        </w:tc>
      </w:tr>
      <w:tr w:rsidR="00895BEB" w:rsidRPr="00895BEB" w:rsidTr="00895BEB">
        <w:trPr>
          <w:trHeight w:val="675"/>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4.484,69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313,93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4.798,62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ajuste de un cristal y de la cámara central sobre la puerta delantera y reparación de desperfectos en la carrocería de la unidad 849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B35781160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DG EVENTOS,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1.750,00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122,50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Participación con un stand de Guaguas Municipales, S.A. en la Carrera de las Empresas 2025.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G76338276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Club Deportivo Gran Canaria </w:t>
            </w:r>
            <w:proofErr w:type="spellStart"/>
            <w:r w:rsidRPr="00895BEB">
              <w:rPr>
                <w:rFonts w:ascii="Helvetica" w:eastAsia="Times New Roman" w:hAnsi="Helvetica" w:cs="Helvetica"/>
                <w:sz w:val="16"/>
                <w:szCs w:val="16"/>
                <w:lang w:bidi="ar-SA"/>
              </w:rPr>
              <w:t>Sand</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Lizards</w:t>
            </w:r>
            <w:proofErr w:type="spellEnd"/>
            <w:r w:rsidRPr="00895BEB">
              <w:rPr>
                <w:rFonts w:ascii="Helvetica" w:eastAsia="Times New Roman" w:hAnsi="Helvetica" w:cs="Helvetica"/>
                <w:sz w:val="16"/>
                <w:szCs w:val="16"/>
                <w:lang w:bidi="ar-SA"/>
              </w:rPr>
              <w:t xml:space="preserve"> Beach </w:t>
            </w:r>
            <w:proofErr w:type="spellStart"/>
            <w:r w:rsidRPr="00895BEB">
              <w:rPr>
                <w:rFonts w:ascii="Helvetica" w:eastAsia="Times New Roman" w:hAnsi="Helvetica" w:cs="Helvetica"/>
                <w:sz w:val="16"/>
                <w:szCs w:val="16"/>
                <w:lang w:bidi="ar-SA"/>
              </w:rPr>
              <w:t>Volleyball</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Patrocinio del Club Deportivo Gran Canaria </w:t>
            </w:r>
            <w:proofErr w:type="spellStart"/>
            <w:r w:rsidRPr="00895BEB">
              <w:rPr>
                <w:rFonts w:ascii="Helvetica" w:eastAsia="Times New Roman" w:hAnsi="Helvetica" w:cs="Helvetica"/>
                <w:sz w:val="16"/>
                <w:szCs w:val="16"/>
                <w:lang w:bidi="ar-SA"/>
              </w:rPr>
              <w:t>Sand</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Lizards</w:t>
            </w:r>
            <w:proofErr w:type="spellEnd"/>
            <w:r w:rsidRPr="00895BEB">
              <w:rPr>
                <w:rFonts w:ascii="Helvetica" w:eastAsia="Times New Roman" w:hAnsi="Helvetica" w:cs="Helvetica"/>
                <w:sz w:val="16"/>
                <w:szCs w:val="16"/>
                <w:lang w:bidi="ar-SA"/>
              </w:rPr>
              <w:t xml:space="preserve"> Beach </w:t>
            </w:r>
            <w:proofErr w:type="spellStart"/>
            <w:r w:rsidRPr="00895BEB">
              <w:rPr>
                <w:rFonts w:ascii="Helvetica" w:eastAsia="Times New Roman" w:hAnsi="Helvetica" w:cs="Helvetica"/>
                <w:sz w:val="16"/>
                <w:szCs w:val="16"/>
                <w:lang w:bidi="ar-SA"/>
              </w:rPr>
              <w:t>Volleyball</w:t>
            </w:r>
            <w:proofErr w:type="spellEnd"/>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FALCK SCI,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1.575,00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110,25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1.685,25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Formación en materia contraincendios para equipos de primera intervención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A35107325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Instaladora Quintana,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5.145,14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360,16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5.505,30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 de luminarias y material eléctrico para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3.441,04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240,87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3.681,91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daños ocasionados por un golpe en el lateral izquierdo y limpieza de un grafiti en el lateral derecho de la unidad 753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1.080,00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75,60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1.155,60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Diagnóstico de avería en la caja de velocidades de la unidad 659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675"/>
        </w:trPr>
        <w:tc>
          <w:tcPr>
            <w:tcW w:w="0" w:type="auto"/>
            <w:tcBorders>
              <w:top w:val="nil"/>
              <w:left w:val="single" w:sz="4" w:space="0" w:color="auto"/>
              <w:bottom w:val="single" w:sz="4" w:space="0" w:color="auto"/>
              <w:right w:val="nil"/>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142/2025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B61156816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704,90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10.774,90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redacción del estudio de afectaciones y servicios de la ejecución de los puntos de intercambio de La Ballena y Siete Palmas de la red de líneas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B64076482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1.120,00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78,40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1.198,40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del Plan de Autoprotección de la sede central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B35614726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1.460,90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102,26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1.563,16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Instalación, configuración y puesta en marcha del control de acceso en el gimnasio de Guaguas Municipales, S.A. sito en la calle Arequipa s/n.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B76234871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Distribuidora y Servicio Técnico Canario,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2.690,25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188,32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2.878,57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Suministro de equipo de impresión en A3 modelo DEVELOP </w:t>
            </w:r>
            <w:proofErr w:type="spellStart"/>
            <w:r w:rsidRPr="00895BEB">
              <w:rPr>
                <w:rFonts w:ascii="Helvetica" w:eastAsia="Times New Roman" w:hAnsi="Helvetica" w:cs="Helvetica"/>
                <w:sz w:val="16"/>
                <w:szCs w:val="16"/>
                <w:lang w:bidi="ar-SA"/>
              </w:rPr>
              <w:t>Ineo</w:t>
            </w:r>
            <w:proofErr w:type="spellEnd"/>
            <w:r w:rsidRPr="00895BEB">
              <w:rPr>
                <w:rFonts w:ascii="Helvetica" w:eastAsia="Times New Roman" w:hAnsi="Helvetica" w:cs="Helvetica"/>
                <w:sz w:val="16"/>
                <w:szCs w:val="16"/>
                <w:lang w:bidi="ar-SA"/>
              </w:rPr>
              <w:t xml:space="preserve"> 251i con alimentador DF-632 Mesa DK-516X.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11/04/25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6.304,59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432,00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6.736,59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caja de velocidades modelo ECOMAT 5 HP 592 C, con matrícula 00057644 de la flota de vehículo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bl>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t>Contratos menores. Segundo trimestre 2025 (II)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2104"/>
        <w:gridCol w:w="1136"/>
        <w:gridCol w:w="941"/>
        <w:gridCol w:w="1136"/>
        <w:gridCol w:w="5590"/>
        <w:gridCol w:w="896"/>
        <w:gridCol w:w="118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3.178,38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222,49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3.400,87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chapa y pintura de varios roces en la carrocería de la unidad 782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13.732,62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961,28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14.693,90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ECOLIFE 6 AP 1400 B, con matrícula 00297642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A92015254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Auditores Públicos, S.A.P.</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8.073,00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565,11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8.638,11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Auditoría de la cuenta justificativa de la subvención concedida por el MITMS, dentro del Programa de ayudas a municipios para la implantación de ZBE y transformación digital y sostenible del transporte urbano, en el marco del PRTR.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1.400,42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98,03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1.498,45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de residuos peligrosos de la zona de taller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B76100882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Instituto de Desarrollo Directivo del Atlántico (</w:t>
            </w:r>
            <w:proofErr w:type="spellStart"/>
            <w:r w:rsidRPr="00895BEB">
              <w:rPr>
                <w:rFonts w:ascii="Helvetica" w:eastAsia="Times New Roman" w:hAnsi="Helvetica" w:cs="Helvetica"/>
                <w:sz w:val="16"/>
                <w:szCs w:val="16"/>
                <w:lang w:bidi="ar-SA"/>
              </w:rPr>
              <w:t>idda</w:t>
            </w:r>
            <w:proofErr w:type="spellEnd"/>
            <w:r w:rsidRPr="00895BEB">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Alquiler de salas para la realización de un curso de comunicación interna del equipo directivo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24/04/25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44719215Q</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Manuel Iván Ramos Moreno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130,90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2.000,90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Fabricación de mueble expositor a medida para artículos de merchandising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B83733089</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Sigmados</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Realización y análisis del estudio de marca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44****99D</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Haiza</w:t>
            </w:r>
            <w:proofErr w:type="spellEnd"/>
            <w:r w:rsidRPr="00895BEB">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12.500,00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13.375,00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Patrocinio Batalla de Polkas 2025. Día de Canarias.</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Cartplan</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Planols</w:t>
            </w:r>
            <w:proofErr w:type="spellEnd"/>
            <w:r w:rsidRPr="00895BEB">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diseño de planos y termómetros de las paradas del Intercambiador de Santa Catalina y actualización de otras paradas de la red de líneas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07****93Y</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Gregorio Martín de Ochoa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14.445,00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Consultoría y asistencia técnica para el proceso de licitación del contrato relativo al suministro, instalación, mantenimiento y explotación publicitaria de soportes de información y mobiliario urbano en Las Palmas de Gran Canaria.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3.376,10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236,33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3.612,43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diversos daños en la carrocería, sustitución de la óptica delantera derecha y de un piloto lateral de la unidad 798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42****50H</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Antonio Vera de </w:t>
            </w:r>
            <w:proofErr w:type="spellStart"/>
            <w:r w:rsidRPr="00895BEB">
              <w:rPr>
                <w:rFonts w:ascii="Helvetica" w:eastAsia="Times New Roman" w:hAnsi="Helvetica" w:cs="Helvetica"/>
                <w:sz w:val="16"/>
                <w:szCs w:val="16"/>
                <w:lang w:bidi="ar-SA"/>
              </w:rPr>
              <w:t>Cominges</w:t>
            </w:r>
            <w:proofErr w:type="spellEnd"/>
            <w:r w:rsidRPr="00895BEB">
              <w:rPr>
                <w:rFonts w:ascii="Helvetica" w:eastAsia="Times New Roman" w:hAnsi="Helvetica" w:cs="Helvetica"/>
                <w:sz w:val="16"/>
                <w:szCs w:val="16"/>
                <w:lang w:bidi="ar-SA"/>
              </w:rPr>
              <w:t xml:space="preserve"> Rodríguez</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proyecto de instalaciones de protección contra incendios y baja tensión en las cocheras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14.999,00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1.049,93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16.048,93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PCI del edificio de Guaguas Municipales, S.A. en la calle Arequipa, s/n y en las terminales de guaguas de la compañía.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bl>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lastRenderedPageBreak/>
        <w:t>Contratos menores. Segundo trimestre 2025 (III)</w:t>
      </w: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376"/>
        <w:gridCol w:w="1136"/>
        <w:gridCol w:w="941"/>
        <w:gridCol w:w="1136"/>
        <w:gridCol w:w="5241"/>
        <w:gridCol w:w="896"/>
        <w:gridCol w:w="1230"/>
        <w:gridCol w:w="808"/>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(III)</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2.828,04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197,96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3.026,00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 nuevo cristal caja carrete y reparación de daños en la carrocería de la unidad 800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B35299718</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Centro de Enseñanzas de Canarias, Liceo 2000</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en ofimática: WORD, EXCEL Y ZIMBRA para personal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162/2025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163/2025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164/2025</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B88041736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Adarsus</w:t>
            </w:r>
            <w:proofErr w:type="spellEnd"/>
            <w:r w:rsidRPr="00895BEB">
              <w:rPr>
                <w:rFonts w:ascii="Helvetica" w:eastAsia="Times New Roman" w:hAnsi="Helvetica" w:cs="Helvetica"/>
                <w:sz w:val="16"/>
                <w:szCs w:val="16"/>
                <w:lang w:bidi="ar-SA"/>
              </w:rPr>
              <w:t xml:space="preserve"> Technologies,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Suministro de licencias anuales </w:t>
            </w:r>
            <w:proofErr w:type="spellStart"/>
            <w:r w:rsidRPr="00895BEB">
              <w:rPr>
                <w:rFonts w:ascii="Helvetica" w:eastAsia="Times New Roman" w:hAnsi="Helvetica" w:cs="Helvetica"/>
                <w:sz w:val="16"/>
                <w:szCs w:val="16"/>
                <w:lang w:bidi="ar-SA"/>
              </w:rPr>
              <w:t>MetaClean</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for</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Zimbra</w:t>
            </w:r>
            <w:proofErr w:type="spellEnd"/>
            <w:r w:rsidRPr="00895BEB">
              <w:rPr>
                <w:rFonts w:ascii="Helvetica" w:eastAsia="Times New Roman" w:hAnsi="Helvetica" w:cs="Helvetica"/>
                <w:sz w:val="16"/>
                <w:szCs w:val="16"/>
                <w:lang w:bidi="ar-SA"/>
              </w:rPr>
              <w:t xml:space="preserve"> y </w:t>
            </w:r>
            <w:proofErr w:type="spellStart"/>
            <w:r w:rsidRPr="00895BEB">
              <w:rPr>
                <w:rFonts w:ascii="Helvetica" w:eastAsia="Times New Roman" w:hAnsi="Helvetica" w:cs="Helvetica"/>
                <w:sz w:val="16"/>
                <w:szCs w:val="16"/>
                <w:lang w:bidi="ar-SA"/>
              </w:rPr>
              <w:t>MetaClean</w:t>
            </w:r>
            <w:proofErr w:type="spellEnd"/>
            <w:r w:rsidRPr="00895BEB">
              <w:rPr>
                <w:rFonts w:ascii="Helvetica" w:eastAsia="Times New Roman" w:hAnsi="Helvetica" w:cs="Helvetica"/>
                <w:sz w:val="16"/>
                <w:szCs w:val="16"/>
                <w:lang w:bidi="ar-SA"/>
              </w:rPr>
              <w:t xml:space="preserve"> online para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12/05725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78****29H</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Miguel Ángel Morales González</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Asistencia técnica a la dirección del contrato para la redacción de la actualización del vigente Plan de Movilidad Urbana Sostenible (PMUS) de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6.877,59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481,43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7.359,02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diversos roces en la carrocería de la unidad 762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13.815,06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966,96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14.782,02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 B, con matrícula 00297563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8.789,00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615,23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9.404,23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y limpieza del separador de hidrocarburos del taller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23/05/25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Póster95,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Colaboración con el proyecto De Palique a celebrar en la calle Mayor de Triana en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26/05/25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5.024,83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351,74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5.376,57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seguimiento del Sistema Integrado de Gestión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5.359,32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375,15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5.734,47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del enfriador de la caja de velocidades de la unidad 666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B76361138</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Aporta </w:t>
            </w:r>
            <w:proofErr w:type="spellStart"/>
            <w:r w:rsidRPr="00895BEB">
              <w:rPr>
                <w:rFonts w:ascii="Helvetica" w:eastAsia="Times New Roman" w:hAnsi="Helvetica" w:cs="Helvetica"/>
                <w:sz w:val="16"/>
                <w:szCs w:val="16"/>
                <w:lang w:bidi="ar-SA"/>
              </w:rPr>
              <w:t>Trade</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13.446,00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941,22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14.387,22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informadores para comunicar las modificaciones que se van a realizar en la zona del Auditorio el día 23 de junio de 2025.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13.712,07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959,75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14.671,82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una avería en la caja de velocidades, modelo ECOLIFE, con matrícula 00297639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9.490,00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664,30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10.154,30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Estudio y realización de informe de evaluación del sistema de pago del bono virtual en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5.509,80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385,69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5.895,49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de la unidad 830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bl>
    <w:p w:rsidR="00895BEB" w:rsidRDefault="00895BEB" w:rsidP="001F55D7">
      <w:pPr>
        <w:spacing w:before="85"/>
        <w:ind w:left="284"/>
        <w:rPr>
          <w:color w:val="1F2A47"/>
          <w:sz w:val="24"/>
          <w:szCs w:val="24"/>
        </w:rPr>
      </w:pPr>
    </w:p>
    <w:p w:rsidR="00895BEB" w:rsidRDefault="00895BEB" w:rsidP="00895BEB">
      <w:pPr>
        <w:spacing w:before="85"/>
        <w:ind w:left="284"/>
        <w:rPr>
          <w:color w:val="1F2A47"/>
          <w:sz w:val="24"/>
          <w:szCs w:val="24"/>
        </w:rPr>
      </w:pPr>
      <w:r>
        <w:rPr>
          <w:color w:val="1F2A47"/>
          <w:sz w:val="24"/>
          <w:szCs w:val="24"/>
        </w:rPr>
        <w:lastRenderedPageBreak/>
        <w:t>Contratos menores. Segundo trimestre 2025 (IV)</w:t>
      </w: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826"/>
        <w:gridCol w:w="1136"/>
        <w:gridCol w:w="941"/>
        <w:gridCol w:w="1136"/>
        <w:gridCol w:w="5022"/>
        <w:gridCol w:w="710"/>
        <w:gridCol w:w="1230"/>
        <w:gridCol w:w="763"/>
      </w:tblGrid>
      <w:tr w:rsidR="00895BEB" w:rsidRPr="00895BEB" w:rsidTr="00895BE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p>
        </w:tc>
      </w:tr>
      <w:tr w:rsidR="00895BEB" w:rsidRPr="00895BEB" w:rsidTr="00895BE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95BEB" w:rsidRPr="00895BEB" w:rsidRDefault="00895BEB" w:rsidP="00895BEB">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177/2025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Surdiesel</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Quality</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Systems</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9.060,00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634,20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9.694,20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BOSCH del sistema anticontaminación EURO VI para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178/2025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B66472382</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Usabgamma</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mejora continua de la aplicación móvil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179/2025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6.124,80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428,74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6.553,54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daños en la carrocería de la unidad 824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180/2025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13.990,16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979,31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14.969,47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con número de bastidor 6 AP 2000B y matrícula 00369230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09/06/25</w:t>
            </w:r>
          </w:p>
        </w:tc>
      </w:tr>
      <w:tr w:rsidR="00895BEB" w:rsidRPr="00895BEB" w:rsidTr="00895BEB">
        <w:trPr>
          <w:trHeight w:val="6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181/2025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02****72K</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José María Pérez Lozano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1F4CE7" w:rsidP="00895BEB">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00895BEB"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1F4CE7">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w:t>
            </w:r>
            <w:r w:rsidR="001F4CE7">
              <w:rPr>
                <w:rFonts w:ascii="Helvetica" w:eastAsia="Times New Roman" w:hAnsi="Helvetica" w:cs="Helvetica"/>
                <w:sz w:val="16"/>
                <w:szCs w:val="16"/>
                <w:lang w:bidi="ar-SA"/>
              </w:rPr>
              <w:t>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1F4CE7" w:rsidP="00895BEB">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00895BEB"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el análisis de la situación actual del departamento de Operaciones de Guaguas Municipales, S.A. y propuestas de mejora.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182/2025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A28855260</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Inetum España, 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13.530,00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947,10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14.477,10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y desarrollo del Gestor de Contenidos del Sistema de Información al viajero embarcado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183/2025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A35029826</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CONSTRUCCIONES ELÉCTRICAS CANARIAS, S.A. (CONELSA)</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6.855,00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7.334,85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los cuadros eléctricos de las instalaciones de Guaguas Municipales, S.A. de la calle Arequipa, s/n.</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184/2025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14.977,57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1.048,33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16.025,90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1400B, con matrícula 00290505,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185/2025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B76308337</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UROINTEC, S.L.U.</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14.915,00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1.044,05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15.959,05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revisión anual urológica y ginecológica para el personal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18/07/25</w:t>
            </w:r>
          </w:p>
        </w:tc>
      </w:tr>
      <w:tr w:rsidR="00895BEB" w:rsidRPr="00895BEB" w:rsidTr="00895BE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186/2025</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Capross</w:t>
            </w:r>
            <w:proofErr w:type="spellEnd"/>
            <w:r w:rsidRPr="00895BEB">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8.749,55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612,47   </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9.362,02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 la información horaria en las paradas de la Red de Líneas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95BEB" w:rsidRPr="00895BEB" w:rsidRDefault="00895BEB" w:rsidP="00895BEB">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20/06/25</w:t>
            </w:r>
          </w:p>
        </w:tc>
      </w:tr>
    </w:tbl>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895BEB" w:rsidRDefault="00895BEB" w:rsidP="001F55D7">
      <w:pPr>
        <w:spacing w:before="85"/>
        <w:ind w:left="284"/>
        <w:rPr>
          <w:color w:val="1F2A47"/>
          <w:sz w:val="24"/>
          <w:szCs w:val="24"/>
        </w:rPr>
      </w:pPr>
    </w:p>
    <w:p w:rsidR="001F55D7" w:rsidRDefault="001F55D7" w:rsidP="001F55D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w:t>
      </w:r>
      <w:r w:rsidR="00BB4032">
        <w:rPr>
          <w:color w:val="1F2A47"/>
          <w:sz w:val="24"/>
          <w:szCs w:val="24"/>
        </w:rPr>
        <w:t>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w:t>
      </w:r>
    </w:p>
    <w:p w:rsidR="00BB4032" w:rsidRDefault="00BB4032"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68"/>
        <w:gridCol w:w="1953"/>
        <w:gridCol w:w="1136"/>
        <w:gridCol w:w="941"/>
        <w:gridCol w:w="1136"/>
        <w:gridCol w:w="5833"/>
        <w:gridCol w:w="896"/>
        <w:gridCol w:w="1186"/>
        <w:gridCol w:w="763"/>
      </w:tblGrid>
      <w:tr w:rsidR="00BB4032" w:rsidRPr="00BB4032" w:rsidTr="00BB4032">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bookmarkStart w:id="0" w:name="RANGE!A1:J3"/>
            <w:r w:rsidRPr="00BB4032">
              <w:rPr>
                <w:rFonts w:ascii="Helvetica" w:eastAsia="Times New Roman" w:hAnsi="Helvetica" w:cs="Helvetica"/>
                <w:b/>
                <w:bCs/>
                <w:color w:val="1F497D"/>
                <w:sz w:val="16"/>
                <w:szCs w:val="16"/>
                <w:lang w:bidi="ar-SA"/>
              </w:rPr>
              <w:t>RELACIÓN DE CONTRATOS MENORES GMSA 1º TRIMESTRE 2025</w:t>
            </w:r>
            <w:bookmarkEnd w:id="0"/>
            <w:r>
              <w:rPr>
                <w:rFonts w:ascii="Helvetica" w:eastAsia="Times New Roman" w:hAnsi="Helvetica" w:cs="Helvetica"/>
                <w:b/>
                <w:bCs/>
                <w:color w:val="1F497D"/>
                <w:sz w:val="16"/>
                <w:szCs w:val="16"/>
                <w:lang w:bidi="ar-SA"/>
              </w:rPr>
              <w:t xml:space="preserve"> (I)</w:t>
            </w:r>
          </w:p>
        </w:tc>
      </w:tr>
      <w:tr w:rsidR="00BB4032" w:rsidRPr="00BB4032" w:rsidTr="00BB4032">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3.218,08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222,81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3.440,89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una avería en el motor de la unidad 715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1.011,46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70,80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1.082,26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unidad ABS de la unidad 719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3/2025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1.343,77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94,06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1.437,83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4/2025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11.943,40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836,04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12.779,44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con matrícula 00304182 de la unidad 678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5/2025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A85765469</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VORTAL CONNECTING BUSINESS,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licencias de uso de la plataforma para Sistemas Dinámicos de Adquisición, incluyendo servicio de soporte técnico y funcional y servicio de mantenimiento correctivo y adaptativo para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6/2025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1.359,28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95,15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1.454,43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bomba del ventilador para la unidad 634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7/2025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1.595,03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111,65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1.706,68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183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10/01/25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8/2025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B64076482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Formación teórico-práctica para trabajos en altura para electromecánicos/as del taller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14/01/25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9/2025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1.913,80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133,97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2.047,77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juego de segmentos, cojinetes de biela y juntas para la unidad 634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10/2025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B38240933</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Imprenta Reyes,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1.167,00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81,69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1.248,69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camisetas para actividades deportivas fuera de la empresa por parte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11/2025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3.100,00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3.317,00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Alquiler de salón y </w:t>
            </w:r>
            <w:proofErr w:type="spellStart"/>
            <w:r w:rsidRPr="00BB4032">
              <w:rPr>
                <w:rFonts w:ascii="Helvetica" w:eastAsia="Times New Roman" w:hAnsi="Helvetica" w:cs="Helvetica"/>
                <w:sz w:val="16"/>
                <w:szCs w:val="16"/>
                <w:lang w:bidi="ar-SA"/>
              </w:rPr>
              <w:t>coffee</w:t>
            </w:r>
            <w:proofErr w:type="spellEnd"/>
            <w:r w:rsidRPr="00BB4032">
              <w:rPr>
                <w:rFonts w:ascii="Helvetica" w:eastAsia="Times New Roman" w:hAnsi="Helvetica" w:cs="Helvetica"/>
                <w:sz w:val="16"/>
                <w:szCs w:val="16"/>
                <w:lang w:bidi="ar-SA"/>
              </w:rPr>
              <w:t xml:space="preserve"> break para la Jornada Hablemos a realizar en el Hotel Santa Catalina de Las Palmas de Gran Canaria.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17/01/25</w:t>
            </w:r>
          </w:p>
        </w:tc>
      </w:tr>
      <w:tr w:rsidR="00BB4032" w:rsidRPr="00BB4032" w:rsidTr="00BB4032">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1.827,00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127,89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1.954,89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daños en la carrocería de la unidad 775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13/2025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12.567,65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879,74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13.447,39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matrícula 00292187 de la unidad 658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14/2025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Programas de difusión de mejoras del transporte público en la ciudad de Las Palmas de Gran Canaria con emisiones de cuñas publicitarias y distintas entrevistas en el programa de radio local El Espejo Canario.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21/01/25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15/2025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Silvia Ponce Díaz-</w:t>
            </w:r>
            <w:proofErr w:type="spellStart"/>
            <w:r w:rsidRPr="00BB4032">
              <w:rPr>
                <w:rFonts w:ascii="Helvetica" w:eastAsia="Times New Roman" w:hAnsi="Helvetica" w:cs="Helvetica"/>
                <w:sz w:val="16"/>
                <w:szCs w:val="16"/>
                <w:lang w:bidi="ar-SA"/>
              </w:rPr>
              <w:t>Reixa</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1.411,76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211,76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Diseño gráfico y de materiales para la Jornada Hablemos de: la Movilidad</w:t>
            </w:r>
            <w:r w:rsidR="0060050B">
              <w:rPr>
                <w:rFonts w:ascii="Helvetica" w:eastAsia="Times New Roman" w:hAnsi="Helvetica" w:cs="Helvetica"/>
                <w:sz w:val="16"/>
                <w:szCs w:val="16"/>
                <w:lang w:bidi="ar-SA"/>
              </w:rPr>
              <w:t xml:space="preserve"> </w:t>
            </w:r>
            <w:r w:rsidRPr="00BB4032">
              <w:rPr>
                <w:rFonts w:ascii="Helvetica" w:eastAsia="Times New Roman" w:hAnsi="Helvetica" w:cs="Helvetica"/>
                <w:sz w:val="16"/>
                <w:szCs w:val="16"/>
                <w:lang w:bidi="ar-SA"/>
              </w:rPr>
              <w:t xml:space="preserve"> es Nuestra, que se celebrará el día 5 de febrero en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22/01/25</w:t>
            </w:r>
          </w:p>
        </w:tc>
      </w:tr>
      <w:tr w:rsidR="00BB4032" w:rsidRPr="00BB4032" w:rsidTr="00BB403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16/2025</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B10972362</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Canarias Global Media, S.L.</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5.000,00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350,00   </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5.350,00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Colaboración de patrocinio de Guaguas Municipales, S.A. en la segunda edición de la Gala de los Premios al Liderazgo 2025 de Atlántico Hoy. </w:t>
            </w:r>
          </w:p>
        </w:tc>
        <w:tc>
          <w:tcPr>
            <w:tcW w:w="0" w:type="auto"/>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bl>
    <w:p w:rsidR="00BB4032" w:rsidRDefault="00BB4032" w:rsidP="001F55D7">
      <w:pPr>
        <w:spacing w:before="85"/>
        <w:ind w:left="284"/>
        <w:rPr>
          <w:color w:val="1F2A47"/>
          <w:sz w:val="24"/>
          <w:szCs w:val="24"/>
        </w:rPr>
      </w:pPr>
    </w:p>
    <w:p w:rsidR="001F55D7" w:rsidRDefault="001F55D7" w:rsidP="00BB4032">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(II)</w:t>
      </w:r>
    </w:p>
    <w:p w:rsidR="00BB4032" w:rsidRDefault="00BB4032" w:rsidP="00BB4032">
      <w:pPr>
        <w:spacing w:before="85"/>
        <w:ind w:firstLine="284"/>
        <w:rPr>
          <w:color w:val="1F2A47"/>
          <w:sz w:val="24"/>
          <w:szCs w:val="24"/>
        </w:rPr>
      </w:pPr>
    </w:p>
    <w:tbl>
      <w:tblPr>
        <w:tblW w:w="0" w:type="auto"/>
        <w:tblInd w:w="56" w:type="dxa"/>
        <w:tblLayout w:type="fixed"/>
        <w:tblCellMar>
          <w:left w:w="70" w:type="dxa"/>
          <w:right w:w="70" w:type="dxa"/>
        </w:tblCellMar>
        <w:tblLook w:val="04A0"/>
      </w:tblPr>
      <w:tblGrid>
        <w:gridCol w:w="1148"/>
        <w:gridCol w:w="1134"/>
        <w:gridCol w:w="2127"/>
        <w:gridCol w:w="1417"/>
        <w:gridCol w:w="1418"/>
        <w:gridCol w:w="1701"/>
        <w:gridCol w:w="3827"/>
        <w:gridCol w:w="1134"/>
        <w:gridCol w:w="1134"/>
        <w:gridCol w:w="784"/>
      </w:tblGrid>
      <w:tr w:rsidR="00BB4032" w:rsidRPr="00BB4032" w:rsidTr="00BB4032">
        <w:trPr>
          <w:trHeight w:val="330"/>
        </w:trPr>
        <w:tc>
          <w:tcPr>
            <w:tcW w:w="15824"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RELACIÓN DE CONTRATOS MENORES GMSA 1º TRIMESTRE 2025</w:t>
            </w:r>
            <w:r w:rsidR="00AB0E6B">
              <w:rPr>
                <w:rFonts w:ascii="Helvetica" w:eastAsia="Times New Roman" w:hAnsi="Helvetica" w:cs="Helvetica"/>
                <w:b/>
                <w:bCs/>
                <w:color w:val="1F497D"/>
                <w:sz w:val="16"/>
                <w:szCs w:val="16"/>
                <w:lang w:bidi="ar-SA"/>
              </w:rPr>
              <w:t xml:space="preserve"> (II)</w:t>
            </w:r>
          </w:p>
        </w:tc>
      </w:tr>
      <w:tr w:rsidR="00BB4032" w:rsidRPr="00BB4032" w:rsidTr="00BB4032">
        <w:trPr>
          <w:trHeight w:val="690"/>
        </w:trPr>
        <w:tc>
          <w:tcPr>
            <w:tcW w:w="1148" w:type="dxa"/>
            <w:tcBorders>
              <w:top w:val="nil"/>
              <w:left w:val="single" w:sz="8" w:space="0" w:color="auto"/>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212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141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1418"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1701"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3827"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1134" w:type="dxa"/>
            <w:tcBorders>
              <w:top w:val="nil"/>
              <w:left w:val="nil"/>
              <w:bottom w:val="single" w:sz="8" w:space="0" w:color="auto"/>
              <w:right w:val="single" w:sz="4" w:space="0" w:color="auto"/>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784" w:type="dxa"/>
            <w:tcBorders>
              <w:top w:val="nil"/>
              <w:left w:val="nil"/>
              <w:bottom w:val="single" w:sz="8" w:space="0" w:color="auto"/>
              <w:right w:val="nil"/>
            </w:tcBorders>
            <w:shd w:val="clear" w:color="000000" w:fill="ECC13B"/>
            <w:vAlign w:val="center"/>
            <w:hideMark/>
          </w:tcPr>
          <w:p w:rsidR="00BB4032" w:rsidRPr="00BB4032" w:rsidRDefault="00BB4032" w:rsidP="00BB4032">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17/2024</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B56574445</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Joroal Comunicación,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12.870,00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900,90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13.770,90   </w:t>
            </w:r>
          </w:p>
        </w:tc>
        <w:tc>
          <w:tcPr>
            <w:tcW w:w="38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Servicio de producción, grabación y edición de </w:t>
            </w:r>
            <w:proofErr w:type="spellStart"/>
            <w:r w:rsidRPr="00BB4032">
              <w:rPr>
                <w:rFonts w:ascii="Helvetica" w:eastAsia="Times New Roman" w:hAnsi="Helvetica" w:cs="Helvetica"/>
                <w:sz w:val="16"/>
                <w:szCs w:val="16"/>
                <w:lang w:bidi="ar-SA"/>
              </w:rPr>
              <w:t>videopodcast</w:t>
            </w:r>
            <w:proofErr w:type="spellEnd"/>
            <w:r w:rsidRPr="00BB4032">
              <w:rPr>
                <w:rFonts w:ascii="Helvetica" w:eastAsia="Times New Roman" w:hAnsi="Helvetica" w:cs="Helvetica"/>
                <w:sz w:val="16"/>
                <w:szCs w:val="16"/>
                <w:lang w:bidi="ar-SA"/>
              </w:rPr>
              <w:t>, píldoras informativas del servicio especial de Carnaval, Copa del Rey de Baloncesto, renovación del patrocinio del CV Guaguas, y cobertura de la Jornada Hablemos. </w:t>
            </w:r>
          </w:p>
        </w:tc>
        <w:tc>
          <w:tcPr>
            <w:tcW w:w="1134"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CM 18/2024 </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B76087626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proofErr w:type="spellStart"/>
            <w:r w:rsidRPr="00BB4032">
              <w:rPr>
                <w:rFonts w:ascii="Helvetica" w:eastAsia="Times New Roman" w:hAnsi="Helvetica" w:cs="Helvetica"/>
                <w:sz w:val="16"/>
                <w:szCs w:val="16"/>
                <w:lang w:bidi="ar-SA"/>
              </w:rPr>
              <w:t>Playsound</w:t>
            </w:r>
            <w:proofErr w:type="spellEnd"/>
            <w:r w:rsidRPr="00BB4032">
              <w:rPr>
                <w:rFonts w:ascii="Helvetica" w:eastAsia="Times New Roman" w:hAnsi="Helvetica" w:cs="Helvetica"/>
                <w:sz w:val="16"/>
                <w:szCs w:val="16"/>
                <w:lang w:bidi="ar-SA"/>
              </w:rPr>
              <w:t xml:space="preserve"> Canarias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2.773,50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194,15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2.967,65   </w:t>
            </w:r>
          </w:p>
        </w:tc>
        <w:tc>
          <w:tcPr>
            <w:tcW w:w="38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 de alquiler de material audiovisual para la Jornada Hablemos que se celebrará en el Hotel Santa Catalina de Las Palmas de Gran Canaria. </w:t>
            </w:r>
          </w:p>
        </w:tc>
        <w:tc>
          <w:tcPr>
            <w:tcW w:w="1134"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19/2025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3.430,50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240,14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3.670,64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desperfectos en la carrocería de la unidad 766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20/2025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1.638,80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114,72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1.753,52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Reparación de una avería en el motor de la unidad 728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21/2025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770,00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11.770,00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Convocatoria y difusión de la "Jornada Hablemos" que se celebrará el día 5 de febrero de 2025 en el Hotel Santa Catalina de Las Palmas de Gran Canaria.</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B10254316</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proofErr w:type="spellStart"/>
            <w:r w:rsidRPr="00BB4032">
              <w:rPr>
                <w:rFonts w:ascii="Helvetica" w:eastAsia="Times New Roman" w:hAnsi="Helvetica" w:cs="Helvetica"/>
                <w:sz w:val="16"/>
                <w:szCs w:val="16"/>
                <w:lang w:bidi="ar-SA"/>
              </w:rPr>
              <w:t>Laborprex</w:t>
            </w:r>
            <w:proofErr w:type="spellEnd"/>
            <w:r w:rsidRPr="00BB4032">
              <w:rPr>
                <w:rFonts w:ascii="Helvetica" w:eastAsia="Times New Roman" w:hAnsi="Helvetica" w:cs="Helvetica"/>
                <w:sz w:val="16"/>
                <w:szCs w:val="16"/>
                <w:lang w:bidi="ar-SA"/>
              </w:rPr>
              <w:t xml:space="preserve"> Auditores,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2.106,00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147,42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2.253,42   </w:t>
            </w:r>
          </w:p>
        </w:tc>
        <w:tc>
          <w:tcPr>
            <w:tcW w:w="3827" w:type="dxa"/>
            <w:tcBorders>
              <w:top w:val="nil"/>
              <w:left w:val="nil"/>
              <w:bottom w:val="single" w:sz="4" w:space="0" w:color="auto"/>
              <w:right w:val="nil"/>
            </w:tcBorders>
            <w:shd w:val="clear" w:color="auto" w:fill="auto"/>
            <w:noWrap/>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Servicios de Auditoría Legal Obligatoria del Sistema de Gestión de la Prevención de Riesgos Laborales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23/2025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4.386,38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307,05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4.693,43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y sellado de un cristal abatible, sustitución de un intermitente y reparación de chapa y pintura del paño trasero de la unidad 796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24/2025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2.328,60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2.491,60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 cristal trasero derecho y reparación de los daños ocasionados por un roce en el lateral derecho de la unidad 843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450"/>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25/2025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11.432,54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800,28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12.232,82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ECOMAT GHP 604 C, con número de serie 00321936, de la unidad 630 de la flota de vehículos de Guaguas Municipales, S.A.</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26/2025</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84,00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1.284,00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Inserción publicitaria en el diario de prensa local, La Provincia, en el especial "Apoyo a lo Canario".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BB4032" w:rsidRPr="00BB4032" w:rsidTr="00BB4032">
        <w:trPr>
          <w:trHeight w:val="225"/>
        </w:trPr>
        <w:tc>
          <w:tcPr>
            <w:tcW w:w="1148" w:type="dxa"/>
            <w:tcBorders>
              <w:top w:val="nil"/>
              <w:left w:val="single" w:sz="4" w:space="0" w:color="auto"/>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27/2024</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4.373,62   </w:t>
            </w:r>
          </w:p>
        </w:tc>
        <w:tc>
          <w:tcPr>
            <w:tcW w:w="1418"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306,15   </w:t>
            </w:r>
          </w:p>
        </w:tc>
        <w:tc>
          <w:tcPr>
            <w:tcW w:w="1701"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4.679,77   </w:t>
            </w:r>
          </w:p>
        </w:tc>
        <w:tc>
          <w:tcPr>
            <w:tcW w:w="3827" w:type="dxa"/>
            <w:tcBorders>
              <w:top w:val="nil"/>
              <w:left w:val="nil"/>
              <w:bottom w:val="single" w:sz="4" w:space="0" w:color="auto"/>
              <w:right w:val="nil"/>
            </w:tcBorders>
            <w:shd w:val="clear" w:color="auto" w:fill="auto"/>
            <w:vAlign w:val="center"/>
            <w:hideMark/>
          </w:tcPr>
          <w:p w:rsidR="00BB4032" w:rsidRPr="00BB4032" w:rsidRDefault="00BB4032" w:rsidP="00BB4032">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daños ocasionados por un golpe en la unidad 793 de la flota de vehículos de Guaguas Municipales, S.A. </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auto" w:fill="auto"/>
            <w:noWrap/>
            <w:vAlign w:val="center"/>
            <w:hideMark/>
          </w:tcPr>
          <w:p w:rsidR="00BB4032" w:rsidRPr="00BB4032" w:rsidRDefault="00BB4032" w:rsidP="00BB4032">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30/01/25</w:t>
            </w:r>
          </w:p>
        </w:tc>
      </w:tr>
    </w:tbl>
    <w:p w:rsidR="001F55D7" w:rsidRDefault="001F55D7" w:rsidP="001F55D7">
      <w:pPr>
        <w:spacing w:before="85"/>
        <w:ind w:left="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(III)  </w:t>
      </w:r>
    </w:p>
    <w:p w:rsidR="001F55D7" w:rsidRDefault="001F55D7"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3"/>
        <w:gridCol w:w="959"/>
        <w:gridCol w:w="2286"/>
        <w:gridCol w:w="1136"/>
        <w:gridCol w:w="941"/>
        <w:gridCol w:w="1136"/>
        <w:gridCol w:w="5487"/>
        <w:gridCol w:w="896"/>
        <w:gridCol w:w="1207"/>
        <w:gridCol w:w="763"/>
      </w:tblGrid>
      <w:tr w:rsidR="00AB0E6B" w:rsidRPr="00AB0E6B" w:rsidTr="00AB0E6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(III)</w:t>
            </w:r>
          </w:p>
        </w:tc>
      </w:tr>
      <w:tr w:rsidR="00AB0E6B" w:rsidRPr="00AB0E6B" w:rsidTr="00AB0E6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(SIN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(CON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 xml:space="preserve">DURACIÓN </w:t>
            </w:r>
            <w:r w:rsidRPr="00AB0E6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AB0E6B" w:rsidRPr="00AB0E6B" w:rsidRDefault="00AB0E6B" w:rsidP="00AB0E6B">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FECHA</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28/2024</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1.346,65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94,27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1.440,92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del vehículo auxiliar M30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29/2025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Excellence</w:t>
            </w:r>
            <w:proofErr w:type="spellEnd"/>
            <w:r w:rsidRPr="00AB0E6B">
              <w:rPr>
                <w:rFonts w:ascii="Helvetica" w:eastAsia="Times New Roman" w:hAnsi="Helvetica" w:cs="Helvetica"/>
                <w:sz w:val="16"/>
                <w:szCs w:val="16"/>
                <w:lang w:bidi="ar-SA"/>
              </w:rPr>
              <w:t xml:space="preserve"> &amp; Business </w:t>
            </w:r>
            <w:proofErr w:type="spellStart"/>
            <w:r w:rsidRPr="00AB0E6B">
              <w:rPr>
                <w:rFonts w:ascii="Helvetica" w:eastAsia="Times New Roman" w:hAnsi="Helvetica" w:cs="Helvetica"/>
                <w:sz w:val="16"/>
                <w:szCs w:val="16"/>
                <w:lang w:bidi="ar-SA"/>
              </w:rPr>
              <w:t>Value</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13.872,00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971,04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14.843,04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asistencia técnica para el mantenimiento y la mejora del Sistema Integrado de Gestión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30/2025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B35126408</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Sebastián Salazar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1.725,04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120,75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1.845,79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 de gatos hidráulicos y de ruedas para carros de motores para el taller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3.832,39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268,27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4.100,66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desperfectos ocasionados por un roce en la carrocería de la unidad 757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32/2025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11.700,00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819,00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12.519,00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Creación y realización de spot publicitario para fomentar el uso del servicio público que presta Guaguas Municipales, S.A. durante la celebración del Carnaval de Las Palmas de Gran Canaria, 2025.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33/2025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B81943284</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AMFM Vending,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dispensación de café en las máquinas del office de las oficinas centrales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34/2025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3.416,99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239,19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3.656,18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del turbo y del sensor de temperatura del sistema de escape de la unidad 723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35/2025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5.166,79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361,68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5.528,47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diversos desperfectos en la carrocería de la unidad 839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36/2025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5.485,88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384,01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5.869,89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 tres cristales y reparación de diversos roces en la carrocería de la unidad 841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37/2025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3.512,70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245,89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3.758,59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diversos desperfectos ocasionados por golpes en la unidad 792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38/2025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1.600,50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112,04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1.712,54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impresión de vinilos para los nuevos postes solares de las paradas de guaguas de la red de líneas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39/2025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8.949,88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610,78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9.560,66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la caja de velocidades, sustitución del turbo, sustitución del retén del volante y revisión de diversos elementos de la unidad 712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40/2025</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3.219,66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197,02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3.416,68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 la unidad 703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Excellence</w:t>
            </w:r>
            <w:proofErr w:type="spellEnd"/>
            <w:r w:rsidRPr="00AB0E6B">
              <w:rPr>
                <w:rFonts w:ascii="Helvetica" w:eastAsia="Times New Roman" w:hAnsi="Helvetica" w:cs="Helvetica"/>
                <w:sz w:val="16"/>
                <w:szCs w:val="16"/>
                <w:lang w:bidi="ar-SA"/>
              </w:rPr>
              <w:t xml:space="preserve"> &amp; Business </w:t>
            </w:r>
            <w:proofErr w:type="spellStart"/>
            <w:r w:rsidRPr="00AB0E6B">
              <w:rPr>
                <w:rFonts w:ascii="Helvetica" w:eastAsia="Times New Roman" w:hAnsi="Helvetica" w:cs="Helvetica"/>
                <w:sz w:val="16"/>
                <w:szCs w:val="16"/>
                <w:lang w:bidi="ar-SA"/>
              </w:rPr>
              <w:t>Value</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consultoría y asistencia técnica para la elaboración y redacción del Informe de Sostenibilidad correspondiente al año 2024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AB0E6B" w:rsidRPr="00AB0E6B" w:rsidTr="00AB0E6B">
        <w:trPr>
          <w:trHeight w:val="450"/>
        </w:trPr>
        <w:tc>
          <w:tcPr>
            <w:tcW w:w="0" w:type="auto"/>
            <w:tcBorders>
              <w:top w:val="nil"/>
              <w:left w:val="single" w:sz="4" w:space="0" w:color="auto"/>
              <w:bottom w:val="single" w:sz="4" w:space="0" w:color="auto"/>
              <w:right w:val="nil"/>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42/2025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Surdiesel</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3.456,41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241,95   </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3.698,36   </w:t>
            </w:r>
          </w:p>
        </w:tc>
        <w:tc>
          <w:tcPr>
            <w:tcW w:w="0" w:type="auto"/>
            <w:tcBorders>
              <w:top w:val="nil"/>
              <w:left w:val="nil"/>
              <w:bottom w:val="single" w:sz="4" w:space="0" w:color="auto"/>
              <w:right w:val="nil"/>
            </w:tcBorders>
            <w:shd w:val="clear" w:color="auto" w:fill="auto"/>
            <w:vAlign w:val="center"/>
            <w:hideMark/>
          </w:tcPr>
          <w:p w:rsidR="00AB0E6B" w:rsidRPr="00AB0E6B" w:rsidRDefault="00AB0E6B" w:rsidP="00AB0E6B">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Reparación una avería en el sistema de inyección y sustitución del sensor de carga y la batería de la unidad 608 de la </w:t>
            </w:r>
            <w:proofErr w:type="spellStart"/>
            <w:r w:rsidRPr="00AB0E6B">
              <w:rPr>
                <w:rFonts w:ascii="Helvetica" w:eastAsia="Times New Roman" w:hAnsi="Helvetica" w:cs="Helvetica"/>
                <w:sz w:val="16"/>
                <w:szCs w:val="16"/>
                <w:lang w:bidi="ar-SA"/>
              </w:rPr>
              <w:t>vlota</w:t>
            </w:r>
            <w:proofErr w:type="spellEnd"/>
            <w:r w:rsidRPr="00AB0E6B">
              <w:rPr>
                <w:rFonts w:ascii="Helvetica" w:eastAsia="Times New Roman" w:hAnsi="Helvetica" w:cs="Helvetica"/>
                <w:sz w:val="16"/>
                <w:szCs w:val="16"/>
                <w:lang w:bidi="ar-SA"/>
              </w:rPr>
              <w:t xml:space="preserve"> de </w:t>
            </w:r>
            <w:proofErr w:type="spellStart"/>
            <w:r w:rsidRPr="00AB0E6B">
              <w:rPr>
                <w:rFonts w:ascii="Helvetica" w:eastAsia="Times New Roman" w:hAnsi="Helvetica" w:cs="Helvetica"/>
                <w:sz w:val="16"/>
                <w:szCs w:val="16"/>
                <w:lang w:bidi="ar-SA"/>
              </w:rPr>
              <w:t>vheículos</w:t>
            </w:r>
            <w:proofErr w:type="spellEnd"/>
            <w:r w:rsidRPr="00AB0E6B">
              <w:rPr>
                <w:rFonts w:ascii="Helvetica" w:eastAsia="Times New Roman" w:hAnsi="Helvetica" w:cs="Helvetica"/>
                <w:sz w:val="16"/>
                <w:szCs w:val="16"/>
                <w:lang w:bidi="ar-SA"/>
              </w:rPr>
              <w:t xml:space="preserve">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AB0E6B" w:rsidRPr="00AB0E6B" w:rsidRDefault="00AB0E6B" w:rsidP="00AB0E6B">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bl>
    <w:p w:rsidR="001F55D7" w:rsidRDefault="001F55D7" w:rsidP="00CF1297">
      <w:pPr>
        <w:spacing w:before="85"/>
        <w:ind w:left="284"/>
        <w:rPr>
          <w:color w:val="1F2A47"/>
          <w:sz w:val="24"/>
          <w:szCs w:val="24"/>
        </w:rPr>
      </w:pPr>
    </w:p>
    <w:p w:rsidR="001F55D7" w:rsidRDefault="001F55D7"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(IV)  </w:t>
      </w:r>
    </w:p>
    <w:p w:rsidR="001F55D7" w:rsidRDefault="001F55D7" w:rsidP="001F55D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77"/>
        <w:gridCol w:w="2376"/>
        <w:gridCol w:w="1136"/>
        <w:gridCol w:w="941"/>
        <w:gridCol w:w="1136"/>
        <w:gridCol w:w="5602"/>
        <w:gridCol w:w="710"/>
        <w:gridCol w:w="1171"/>
        <w:gridCol w:w="763"/>
      </w:tblGrid>
      <w:tr w:rsidR="007A175E" w:rsidRPr="007A175E" w:rsidTr="007A175E">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(IV)</w:t>
            </w:r>
          </w:p>
        </w:tc>
      </w:tr>
      <w:tr w:rsidR="007A175E" w:rsidRPr="007A175E" w:rsidTr="007A175E">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1.814,26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127,00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1.941,26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Revisión y reparación de dos rampas RT1 </w:t>
            </w:r>
            <w:proofErr w:type="spellStart"/>
            <w:r w:rsidRPr="007A175E">
              <w:rPr>
                <w:rFonts w:ascii="Helvetica" w:eastAsia="Times New Roman" w:hAnsi="Helvetica" w:cs="Helvetica"/>
                <w:sz w:val="16"/>
                <w:szCs w:val="16"/>
                <w:lang w:bidi="ar-SA"/>
              </w:rPr>
              <w:t>Masats</w:t>
            </w:r>
            <w:proofErr w:type="spellEnd"/>
            <w:r w:rsidRPr="007A175E">
              <w:rPr>
                <w:rFonts w:ascii="Helvetica" w:eastAsia="Times New Roman" w:hAnsi="Helvetica" w:cs="Helvetica"/>
                <w:sz w:val="16"/>
                <w:szCs w:val="16"/>
                <w:lang w:bidi="ar-SA"/>
              </w:rPr>
              <w:t xml:space="preserve">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44/2025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Excellence</w:t>
            </w:r>
            <w:proofErr w:type="spellEnd"/>
            <w:r w:rsidRPr="007A175E">
              <w:rPr>
                <w:rFonts w:ascii="Helvetica" w:eastAsia="Times New Roman" w:hAnsi="Helvetica" w:cs="Helvetica"/>
                <w:sz w:val="16"/>
                <w:szCs w:val="16"/>
                <w:lang w:bidi="ar-SA"/>
              </w:rPr>
              <w:t xml:space="preserve"> &amp; Business </w:t>
            </w:r>
            <w:proofErr w:type="spellStart"/>
            <w:r w:rsidRPr="007A175E">
              <w:rPr>
                <w:rFonts w:ascii="Helvetica" w:eastAsia="Times New Roman" w:hAnsi="Helvetica" w:cs="Helvetica"/>
                <w:sz w:val="16"/>
                <w:szCs w:val="16"/>
                <w:lang w:bidi="ar-SA"/>
              </w:rPr>
              <w:t>Value</w:t>
            </w:r>
            <w:proofErr w:type="spellEnd"/>
            <w:r w:rsidRPr="007A175E">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4.000,00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4.280,00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asistencia técnica para el cálculo de la huella de carbono del año 2024, elaboración del informe de emisiones GEI para el año 2024 y seguimiento del Plan de Reducción de Emisiones de GEI 2023-2028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7A175E" w:rsidRPr="007A175E" w:rsidTr="007A175E">
        <w:trPr>
          <w:trHeight w:val="225"/>
        </w:trPr>
        <w:tc>
          <w:tcPr>
            <w:tcW w:w="0" w:type="auto"/>
            <w:tcBorders>
              <w:top w:val="nil"/>
              <w:left w:val="single" w:sz="4" w:space="0" w:color="auto"/>
              <w:bottom w:val="single" w:sz="4" w:space="0" w:color="auto"/>
              <w:right w:val="nil"/>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231,00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3.531,00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consultoría para la elaboración del registro retributivo 2024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46/2024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B76275221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Sistemas y Redes Seguridad Digital,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2.970,00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207,90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3.177,90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semestral del firewall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47/2025</w:t>
            </w:r>
          </w:p>
        </w:tc>
        <w:tc>
          <w:tcPr>
            <w:tcW w:w="0" w:type="auto"/>
            <w:tcBorders>
              <w:top w:val="nil"/>
              <w:left w:val="nil"/>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B84013960</w:t>
            </w:r>
          </w:p>
        </w:tc>
        <w:tc>
          <w:tcPr>
            <w:tcW w:w="0" w:type="auto"/>
            <w:tcBorders>
              <w:top w:val="nil"/>
              <w:left w:val="nil"/>
              <w:bottom w:val="single" w:sz="4" w:space="0" w:color="auto"/>
              <w:right w:val="single" w:sz="4" w:space="0" w:color="auto"/>
            </w:tcBorders>
            <w:shd w:val="clear" w:color="000000" w:fill="FFFFFF"/>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Ambitec </w:t>
            </w:r>
            <w:proofErr w:type="spellStart"/>
            <w:r w:rsidRPr="007A175E">
              <w:rPr>
                <w:rFonts w:ascii="Helvetica" w:eastAsia="Times New Roman" w:hAnsi="Helvetica" w:cs="Helvetica"/>
                <w:sz w:val="16"/>
                <w:szCs w:val="16"/>
                <w:lang w:bidi="ar-SA"/>
              </w:rPr>
              <w:t>Ingenieria</w:t>
            </w:r>
            <w:proofErr w:type="spellEnd"/>
            <w:r w:rsidRPr="007A175E">
              <w:rPr>
                <w:rFonts w:ascii="Helvetica" w:eastAsia="Times New Roman" w:hAnsi="Helvetica" w:cs="Helvetica"/>
                <w:sz w:val="16"/>
                <w:szCs w:val="16"/>
                <w:lang w:bidi="ar-SA"/>
              </w:rPr>
              <w:t xml:space="preserve"> Y </w:t>
            </w:r>
            <w:proofErr w:type="spellStart"/>
            <w:r w:rsidRPr="007A175E">
              <w:rPr>
                <w:rFonts w:ascii="Helvetica" w:eastAsia="Times New Roman" w:hAnsi="Helvetica" w:cs="Helvetica"/>
                <w:sz w:val="16"/>
                <w:szCs w:val="16"/>
                <w:lang w:bidi="ar-SA"/>
              </w:rPr>
              <w:t>Consultoria</w:t>
            </w:r>
            <w:proofErr w:type="spellEnd"/>
            <w:r w:rsidRPr="007A175E">
              <w:rPr>
                <w:rFonts w:ascii="Helvetica" w:eastAsia="Times New Roman" w:hAnsi="Helvetica" w:cs="Helvetica"/>
                <w:sz w:val="16"/>
                <w:szCs w:val="16"/>
                <w:lang w:bidi="ar-SA"/>
              </w:rPr>
              <w:t xml:space="preserve"> Ambiental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Inventario y diagnóstico de la accesibilidad de las paradas de la red de líneas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48/2024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2.173,19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152,12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2.325,31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e ITV de la unidad 184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Sidi</w:t>
            </w:r>
            <w:proofErr w:type="spellEnd"/>
            <w:r w:rsidRPr="007A175E">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asesoramiento, gestión, coordinación y soporte técnico para la justificación de la subvención del proyecto INNOBUS-TUR.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3.279,11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229,54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3.508,65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desperfectos en la carrocería de la unidad 782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1.408,55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98,60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1.507,15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y sustitución del piloto lateral izquierdo de la unidad 835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53/2025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Cartplan</w:t>
            </w:r>
            <w:proofErr w:type="spellEnd"/>
            <w:r w:rsidRPr="007A175E">
              <w:rPr>
                <w:rFonts w:ascii="Helvetica" w:eastAsia="Times New Roman" w:hAnsi="Helvetica" w:cs="Helvetica"/>
                <w:sz w:val="16"/>
                <w:szCs w:val="16"/>
                <w:lang w:bidi="ar-SA"/>
              </w:rPr>
              <w:t xml:space="preserve"> </w:t>
            </w:r>
            <w:proofErr w:type="spellStart"/>
            <w:r w:rsidRPr="007A175E">
              <w:rPr>
                <w:rFonts w:ascii="Helvetica" w:eastAsia="Times New Roman" w:hAnsi="Helvetica" w:cs="Helvetica"/>
                <w:sz w:val="16"/>
                <w:szCs w:val="16"/>
                <w:lang w:bidi="ar-SA"/>
              </w:rPr>
              <w:t>Planols</w:t>
            </w:r>
            <w:proofErr w:type="spellEnd"/>
            <w:r w:rsidRPr="007A175E">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Modificación, actualización y adaptación de planos y termómetros del servicio de Guaguas Municipales, S.A. por modificaciones en paradas de la red de líneas y nuevos postes solares de información en tiempo real.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7A175E" w:rsidRPr="007A175E" w:rsidTr="007A175E">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54/2025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6.302,03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441,14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6.743,17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de la unidad 758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55/2025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Suscripción a la publicación de Canarias 7 para el año 2025.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14/02/25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56/2025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14.918,00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1.044,26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15.962,26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inspección previa, mantenimiento y resolución de anomalías de los extintores de los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57/2025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Patrocinio del XXIX Concurso de Pintura rápida al aire libre y del XIX Concurso Fotográfico de la asociación de empresarios de la zona comercial de Mesa y López</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8B463C" w:rsidP="007A175E">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17/03/25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58/2025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1.645,00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115,15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1.760,15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la rampa de PMR de la unidad 828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bl>
    <w:p w:rsidR="00AA6850" w:rsidRDefault="00AA6850" w:rsidP="007A175E">
      <w:pPr>
        <w:spacing w:before="85"/>
        <w:ind w:firstLine="284"/>
        <w:rPr>
          <w:color w:val="1F2A47"/>
          <w:sz w:val="24"/>
          <w:szCs w:val="24"/>
        </w:rPr>
      </w:pPr>
    </w:p>
    <w:p w:rsidR="00AA6850" w:rsidRDefault="00AA6850" w:rsidP="007A175E">
      <w:pPr>
        <w:spacing w:before="85"/>
        <w:ind w:firstLine="284"/>
        <w:rPr>
          <w:color w:val="1F2A47"/>
          <w:sz w:val="24"/>
          <w:szCs w:val="24"/>
        </w:rPr>
      </w:pPr>
    </w:p>
    <w:p w:rsidR="00BA4E62" w:rsidRDefault="00BA4E62"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  </w:t>
      </w:r>
    </w:p>
    <w:p w:rsidR="00BA4E62" w:rsidRDefault="00BA4E62" w:rsidP="00CF1297">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77"/>
        <w:gridCol w:w="2243"/>
        <w:gridCol w:w="1136"/>
        <w:gridCol w:w="985"/>
        <w:gridCol w:w="1136"/>
        <w:gridCol w:w="5480"/>
        <w:gridCol w:w="896"/>
        <w:gridCol w:w="1196"/>
        <w:gridCol w:w="763"/>
      </w:tblGrid>
      <w:tr w:rsidR="007A175E" w:rsidRPr="007A175E" w:rsidTr="007A175E">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w:t>
            </w:r>
          </w:p>
        </w:tc>
      </w:tr>
      <w:tr w:rsidR="007A175E" w:rsidRPr="007A175E" w:rsidTr="007A175E">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7A175E" w:rsidRPr="007A175E" w:rsidRDefault="007A175E" w:rsidP="007A175E">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59/2025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3.623,92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253,67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3.877,59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cristal de la puerta delantera y reparación de diversos daños en la carrocería de la unidad 773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4.234,56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296,42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4.530,98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en el parachoques delantero de la unidad 801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7.779,49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544,56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8.324,05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dos cristales, reparación del espejo retrovisor y reparación de varios desperfectos en la carrocería de la unidad 761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18/02/25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B35907922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IPROTEC INGENIEROS, S.L.P.</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371,00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5.671,00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Redacción de proyecto, dirección de obra, tramitación y legalización para la ampliación de cargadores eléctricos en la cochera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21/02/25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4.913,72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343,96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5.257,68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 unidad 713 de la flota de vehículos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19/02/25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64/2025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14.532,00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1.017,24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15.549,24   </w:t>
            </w:r>
          </w:p>
        </w:tc>
        <w:tc>
          <w:tcPr>
            <w:tcW w:w="0" w:type="auto"/>
            <w:tcBorders>
              <w:top w:val="nil"/>
              <w:left w:val="nil"/>
              <w:bottom w:val="single" w:sz="4" w:space="0" w:color="auto"/>
              <w:right w:val="nil"/>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Mantenimiento correctivo de la instalación eléctrica del taller de la cochera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65/2025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7.694,33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538,60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8.232,93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ocasionados por un golpe frontal en la carrocería de la unidad 783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66/2025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auditoría de cumplimiento del convenio suscrito entre Guaguas Municipales, S.A. y la Autoridad Única del Transporte de Gran Canaria, año 2024.</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67/2025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A79336947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Universidad Camilo José Cela</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2.886,65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202,07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3.088,72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Máster Univ. </w:t>
            </w:r>
            <w:proofErr w:type="spellStart"/>
            <w:r w:rsidRPr="007A175E">
              <w:rPr>
                <w:rFonts w:ascii="Helvetica" w:eastAsia="Times New Roman" w:hAnsi="Helvetica" w:cs="Helvetica"/>
                <w:sz w:val="16"/>
                <w:szCs w:val="16"/>
                <w:lang w:bidi="ar-SA"/>
              </w:rPr>
              <w:t>People</w:t>
            </w:r>
            <w:proofErr w:type="spellEnd"/>
            <w:r w:rsidRPr="007A175E">
              <w:rPr>
                <w:rFonts w:ascii="Helvetica" w:eastAsia="Times New Roman" w:hAnsi="Helvetica" w:cs="Helvetica"/>
                <w:sz w:val="16"/>
                <w:szCs w:val="16"/>
                <w:lang w:bidi="ar-SA"/>
              </w:rPr>
              <w:t xml:space="preserve"> </w:t>
            </w:r>
            <w:proofErr w:type="spellStart"/>
            <w:r w:rsidRPr="007A175E">
              <w:rPr>
                <w:rFonts w:ascii="Helvetica" w:eastAsia="Times New Roman" w:hAnsi="Helvetica" w:cs="Helvetica"/>
                <w:sz w:val="16"/>
                <w:szCs w:val="16"/>
                <w:lang w:bidi="ar-SA"/>
              </w:rPr>
              <w:t>Analytics</w:t>
            </w:r>
            <w:proofErr w:type="spellEnd"/>
            <w:r w:rsidRPr="007A175E">
              <w:rPr>
                <w:rFonts w:ascii="Helvetica" w:eastAsia="Times New Roman" w:hAnsi="Helvetica" w:cs="Helvetica"/>
                <w:sz w:val="16"/>
                <w:szCs w:val="16"/>
                <w:lang w:bidi="ar-SA"/>
              </w:rPr>
              <w:t xml:space="preserve"> y </w:t>
            </w:r>
            <w:proofErr w:type="spellStart"/>
            <w:r w:rsidRPr="007A175E">
              <w:rPr>
                <w:rFonts w:ascii="Helvetica" w:eastAsia="Times New Roman" w:hAnsi="Helvetica" w:cs="Helvetica"/>
                <w:sz w:val="16"/>
                <w:szCs w:val="16"/>
                <w:lang w:bidi="ar-SA"/>
              </w:rPr>
              <w:t>Gest</w:t>
            </w:r>
            <w:proofErr w:type="spellEnd"/>
            <w:r w:rsidRPr="007A175E">
              <w:rPr>
                <w:rFonts w:ascii="Helvetica" w:eastAsia="Times New Roman" w:hAnsi="Helvetica" w:cs="Helvetica"/>
                <w:sz w:val="16"/>
                <w:szCs w:val="16"/>
                <w:lang w:bidi="ar-SA"/>
              </w:rPr>
              <w:t>. Talento Digital</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26/02/25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68/2025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B35832229</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Taller Mecánico Los Tarahales,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2.786,33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195,04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2.981,37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las unidades 701, 702 y 703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69/2025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3.090,43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214,44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3.304,87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el motor y pérdida de fuerza de la unidad 713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70/2025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7.394,02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517,58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7.911,60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una ventana abatible, de un cristal lateral y de un cristal s/puerta, así como reparación de daños en la carrocería de la unidad 800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71/2025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5.408,47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378,59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5.787,06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del kit de suspensión y servicio de mantenimiento e ITV de la unidad 720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72/2025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B35958586</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Litografía San José, S.L.</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1.224,00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85,68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1.309,68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Suministro de pulseras para acción comercial de Guaguas Municipales, S.A. por el Día Internacional de la Mujer (8 de marzo de 2025).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7A175E" w:rsidRPr="007A175E" w:rsidTr="007A175E">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73/2025</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Kubo</w:t>
            </w:r>
            <w:proofErr w:type="spellEnd"/>
            <w:r w:rsidRPr="007A175E">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sidR="0019463E">
              <w:rPr>
                <w:rFonts w:ascii="Helvetica" w:eastAsia="Times New Roman" w:hAnsi="Helvetica" w:cs="Helvetica"/>
                <w:sz w:val="16"/>
                <w:szCs w:val="16"/>
                <w:lang w:bidi="ar-SA"/>
              </w:rPr>
              <w:t>7</w:t>
            </w:r>
            <w:r w:rsidRPr="007A175E">
              <w:rPr>
                <w:rFonts w:ascii="Helvetica" w:eastAsia="Times New Roman" w:hAnsi="Helvetica" w:cs="Helvetica"/>
                <w:sz w:val="16"/>
                <w:szCs w:val="16"/>
                <w:lang w:bidi="ar-SA"/>
              </w:rPr>
              <w:t xml:space="preserve">00,00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w:t>
            </w:r>
            <w:r w:rsidR="0019463E">
              <w:rPr>
                <w:rFonts w:ascii="Helvetica" w:eastAsia="Times New Roman" w:hAnsi="Helvetica" w:cs="Helvetica"/>
                <w:sz w:val="16"/>
                <w:szCs w:val="16"/>
                <w:lang w:bidi="ar-SA"/>
              </w:rPr>
              <w:t>119,00</w:t>
            </w:r>
            <w:r w:rsidRPr="007A175E">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19463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sidR="0019463E">
              <w:rPr>
                <w:rFonts w:ascii="Helvetica" w:eastAsia="Times New Roman" w:hAnsi="Helvetica" w:cs="Helvetica"/>
                <w:sz w:val="16"/>
                <w:szCs w:val="16"/>
                <w:lang w:bidi="ar-SA"/>
              </w:rPr>
              <w:t>819</w:t>
            </w:r>
            <w:r w:rsidRPr="007A175E">
              <w:rPr>
                <w:rFonts w:ascii="Helvetica" w:eastAsia="Times New Roman" w:hAnsi="Helvetica" w:cs="Helvetica"/>
                <w:sz w:val="16"/>
                <w:szCs w:val="16"/>
                <w:lang w:bidi="ar-SA"/>
              </w:rPr>
              <w:t xml:space="preserve">,00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Implementación de nuevo diseño del portal "Hablemos de nosotros"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7A175E" w:rsidRPr="007A175E" w:rsidRDefault="007A175E" w:rsidP="007A175E">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bl>
    <w:p w:rsidR="00BA4E62" w:rsidRDefault="00BA4E62" w:rsidP="00CF1297">
      <w:pPr>
        <w:spacing w:before="85"/>
        <w:ind w:left="284"/>
        <w:rPr>
          <w:color w:val="1F2A47"/>
          <w:sz w:val="24"/>
          <w:szCs w:val="24"/>
        </w:rPr>
      </w:pPr>
    </w:p>
    <w:p w:rsidR="00BA4E62" w:rsidRDefault="00BA4E62" w:rsidP="007A175E">
      <w:pPr>
        <w:spacing w:before="85"/>
        <w:ind w:firstLine="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(VI)  </w:t>
      </w:r>
    </w:p>
    <w:p w:rsidR="007A175E" w:rsidRDefault="007A175E" w:rsidP="007A175E">
      <w:pPr>
        <w:spacing w:before="85"/>
        <w:ind w:firstLine="284"/>
        <w:rPr>
          <w:color w:val="1F2A47"/>
          <w:sz w:val="24"/>
          <w:szCs w:val="24"/>
        </w:rPr>
      </w:pPr>
    </w:p>
    <w:tbl>
      <w:tblPr>
        <w:tblW w:w="0" w:type="auto"/>
        <w:tblInd w:w="56" w:type="dxa"/>
        <w:tblCellMar>
          <w:left w:w="70" w:type="dxa"/>
          <w:right w:w="70" w:type="dxa"/>
        </w:tblCellMar>
        <w:tblLook w:val="04A0"/>
      </w:tblPr>
      <w:tblGrid>
        <w:gridCol w:w="1013"/>
        <w:gridCol w:w="959"/>
        <w:gridCol w:w="2148"/>
        <w:gridCol w:w="1136"/>
        <w:gridCol w:w="986"/>
        <w:gridCol w:w="1136"/>
        <w:gridCol w:w="5611"/>
        <w:gridCol w:w="896"/>
        <w:gridCol w:w="1176"/>
        <w:gridCol w:w="763"/>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74/2025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Maquinas </w:t>
            </w:r>
            <w:proofErr w:type="spellStart"/>
            <w:r w:rsidRPr="008B463C">
              <w:rPr>
                <w:rFonts w:ascii="Helvetica" w:eastAsia="Times New Roman" w:hAnsi="Helvetica" w:cs="Helvetica"/>
                <w:sz w:val="16"/>
                <w:szCs w:val="16"/>
                <w:lang w:bidi="ar-SA"/>
              </w:rPr>
              <w:t>Opein</w:t>
            </w:r>
            <w:proofErr w:type="spellEnd"/>
            <w:r w:rsidRPr="008B463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3.248,98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227,43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3.476,41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perimetral, suministro, colocación, limpieza y retirada de baños químicos en El Sebadal y en la calle Concepción Arenal.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27/02/25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B66452723</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FERAX IBERIA,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4.752,00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332,64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5.084,64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elementos de protección de cargadores eléctricos ubicados en la isleta de recarga de la cochera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9.971,56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698,01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10.669,57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auditoría previa y redacción del proyecto de telecomunicaciones para implementar el anillo de fibra óptica en las plantas de la sede central de Guaguas Municipales, S.A. en la calle Arequipa s/n.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R3168001J</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IESE-UNIVERSIDAD DE NAVARRA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Programa formativo "Negociar con eficacia y creatividad".</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1.950,00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2.086,50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Licencia MAN-</w:t>
            </w:r>
            <w:proofErr w:type="spellStart"/>
            <w:r w:rsidRPr="008B463C">
              <w:rPr>
                <w:rFonts w:ascii="Helvetica" w:eastAsia="Times New Roman" w:hAnsi="Helvetica" w:cs="Helvetica"/>
                <w:sz w:val="16"/>
                <w:szCs w:val="16"/>
                <w:lang w:bidi="ar-SA"/>
              </w:rPr>
              <w:t>cats</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III</w:t>
            </w:r>
            <w:proofErr w:type="gramStart"/>
            <w:r w:rsidRPr="008B463C">
              <w:rPr>
                <w:rFonts w:ascii="Helvetica" w:eastAsia="Times New Roman" w:hAnsi="Helvetica" w:cs="Helvetica"/>
                <w:sz w:val="16"/>
                <w:szCs w:val="16"/>
                <w:lang w:bidi="ar-SA"/>
              </w:rPr>
              <w:t>,acceso</w:t>
            </w:r>
            <w:proofErr w:type="spellEnd"/>
            <w:proofErr w:type="gramEnd"/>
            <w:r w:rsidRPr="008B463C">
              <w:rPr>
                <w:rFonts w:ascii="Helvetica" w:eastAsia="Times New Roman" w:hAnsi="Helvetica" w:cs="Helvetica"/>
                <w:sz w:val="16"/>
                <w:szCs w:val="16"/>
                <w:lang w:bidi="ar-SA"/>
              </w:rPr>
              <w:t xml:space="preserve"> al ASP y MAN-</w:t>
            </w:r>
            <w:proofErr w:type="spellStart"/>
            <w:r w:rsidRPr="008B463C">
              <w:rPr>
                <w:rFonts w:ascii="Helvetica" w:eastAsia="Times New Roman" w:hAnsi="Helvetica" w:cs="Helvetica"/>
                <w:sz w:val="16"/>
                <w:szCs w:val="16"/>
                <w:lang w:bidi="ar-SA"/>
              </w:rPr>
              <w:t>cats</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Smartcard</w:t>
            </w:r>
            <w:proofErr w:type="spellEnd"/>
            <w:r w:rsidRPr="008B463C">
              <w:rPr>
                <w:rFonts w:ascii="Helvetica" w:eastAsia="Times New Roman" w:hAnsi="Helvetica" w:cs="Helvetica"/>
                <w:sz w:val="16"/>
                <w:szCs w:val="16"/>
                <w:lang w:bidi="ar-SA"/>
              </w:rPr>
              <w:t xml:space="preserve"> Trust marzo a diciembre 2025.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03/03/25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1.082,00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75,74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1.157,74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impresión de señalética en paradas de la red de líneas de Guaguas Municipales, S.A. con motivo de la realización de eventos especiales en la ciudad de Las Palmas de Gran Canaria.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3.521,89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246,53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3.768,42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Reparación de diversos roces en la carrocería de la unidad 831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1.010,91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70,76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1.081,67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lateral derecho de la unidad 855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B46356481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Andersen</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Tax</w:t>
            </w:r>
            <w:proofErr w:type="spellEnd"/>
            <w:r w:rsidRPr="008B463C">
              <w:rPr>
                <w:rFonts w:ascii="Helvetica" w:eastAsia="Times New Roman" w:hAnsi="Helvetica" w:cs="Helvetica"/>
                <w:sz w:val="16"/>
                <w:szCs w:val="16"/>
                <w:lang w:bidi="ar-SA"/>
              </w:rPr>
              <w:t xml:space="preserve"> &amp; Legal Iberia, S.L.P.</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1.008,00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15.408,00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procedimiento de resolución contractual.</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20/03/25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8.716,09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610,13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9.326,22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el procedimiento de liquidación y resolución del contrato de obras para la ejecución del "Proyecto de implantación de Carriles MetroGuagua. Paso Inferior de Santa Catalina. Tramo 7" (Expte. CA7-21).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07/03/25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84/2024</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Auteide</w:t>
            </w:r>
            <w:proofErr w:type="spellEnd"/>
            <w:r w:rsidRPr="008B463C">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1.048,25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16.023,25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Asistencia técnica para la realización de tareas de mantenimiento preventivo de los elevadores y maquinaria del taller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1.080,21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75,61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1.155,82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varios repuestos para la unidad 713 de la flota de vehículos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2.099,36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2.246,32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varios roces en la carrocería de la unidad 825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bl>
    <w:p w:rsidR="007A175E" w:rsidRDefault="007A175E" w:rsidP="007A175E">
      <w:pPr>
        <w:spacing w:before="85"/>
        <w:ind w:firstLine="284"/>
        <w:rPr>
          <w:color w:val="1F2A47"/>
          <w:sz w:val="24"/>
          <w:szCs w:val="24"/>
        </w:rPr>
      </w:pPr>
    </w:p>
    <w:p w:rsidR="00BA4E62" w:rsidRDefault="00BA4E62" w:rsidP="00CF1297">
      <w:pPr>
        <w:spacing w:before="85"/>
        <w:ind w:left="284"/>
        <w:rPr>
          <w:color w:val="1F2A47"/>
          <w:sz w:val="24"/>
          <w:szCs w:val="24"/>
        </w:rPr>
      </w:pPr>
    </w:p>
    <w:p w:rsidR="0029556C" w:rsidRDefault="0029556C" w:rsidP="00CF1297">
      <w:pPr>
        <w:spacing w:before="85"/>
        <w:ind w:left="284"/>
        <w:rPr>
          <w:color w:val="1F2A47"/>
          <w:sz w:val="24"/>
          <w:szCs w:val="24"/>
        </w:rPr>
      </w:pPr>
      <w:r w:rsidRPr="00BA60C5">
        <w:rPr>
          <w:color w:val="1F2A47"/>
          <w:sz w:val="24"/>
          <w:szCs w:val="24"/>
        </w:rPr>
        <w:lastRenderedPageBreak/>
        <w:t>Contratos menores</w:t>
      </w:r>
      <w:r w:rsidR="00BB4032">
        <w:rPr>
          <w:color w:val="1F2A47"/>
          <w:sz w:val="24"/>
          <w:szCs w:val="24"/>
        </w:rPr>
        <w:t>. Prim</w:t>
      </w:r>
      <w:r>
        <w:rPr>
          <w:color w:val="1F2A47"/>
          <w:sz w:val="24"/>
          <w:szCs w:val="24"/>
        </w:rPr>
        <w:t xml:space="preserve">er  </w:t>
      </w:r>
      <w:r w:rsidRPr="00BA60C5">
        <w:rPr>
          <w:color w:val="1F2A47"/>
          <w:sz w:val="24"/>
          <w:szCs w:val="24"/>
        </w:rPr>
        <w:t>trimestre 202</w:t>
      </w:r>
      <w:r w:rsidR="00BB4032">
        <w:rPr>
          <w:color w:val="1F2A47"/>
          <w:sz w:val="24"/>
          <w:szCs w:val="24"/>
        </w:rPr>
        <w:t>5</w:t>
      </w:r>
      <w:r>
        <w:rPr>
          <w:color w:val="1F2A47"/>
          <w:sz w:val="24"/>
          <w:szCs w:val="24"/>
        </w:rPr>
        <w:t xml:space="preserve"> (VII)  </w:t>
      </w:r>
    </w:p>
    <w:p w:rsidR="008B463C" w:rsidRDefault="008B463C" w:rsidP="00CF1297">
      <w:pPr>
        <w:spacing w:before="85"/>
        <w:ind w:left="284"/>
        <w:rPr>
          <w:color w:val="1F2A47"/>
          <w:sz w:val="24"/>
          <w:szCs w:val="24"/>
        </w:rPr>
      </w:pPr>
    </w:p>
    <w:tbl>
      <w:tblPr>
        <w:tblW w:w="0" w:type="auto"/>
        <w:tblInd w:w="56" w:type="dxa"/>
        <w:tblCellMar>
          <w:left w:w="70" w:type="dxa"/>
          <w:right w:w="70" w:type="dxa"/>
        </w:tblCellMar>
        <w:tblLook w:val="04A0"/>
      </w:tblPr>
      <w:tblGrid>
        <w:gridCol w:w="1057"/>
        <w:gridCol w:w="959"/>
        <w:gridCol w:w="2180"/>
        <w:gridCol w:w="1136"/>
        <w:gridCol w:w="985"/>
        <w:gridCol w:w="1136"/>
        <w:gridCol w:w="5486"/>
        <w:gridCol w:w="896"/>
        <w:gridCol w:w="1181"/>
        <w:gridCol w:w="808"/>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3.234,15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226,39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3.460,54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y reparación de diversos desperfectos en la carrocería de la unidad 799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daños en la punta delantera derecha del parachoques de la unidad 797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5.835,96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408,52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6.244,48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la ventana del conductor y reparación de diversos roces en la carrocería de la unidad 822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2.381,52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166,71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2.548,23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un golpe en la cámara trasera derecha y de diversos roces en la carrocería de la unidad 854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91/2025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3.670,85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256,96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3.927,81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sustitución de dos pilotos de galibo y un piloto trasero derecho y reparación de diversos roces en la carrocería de la unidad 850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CM;92/2025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Maquinas </w:t>
            </w:r>
            <w:proofErr w:type="spellStart"/>
            <w:r w:rsidRPr="008B463C">
              <w:rPr>
                <w:rFonts w:ascii="Helvetica" w:eastAsia="Times New Roman" w:hAnsi="Helvetica" w:cs="Helvetica"/>
                <w:sz w:val="16"/>
                <w:szCs w:val="16"/>
                <w:lang w:bidi="ar-SA"/>
              </w:rPr>
              <w:t>Opein</w:t>
            </w:r>
            <w:proofErr w:type="spellEnd"/>
            <w:r w:rsidRPr="008B463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1.836,04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128,52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1.964,56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peatonal en la cubierta de la estación de San Telmo.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B38033759</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TALLER ELECTRO - MECÁNICO PEYMAN,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1.446,04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101,22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1.547,26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e instalación de un variador de frecuencia modelo ACQ580 para el arranque de las bombas de suministro de agua de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94/2025</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95/2025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B35104447</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Comercial Naval Canaria,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10.647,02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745,29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11.392,31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una electrobomba NBC40/250/11 para los trenes de lavado y un equipo de presión EPVT-2507302T para el grupo de presión de la sede central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96/2025</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78505753Z</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Águeda </w:t>
            </w:r>
            <w:proofErr w:type="spellStart"/>
            <w:r w:rsidRPr="008B463C">
              <w:rPr>
                <w:rFonts w:ascii="Helvetica" w:eastAsia="Times New Roman" w:hAnsi="Helvetica" w:cs="Helvetica"/>
                <w:sz w:val="16"/>
                <w:szCs w:val="16"/>
                <w:lang w:bidi="ar-SA"/>
              </w:rPr>
              <w:t>Betancor</w:t>
            </w:r>
            <w:proofErr w:type="spellEnd"/>
            <w:r w:rsidRPr="008B463C">
              <w:rPr>
                <w:rFonts w:ascii="Helvetica" w:eastAsia="Times New Roman" w:hAnsi="Helvetica" w:cs="Helvetica"/>
                <w:sz w:val="16"/>
                <w:szCs w:val="16"/>
                <w:lang w:bidi="ar-SA"/>
              </w:rPr>
              <w:t xml:space="preserve"> Brito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Diseño, gestión y organización del proyecto expositivo "Mueve tu talento 2025" y realización de la Ruta Pictórica Arte en Movimiento.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17/03/25</w:t>
            </w:r>
          </w:p>
        </w:tc>
      </w:tr>
      <w:tr w:rsidR="008B463C" w:rsidRPr="008B463C" w:rsidTr="008B463C">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98/2025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1.592,81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111,50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1.704,31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desperfectos ocasionados por roces en la carrocería de la unidad 758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2.878,39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201,49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3.079,88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lateral derecho y reparación de roces en las puntas delanteras izquierda y derecha de la unidad 846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14/03725</w:t>
            </w:r>
          </w:p>
        </w:tc>
      </w:tr>
    </w:tbl>
    <w:p w:rsidR="008B463C" w:rsidRDefault="008B463C" w:rsidP="008B463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(VIII)  </w:t>
      </w:r>
    </w:p>
    <w:p w:rsidR="008B463C" w:rsidRDefault="008B463C" w:rsidP="008B463C">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352"/>
        <w:gridCol w:w="1136"/>
        <w:gridCol w:w="985"/>
        <w:gridCol w:w="1136"/>
        <w:gridCol w:w="5327"/>
        <w:gridCol w:w="896"/>
        <w:gridCol w:w="1169"/>
        <w:gridCol w:w="763"/>
      </w:tblGrid>
      <w:tr w:rsidR="008B463C" w:rsidRPr="008B463C" w:rsidTr="008B463C">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(VIII)</w:t>
            </w:r>
          </w:p>
        </w:tc>
      </w:tr>
      <w:tr w:rsidR="008B463C" w:rsidRPr="008B463C" w:rsidTr="008B463C">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B463C" w:rsidRPr="008B463C" w:rsidRDefault="008B463C" w:rsidP="008B463C">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CM 100/2025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1.017,49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71,22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1.088,71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centralita de puerta para la unidad 715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4.825,63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337,79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5.163,42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del lateral derecho y reparación de los daños ocasionados por un golpe en la unidad 852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102/2025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10.630,50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744,14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11.374,64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 un cristal y un piloto y reparación de daños en la carrocería de la unidad 851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103/2025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1.669,09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116,84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1.785,93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803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104/2025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1.278,02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89,46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1.367,48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penúltimo cristal del lateral izquierdo y reparación de daños en la carrocería de la unidad 860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144173"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105/2025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3.434,20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240,39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3.674,59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744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106/2025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2.438,46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170,69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2.609,15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Sustitución y sellado de un cristal de la puerta delantera, </w:t>
            </w:r>
            <w:proofErr w:type="spellStart"/>
            <w:r w:rsidRPr="008B463C">
              <w:rPr>
                <w:rFonts w:ascii="Helvetica" w:eastAsia="Times New Roman" w:hAnsi="Helvetica" w:cs="Helvetica"/>
                <w:sz w:val="16"/>
                <w:szCs w:val="16"/>
                <w:lang w:bidi="ar-SA"/>
              </w:rPr>
              <w:t>raparación</w:t>
            </w:r>
            <w:proofErr w:type="spellEnd"/>
            <w:r w:rsidRPr="008B463C">
              <w:rPr>
                <w:rFonts w:ascii="Helvetica" w:eastAsia="Times New Roman" w:hAnsi="Helvetica" w:cs="Helvetica"/>
                <w:sz w:val="16"/>
                <w:szCs w:val="16"/>
                <w:lang w:bidi="ar-SA"/>
              </w:rPr>
              <w:t xml:space="preserve"> de la punta delantera del parachoques y colocación de la mampara de la puerta central de la unidad 776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107/2025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2.813,95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196,98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3.010,93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daños en la carrocería de la unidad 790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108/2025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1.373,00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96,11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1.469,11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Sellado del nuevo parabrisas y reparación de diversos daños en la carrocería de la unidad 780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109/2025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B67253732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Atrevia</w:t>
            </w:r>
            <w:proofErr w:type="spellEnd"/>
            <w:r w:rsidRPr="008B463C">
              <w:rPr>
                <w:rFonts w:ascii="Helvetica" w:eastAsia="Times New Roman" w:hAnsi="Helvetica" w:cs="Helvetica"/>
                <w:sz w:val="16"/>
                <w:szCs w:val="16"/>
                <w:lang w:bidi="ar-SA"/>
              </w:rPr>
              <w:t xml:space="preserve"> Comunicación, SLU</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asesoría sobre sensibilización y acompañamiento en comunicación interna en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21/03/25</w:t>
            </w:r>
          </w:p>
        </w:tc>
      </w:tr>
      <w:tr w:rsidR="008B463C" w:rsidRPr="008B463C" w:rsidTr="008B463C">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110/2025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B86195922</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Kioskoymas</w:t>
            </w:r>
            <w:proofErr w:type="spellEnd"/>
            <w:r w:rsidRPr="008B463C">
              <w:rPr>
                <w:rFonts w:ascii="Helvetica" w:eastAsia="Times New Roman" w:hAnsi="Helvetica" w:cs="Helvetica"/>
                <w:sz w:val="16"/>
                <w:szCs w:val="16"/>
                <w:lang w:bidi="ar-SA"/>
              </w:rPr>
              <w:t xml:space="preserve"> Sociedad Gestora de la Plataforma Tecnológica,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1.673,68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117,16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1.790,84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Suscripción a diferentes periódicos locales y nacionales para el área de Comunicación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084C2B" w:rsidP="008B463C">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01/04/25</w:t>
            </w:r>
          </w:p>
        </w:tc>
      </w:tr>
      <w:tr w:rsidR="008B463C" w:rsidRPr="008B463C" w:rsidTr="008B463C">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111/2025</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1.756,97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122,99   </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1.879,96   </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avería en la transmisión de la unidad 703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8B463C" w:rsidRPr="008B463C" w:rsidRDefault="008B463C" w:rsidP="008B463C">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24/03/25</w:t>
            </w:r>
          </w:p>
        </w:tc>
      </w:tr>
    </w:tbl>
    <w:p w:rsidR="008B463C" w:rsidRDefault="008B463C" w:rsidP="00CF1297">
      <w:pPr>
        <w:spacing w:before="85"/>
        <w:ind w:left="284"/>
        <w:rPr>
          <w:color w:val="1F2A47"/>
          <w:sz w:val="24"/>
          <w:szCs w:val="24"/>
        </w:rPr>
      </w:pPr>
    </w:p>
    <w:p w:rsidR="008B463C" w:rsidRDefault="008B463C" w:rsidP="00CF1297">
      <w:pPr>
        <w:spacing w:before="85"/>
        <w:ind w:left="284"/>
        <w:rPr>
          <w:color w:val="1F2A47"/>
          <w:sz w:val="24"/>
          <w:szCs w:val="24"/>
        </w:rPr>
      </w:pPr>
    </w:p>
    <w:p w:rsidR="00084C2B" w:rsidRDefault="00084C2B" w:rsidP="00CF1297">
      <w:pPr>
        <w:spacing w:before="85"/>
        <w:ind w:left="284"/>
        <w:rPr>
          <w:color w:val="1F2A47"/>
          <w:sz w:val="24"/>
          <w:szCs w:val="24"/>
        </w:rPr>
      </w:pPr>
    </w:p>
    <w:p w:rsidR="008B463C" w:rsidRDefault="008B463C" w:rsidP="008B463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(IX)  </w:t>
      </w:r>
    </w:p>
    <w:p w:rsidR="005E0CD3" w:rsidRDefault="005E0CD3" w:rsidP="008B463C">
      <w:pPr>
        <w:spacing w:before="85"/>
        <w:ind w:left="284"/>
        <w:rPr>
          <w:color w:val="1F2A47"/>
          <w:sz w:val="24"/>
          <w:szCs w:val="24"/>
        </w:rPr>
      </w:pPr>
    </w:p>
    <w:tbl>
      <w:tblPr>
        <w:tblW w:w="0" w:type="auto"/>
        <w:tblInd w:w="56" w:type="dxa"/>
        <w:tblCellMar>
          <w:left w:w="70" w:type="dxa"/>
          <w:right w:w="70" w:type="dxa"/>
        </w:tblCellMar>
        <w:tblLook w:val="04A0"/>
      </w:tblPr>
      <w:tblGrid>
        <w:gridCol w:w="1102"/>
        <w:gridCol w:w="959"/>
        <w:gridCol w:w="2251"/>
        <w:gridCol w:w="1136"/>
        <w:gridCol w:w="985"/>
        <w:gridCol w:w="1136"/>
        <w:gridCol w:w="5398"/>
        <w:gridCol w:w="896"/>
        <w:gridCol w:w="1198"/>
        <w:gridCol w:w="763"/>
      </w:tblGrid>
      <w:tr w:rsidR="005E0CD3" w:rsidRPr="005E0CD3" w:rsidTr="005E0CD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(IX)</w:t>
            </w:r>
          </w:p>
        </w:tc>
      </w:tr>
      <w:tr w:rsidR="005E0CD3" w:rsidRPr="005E0CD3" w:rsidTr="005E0CD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13.667,25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956,71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14.623,96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caja de velocidades de la unidad 703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113/2025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2.274,99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159,25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2.434,24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golpes en la carrocería de la unidad 848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114/2025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4.830,32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338,12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5.168,44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rotura del cárter, daños en el parachoques trasero y sustitución del parabrisas de la unidad 841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115/2025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1.594,50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1.706,12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 de una toma de fuerza para la unidad 625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116/2025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2.503,83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175,27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2.679,10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un cristal de cortesía derecho de la unidad 752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117/2025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4.388,49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307,19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4.695,68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en la carrocería y sustitución del último cristal trasero derecho y de las cámaras traseras derecha e izquierda de la unidad 847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118/2025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6.573,57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460,15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7.033,72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roces en la carrocería de la unidad 851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119/2025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Kubo</w:t>
            </w:r>
            <w:proofErr w:type="spellEnd"/>
            <w:r w:rsidRPr="005E0CD3">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1.700,00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119,00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1.819,00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Implementación de un sistema de gestión desasistido de envío diario de ventas y recargas efectuadas en las máquinas en tierra al ERP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120/2025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2.878,79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201,52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3.080,31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el lateral trasero izquierdo con rotura de la cámara de la unidad 852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121/2025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1.587,92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111,15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1.699,07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desperfectos ocasionados por roces en la carrocería de la unidad 741 de la flota de vehículos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1.594,23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1.705,83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ocasionados por diversos roces en la unidad 807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123/2025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1.389,13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97,24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1.486,37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parabrisas delantero de la unidad 869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124/2025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1.188,19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83,17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1.271,36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la esquina trasera derecha de la unidad 855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bl>
    <w:p w:rsidR="008B463C" w:rsidRDefault="008B463C" w:rsidP="00CF1297">
      <w:pPr>
        <w:spacing w:before="85"/>
        <w:ind w:left="284"/>
        <w:rPr>
          <w:color w:val="1F2A47"/>
          <w:sz w:val="24"/>
          <w:szCs w:val="24"/>
        </w:rPr>
      </w:pPr>
    </w:p>
    <w:p w:rsidR="005E0CD3" w:rsidRDefault="005E0CD3" w:rsidP="005E0CD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(X)    </w:t>
      </w:r>
    </w:p>
    <w:p w:rsidR="005E0CD3" w:rsidRDefault="005E0CD3" w:rsidP="005E0CD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259"/>
        <w:gridCol w:w="1136"/>
        <w:gridCol w:w="985"/>
        <w:gridCol w:w="1163"/>
        <w:gridCol w:w="5527"/>
        <w:gridCol w:w="710"/>
        <w:gridCol w:w="1221"/>
        <w:gridCol w:w="763"/>
      </w:tblGrid>
      <w:tr w:rsidR="005E0CD3" w:rsidRPr="005E0CD3" w:rsidTr="005E0CD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(X)</w:t>
            </w:r>
          </w:p>
        </w:tc>
      </w:tr>
      <w:tr w:rsidR="005E0CD3" w:rsidRPr="005E0CD3" w:rsidTr="005E0CD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5E0CD3" w:rsidRPr="005E0CD3" w:rsidRDefault="005E0CD3" w:rsidP="005E0CD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125/2025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1.334,00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93,38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1.427,38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último cristal trasero izquierdo y reparación de daños en la carrocería de la unidad 750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126/2025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D73D28">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sidR="00D73D28">
              <w:rPr>
                <w:rFonts w:ascii="Helvetica" w:eastAsia="Times New Roman" w:hAnsi="Helvetica" w:cs="Helvetica"/>
                <w:sz w:val="16"/>
                <w:szCs w:val="16"/>
                <w:lang w:bidi="ar-SA"/>
              </w:rPr>
              <w:t>10.130,00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D73D28"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709,10</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D73D28">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sidR="00D73D28">
              <w:rPr>
                <w:rFonts w:ascii="Helvetica" w:eastAsia="Times New Roman" w:hAnsi="Helvetica" w:cs="Helvetica"/>
                <w:sz w:val="16"/>
                <w:szCs w:val="16"/>
                <w:lang w:bidi="ar-SA"/>
              </w:rPr>
              <w:t>10.839,10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Cobertura audiovisual para las presentaciones o actos que se van a realizar en el segundo cuatrimestre en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127/2025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2.352,88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164,70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2.517,58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cristal de la tercera puerta y reparación de diversos roces en la carrocería de la unidad 819 de la flota de vehículos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144173" w:rsidP="005E0CD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128/2025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Serican</w:t>
            </w:r>
            <w:proofErr w:type="spellEnd"/>
            <w:r w:rsidRPr="005E0CD3">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1.804,40</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126,31</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C851BB" w:rsidP="005E0CD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1.930,71</w:t>
            </w:r>
            <w:r w:rsidR="005E0CD3"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 de impresión y montaje de vinilos en las máquinas de recarga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129/2025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2.666,54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186,66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2.853,20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desperfectos ocasionados por golpes en la carrocería de la unidad 791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29/03/25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130/2025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Mientrastanto</w:t>
            </w:r>
            <w:proofErr w:type="spellEnd"/>
            <w:r w:rsidRPr="005E0CD3">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5.170,00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361,90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5.531,90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Dirección creativa y desarrollo de la campaña "Márcate un punto"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5E0CD3" w:rsidRPr="005E0CD3" w:rsidTr="005E0CD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131/2025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B76546787</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La </w:t>
            </w:r>
            <w:proofErr w:type="spellStart"/>
            <w:r w:rsidRPr="005E0CD3">
              <w:rPr>
                <w:rFonts w:ascii="Helvetica" w:eastAsia="Times New Roman" w:hAnsi="Helvetica" w:cs="Helvetica"/>
                <w:sz w:val="16"/>
                <w:szCs w:val="16"/>
                <w:lang w:bidi="ar-SA"/>
              </w:rPr>
              <w:t>Creme</w:t>
            </w:r>
            <w:proofErr w:type="spellEnd"/>
            <w:r w:rsidRPr="005E0CD3">
              <w:rPr>
                <w:rFonts w:ascii="Helvetica" w:eastAsia="Times New Roman" w:hAnsi="Helvetica" w:cs="Helvetica"/>
                <w:sz w:val="16"/>
                <w:szCs w:val="16"/>
                <w:lang w:bidi="ar-SA"/>
              </w:rPr>
              <w:t xml:space="preserve"> Films, S.L.</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13.833,00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968,31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14.801,31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Preproducción, producción y posproducción de la campaña "Márcate un punto"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5E0CD3" w:rsidRPr="005E0CD3" w:rsidTr="005E0CD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132/2025</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3.352,82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234,70   </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3.587,52   </w:t>
            </w:r>
          </w:p>
        </w:tc>
        <w:tc>
          <w:tcPr>
            <w:tcW w:w="0" w:type="auto"/>
            <w:tcBorders>
              <w:top w:val="nil"/>
              <w:left w:val="nil"/>
              <w:bottom w:val="single" w:sz="4" w:space="0" w:color="auto"/>
              <w:right w:val="nil"/>
            </w:tcBorders>
            <w:shd w:val="clear" w:color="auto" w:fill="auto"/>
            <w:vAlign w:val="center"/>
            <w:hideMark/>
          </w:tcPr>
          <w:p w:rsidR="005E0CD3" w:rsidRPr="005E0CD3" w:rsidRDefault="005E0CD3" w:rsidP="005E0CD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primer y segundo cristal del lateral izquierdo y reparación de diversos daños en la carrocería de la unidad 756 de la flota de vehículos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5E0CD3" w:rsidRPr="005E0CD3" w:rsidRDefault="005E0CD3" w:rsidP="005E0CD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bl>
    <w:p w:rsidR="005E0CD3" w:rsidRDefault="005E0CD3" w:rsidP="00CF1297">
      <w:pPr>
        <w:spacing w:before="85"/>
        <w:ind w:left="284"/>
        <w:rPr>
          <w:color w:val="1F2A47"/>
          <w:sz w:val="24"/>
          <w:szCs w:val="24"/>
        </w:rPr>
      </w:pPr>
    </w:p>
    <w:sectPr w:rsidR="005E0CD3" w:rsidSect="001C55DD">
      <w:headerReference w:type="default" r:id="rId7"/>
      <w:footerReference w:type="default" r:id="rId8"/>
      <w:type w:val="continuous"/>
      <w:pgSz w:w="16840" w:h="11910" w:orient="landscape"/>
      <w:pgMar w:top="440" w:right="580" w:bottom="280" w:left="520" w:header="720" w:footer="883"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6C43" w:rsidRDefault="00056C43" w:rsidP="00E73339">
      <w:r>
        <w:separator/>
      </w:r>
    </w:p>
  </w:endnote>
  <w:endnote w:type="continuationSeparator" w:id="0">
    <w:p w:rsidR="00056C43" w:rsidRDefault="00056C43" w:rsidP="00E7333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25102"/>
      <w:docPartObj>
        <w:docPartGallery w:val="Page Numbers (Bottom of Page)"/>
        <w:docPartUnique/>
      </w:docPartObj>
    </w:sdtPr>
    <w:sdtContent>
      <w:p w:rsidR="00056C43" w:rsidRDefault="0042685A">
        <w:pPr>
          <w:pStyle w:val="Piedepgina"/>
        </w:pPr>
        <w:r>
          <w:rPr>
            <w:noProof/>
            <w:lang w:eastAsia="en-US"/>
          </w:rPr>
          <w:pict>
            <v:group id="_x0000_s66561" style="position:absolute;margin-left:1588pt;margin-top:0;width:1in;height:1in;z-index:251663360;mso-position-horizontal:right;mso-position-horizontal-relative:right-margin-area;mso-position-vertical:bottom;mso-position-vertical-relative:bottom-margin-area" coordorigin="10800,14400" coordsize="1440,1440" o:allowincell="f">
              <v:rect id="_x0000_s66562" style="position:absolute;left:10800;top:14400;width:1440;height:1440;mso-position-horizontal:right;mso-position-horizontal-relative:right-margin-area;mso-position-vertical:bottom;mso-position-vertical-relative:bottom-margin-area" o:allowincell="f" stroked="f">
                <v:textbox>
                  <w:txbxContent>
                    <w:p w:rsidR="00056C43" w:rsidRDefault="00056C43"/>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66563" type="#_x0000_t15" style="position:absolute;left:10813;top:14744;width:1121;height:495;rotation:-585;flip:x;mso-position-horizontal-relative:page;mso-position-vertical-relative:page;mso-height-relative:bottom-margin-area;v-text-anchor:middle" filled="f" fillcolor="#4f81bd [3204]" strokecolor="#4f81bd [3204]">
                <v:textbox style="mso-next-textbox:#_x0000_s66563" inset=",0,,0">
                  <w:txbxContent>
                    <w:p w:rsidR="00056C43" w:rsidRDefault="0042685A">
                      <w:pPr>
                        <w:pStyle w:val="Piedepgina"/>
                        <w:jc w:val="center"/>
                      </w:pPr>
                      <w:fldSimple w:instr=" PAGE   \* MERGEFORMAT ">
                        <w:r w:rsidR="00D46512">
                          <w:rPr>
                            <w:noProof/>
                          </w:rPr>
                          <w:t>1</w:t>
                        </w:r>
                      </w:fldSimple>
                    </w:p>
                  </w:txbxContent>
                </v:textbox>
              </v:shape>
              <w10:wrap anchorx="page" anchory="page"/>
            </v:group>
          </w:pict>
        </w:r>
        <w:r w:rsidR="00056C43" w:rsidRPr="00A475C0">
          <w:rPr>
            <w:noProof/>
            <w:lang w:bidi="ar-SA"/>
          </w:rPr>
          <w:drawing>
            <wp:anchor distT="0" distB="0" distL="0" distR="0" simplePos="0" relativeHeight="251665408" behindDoc="0" locked="0" layoutInCell="1" allowOverlap="1">
              <wp:simplePos x="0" y="0"/>
              <wp:positionH relativeFrom="page">
                <wp:posOffset>2705100</wp:posOffset>
              </wp:positionH>
              <wp:positionV relativeFrom="paragraph">
                <wp:posOffset>73660</wp:posOffset>
              </wp:positionV>
              <wp:extent cx="5286375" cy="361950"/>
              <wp:effectExtent l="19050" t="0" r="952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6375" cy="361950"/>
                      </a:xfrm>
                      <a:prstGeom prst="rect">
                        <a:avLst/>
                      </a:prstGeom>
                    </pic:spPr>
                  </pic:pic>
                </a:graphicData>
              </a:graphic>
            </wp:anchor>
          </w:drawing>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6C43" w:rsidRDefault="00056C43" w:rsidP="00E73339">
      <w:r>
        <w:separator/>
      </w:r>
    </w:p>
  </w:footnote>
  <w:footnote w:type="continuationSeparator" w:id="0">
    <w:p w:rsidR="00056C43" w:rsidRDefault="00056C43" w:rsidP="00E733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6C43" w:rsidRDefault="00056C43">
    <w:pPr>
      <w:pStyle w:val="Encabezado"/>
    </w:pPr>
    <w:r>
      <w:rPr>
        <w:noProof/>
        <w:lang w:bidi="ar-SA"/>
      </w:rPr>
      <w:drawing>
        <wp:anchor distT="0" distB="0" distL="114300" distR="114300" simplePos="0" relativeHeight="251661312" behindDoc="0" locked="0" layoutInCell="1" allowOverlap="1">
          <wp:simplePos x="0" y="0"/>
          <wp:positionH relativeFrom="column">
            <wp:posOffset>196850</wp:posOffset>
          </wp:positionH>
          <wp:positionV relativeFrom="paragraph">
            <wp:posOffset>-141605</wp:posOffset>
          </wp:positionV>
          <wp:extent cx="1777365" cy="462280"/>
          <wp:effectExtent l="1905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77365" cy="462280"/>
                  </a:xfrm>
                  <a:prstGeom prst="rect">
                    <a:avLst/>
                  </a:prstGeom>
                </pic:spPr>
              </pic:pic>
            </a:graphicData>
          </a:graphic>
        </wp:anchor>
      </w:drawing>
    </w:r>
  </w:p>
  <w:p w:rsidR="00056C43" w:rsidRDefault="00056C43">
    <w:pPr>
      <w:pStyle w:val="Encabezado"/>
    </w:pPr>
  </w:p>
  <w:p w:rsidR="00056C43" w:rsidRDefault="00056C43">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66565"/>
    <o:shapelayout v:ext="edit">
      <o:idmap v:ext="edit" data="65"/>
    </o:shapelayout>
  </w:hdrShapeDefaults>
  <w:footnotePr>
    <w:footnote w:id="-1"/>
    <w:footnote w:id="0"/>
  </w:footnotePr>
  <w:endnotePr>
    <w:endnote w:id="-1"/>
    <w:endnote w:id="0"/>
  </w:endnotePr>
  <w:compat>
    <w:ulTrailSpace/>
    <w:shapeLayoutLikeWW8/>
  </w:compat>
  <w:rsids>
    <w:rsidRoot w:val="00210325"/>
    <w:rsid w:val="00001F00"/>
    <w:rsid w:val="00003F70"/>
    <w:rsid w:val="00006B4C"/>
    <w:rsid w:val="00012BF8"/>
    <w:rsid w:val="0003094F"/>
    <w:rsid w:val="000352C8"/>
    <w:rsid w:val="00045261"/>
    <w:rsid w:val="00052A43"/>
    <w:rsid w:val="00056C43"/>
    <w:rsid w:val="000728E5"/>
    <w:rsid w:val="00075675"/>
    <w:rsid w:val="000800F5"/>
    <w:rsid w:val="00080996"/>
    <w:rsid w:val="00084C2B"/>
    <w:rsid w:val="000967AD"/>
    <w:rsid w:val="000A1B5F"/>
    <w:rsid w:val="000A217E"/>
    <w:rsid w:val="000B7086"/>
    <w:rsid w:val="000E3D92"/>
    <w:rsid w:val="001142A2"/>
    <w:rsid w:val="001212C1"/>
    <w:rsid w:val="00140370"/>
    <w:rsid w:val="00144173"/>
    <w:rsid w:val="00150638"/>
    <w:rsid w:val="00155782"/>
    <w:rsid w:val="0016294A"/>
    <w:rsid w:val="00165AB3"/>
    <w:rsid w:val="00175FDE"/>
    <w:rsid w:val="00176C65"/>
    <w:rsid w:val="0018674C"/>
    <w:rsid w:val="0019463E"/>
    <w:rsid w:val="001A588E"/>
    <w:rsid w:val="001C55DD"/>
    <w:rsid w:val="001D5E75"/>
    <w:rsid w:val="001F4CE7"/>
    <w:rsid w:val="001F55D7"/>
    <w:rsid w:val="0020747C"/>
    <w:rsid w:val="00210325"/>
    <w:rsid w:val="00226F80"/>
    <w:rsid w:val="00241D38"/>
    <w:rsid w:val="00245158"/>
    <w:rsid w:val="00262BD8"/>
    <w:rsid w:val="002726B9"/>
    <w:rsid w:val="002765FB"/>
    <w:rsid w:val="00286AAA"/>
    <w:rsid w:val="00287434"/>
    <w:rsid w:val="0029556C"/>
    <w:rsid w:val="002D2DBD"/>
    <w:rsid w:val="003132BD"/>
    <w:rsid w:val="00317191"/>
    <w:rsid w:val="003949D4"/>
    <w:rsid w:val="003A7C68"/>
    <w:rsid w:val="003C2F4B"/>
    <w:rsid w:val="003D250F"/>
    <w:rsid w:val="00405282"/>
    <w:rsid w:val="0042685A"/>
    <w:rsid w:val="00431D4D"/>
    <w:rsid w:val="00445EA4"/>
    <w:rsid w:val="00496F0A"/>
    <w:rsid w:val="004C3F50"/>
    <w:rsid w:val="004F0066"/>
    <w:rsid w:val="004F0657"/>
    <w:rsid w:val="004F3CEB"/>
    <w:rsid w:val="004F4F87"/>
    <w:rsid w:val="0050701F"/>
    <w:rsid w:val="005075CF"/>
    <w:rsid w:val="00517BE8"/>
    <w:rsid w:val="0053425E"/>
    <w:rsid w:val="00537599"/>
    <w:rsid w:val="00547B4A"/>
    <w:rsid w:val="005527E8"/>
    <w:rsid w:val="00596227"/>
    <w:rsid w:val="005A5315"/>
    <w:rsid w:val="005A6CEC"/>
    <w:rsid w:val="005C0F30"/>
    <w:rsid w:val="005E0CD3"/>
    <w:rsid w:val="0060050B"/>
    <w:rsid w:val="0060625D"/>
    <w:rsid w:val="00643FA8"/>
    <w:rsid w:val="006A38CC"/>
    <w:rsid w:val="006B3BAC"/>
    <w:rsid w:val="006B679A"/>
    <w:rsid w:val="006B7F66"/>
    <w:rsid w:val="006D4D4D"/>
    <w:rsid w:val="006F4CB4"/>
    <w:rsid w:val="00704034"/>
    <w:rsid w:val="00712870"/>
    <w:rsid w:val="007157CD"/>
    <w:rsid w:val="007360CF"/>
    <w:rsid w:val="00754F5B"/>
    <w:rsid w:val="007679A3"/>
    <w:rsid w:val="007769C5"/>
    <w:rsid w:val="007A175E"/>
    <w:rsid w:val="007B3E19"/>
    <w:rsid w:val="007E0AFA"/>
    <w:rsid w:val="008001F3"/>
    <w:rsid w:val="0080190B"/>
    <w:rsid w:val="00804F7E"/>
    <w:rsid w:val="0080534A"/>
    <w:rsid w:val="00832452"/>
    <w:rsid w:val="008325F7"/>
    <w:rsid w:val="00850EE6"/>
    <w:rsid w:val="008531F7"/>
    <w:rsid w:val="00870267"/>
    <w:rsid w:val="00873D5D"/>
    <w:rsid w:val="0088582F"/>
    <w:rsid w:val="00895BEB"/>
    <w:rsid w:val="008B463C"/>
    <w:rsid w:val="009157B5"/>
    <w:rsid w:val="00915844"/>
    <w:rsid w:val="009356E4"/>
    <w:rsid w:val="00943FD0"/>
    <w:rsid w:val="00953239"/>
    <w:rsid w:val="00962A34"/>
    <w:rsid w:val="00981011"/>
    <w:rsid w:val="00984DD9"/>
    <w:rsid w:val="00990687"/>
    <w:rsid w:val="00991BF9"/>
    <w:rsid w:val="009A3714"/>
    <w:rsid w:val="009A63CE"/>
    <w:rsid w:val="009A7E09"/>
    <w:rsid w:val="009B0594"/>
    <w:rsid w:val="009E359A"/>
    <w:rsid w:val="00A050E6"/>
    <w:rsid w:val="00A1494A"/>
    <w:rsid w:val="00A24E4C"/>
    <w:rsid w:val="00A30CFC"/>
    <w:rsid w:val="00A31782"/>
    <w:rsid w:val="00A475C0"/>
    <w:rsid w:val="00A5294E"/>
    <w:rsid w:val="00A60A27"/>
    <w:rsid w:val="00A60A6B"/>
    <w:rsid w:val="00A63617"/>
    <w:rsid w:val="00A8530C"/>
    <w:rsid w:val="00AA2C06"/>
    <w:rsid w:val="00AA6850"/>
    <w:rsid w:val="00AB0E6B"/>
    <w:rsid w:val="00AB1407"/>
    <w:rsid w:val="00AB39B6"/>
    <w:rsid w:val="00AD7394"/>
    <w:rsid w:val="00AE033A"/>
    <w:rsid w:val="00AE0C44"/>
    <w:rsid w:val="00B04C29"/>
    <w:rsid w:val="00B05D31"/>
    <w:rsid w:val="00B21BBC"/>
    <w:rsid w:val="00B51979"/>
    <w:rsid w:val="00B63D26"/>
    <w:rsid w:val="00B6779F"/>
    <w:rsid w:val="00B7041D"/>
    <w:rsid w:val="00B92F11"/>
    <w:rsid w:val="00BA4E62"/>
    <w:rsid w:val="00BA60C5"/>
    <w:rsid w:val="00BB378A"/>
    <w:rsid w:val="00BB4032"/>
    <w:rsid w:val="00BB4143"/>
    <w:rsid w:val="00BF48C7"/>
    <w:rsid w:val="00C05330"/>
    <w:rsid w:val="00C20340"/>
    <w:rsid w:val="00C62CE2"/>
    <w:rsid w:val="00C831CB"/>
    <w:rsid w:val="00C851BB"/>
    <w:rsid w:val="00CA111E"/>
    <w:rsid w:val="00CD6E5E"/>
    <w:rsid w:val="00CE64E9"/>
    <w:rsid w:val="00CE7E37"/>
    <w:rsid w:val="00CF1297"/>
    <w:rsid w:val="00D021C6"/>
    <w:rsid w:val="00D24E79"/>
    <w:rsid w:val="00D34D0D"/>
    <w:rsid w:val="00D378BD"/>
    <w:rsid w:val="00D46512"/>
    <w:rsid w:val="00D63A04"/>
    <w:rsid w:val="00D654A4"/>
    <w:rsid w:val="00D7361A"/>
    <w:rsid w:val="00D73D28"/>
    <w:rsid w:val="00DB6804"/>
    <w:rsid w:val="00DC1696"/>
    <w:rsid w:val="00DC2DEE"/>
    <w:rsid w:val="00DD13A7"/>
    <w:rsid w:val="00DD28F8"/>
    <w:rsid w:val="00DD455F"/>
    <w:rsid w:val="00DD54EE"/>
    <w:rsid w:val="00DE2505"/>
    <w:rsid w:val="00DE3E47"/>
    <w:rsid w:val="00DE61C3"/>
    <w:rsid w:val="00E01F18"/>
    <w:rsid w:val="00E249F8"/>
    <w:rsid w:val="00E73339"/>
    <w:rsid w:val="00E85EF6"/>
    <w:rsid w:val="00EB5E27"/>
    <w:rsid w:val="00EB79EB"/>
    <w:rsid w:val="00EC6C62"/>
    <w:rsid w:val="00EF08A7"/>
    <w:rsid w:val="00F02C86"/>
    <w:rsid w:val="00F03BF7"/>
    <w:rsid w:val="00F05F62"/>
    <w:rsid w:val="00F13AAF"/>
    <w:rsid w:val="00F27360"/>
    <w:rsid w:val="00F341FC"/>
    <w:rsid w:val="00F36EAC"/>
    <w:rsid w:val="00F71C08"/>
    <w:rsid w:val="00F75B22"/>
    <w:rsid w:val="00F76DA4"/>
    <w:rsid w:val="00F86E32"/>
    <w:rsid w:val="00FA18BB"/>
    <w:rsid w:val="00FB4CA8"/>
    <w:rsid w:val="00FE1068"/>
    <w:rsid w:val="00FF6E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65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46512"/>
    <w:rPr>
      <w:rFonts w:ascii="Arial" w:eastAsia="Arial" w:hAnsi="Arial" w:cs="Arial"/>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210325"/>
    <w:tblPr>
      <w:tblInd w:w="0" w:type="dxa"/>
      <w:tblCellMar>
        <w:top w:w="0" w:type="dxa"/>
        <w:left w:w="0" w:type="dxa"/>
        <w:bottom w:w="0" w:type="dxa"/>
        <w:right w:w="0" w:type="dxa"/>
      </w:tblCellMar>
    </w:tblPr>
  </w:style>
  <w:style w:type="paragraph" w:styleId="Textoindependiente">
    <w:name w:val="Body Text"/>
    <w:basedOn w:val="Normal"/>
    <w:uiPriority w:val="1"/>
    <w:qFormat/>
    <w:rsid w:val="00210325"/>
    <w:rPr>
      <w:sz w:val="20"/>
      <w:szCs w:val="20"/>
    </w:rPr>
  </w:style>
  <w:style w:type="paragraph" w:styleId="Prrafodelista">
    <w:name w:val="List Paragraph"/>
    <w:basedOn w:val="Normal"/>
    <w:uiPriority w:val="1"/>
    <w:qFormat/>
    <w:rsid w:val="00210325"/>
  </w:style>
  <w:style w:type="paragraph" w:customStyle="1" w:styleId="TableParagraph">
    <w:name w:val="Table Paragraph"/>
    <w:basedOn w:val="Normal"/>
    <w:uiPriority w:val="1"/>
    <w:qFormat/>
    <w:rsid w:val="00210325"/>
    <w:pPr>
      <w:spacing w:before="22"/>
    </w:pPr>
  </w:style>
  <w:style w:type="paragraph" w:styleId="Textodeglobo">
    <w:name w:val="Balloon Text"/>
    <w:basedOn w:val="Normal"/>
    <w:link w:val="TextodegloboCar"/>
    <w:uiPriority w:val="99"/>
    <w:semiHidden/>
    <w:unhideWhenUsed/>
    <w:rsid w:val="00AD7394"/>
    <w:rPr>
      <w:rFonts w:ascii="Tahoma" w:hAnsi="Tahoma" w:cs="Tahoma"/>
      <w:sz w:val="16"/>
      <w:szCs w:val="16"/>
    </w:rPr>
  </w:style>
  <w:style w:type="character" w:customStyle="1" w:styleId="TextodegloboCar">
    <w:name w:val="Texto de globo Car"/>
    <w:basedOn w:val="Fuentedeprrafopredeter"/>
    <w:link w:val="Textodeglobo"/>
    <w:uiPriority w:val="99"/>
    <w:semiHidden/>
    <w:rsid w:val="00AD7394"/>
    <w:rPr>
      <w:rFonts w:ascii="Tahoma" w:eastAsia="Arial" w:hAnsi="Tahoma" w:cs="Tahoma"/>
      <w:sz w:val="16"/>
      <w:szCs w:val="16"/>
      <w:lang w:val="es-ES" w:eastAsia="es-ES" w:bidi="es-ES"/>
    </w:rPr>
  </w:style>
  <w:style w:type="paragraph" w:styleId="Encabezado">
    <w:name w:val="header"/>
    <w:basedOn w:val="Normal"/>
    <w:link w:val="EncabezadoCar"/>
    <w:uiPriority w:val="99"/>
    <w:unhideWhenUsed/>
    <w:rsid w:val="00E73339"/>
    <w:pPr>
      <w:tabs>
        <w:tab w:val="center" w:pos="4252"/>
        <w:tab w:val="right" w:pos="8504"/>
      </w:tabs>
    </w:pPr>
  </w:style>
  <w:style w:type="character" w:customStyle="1" w:styleId="EncabezadoCar">
    <w:name w:val="Encabezado Car"/>
    <w:basedOn w:val="Fuentedeprrafopredeter"/>
    <w:link w:val="Encabezado"/>
    <w:uiPriority w:val="99"/>
    <w:rsid w:val="00E73339"/>
    <w:rPr>
      <w:rFonts w:ascii="Arial" w:eastAsia="Arial" w:hAnsi="Arial" w:cs="Arial"/>
      <w:lang w:val="es-ES" w:eastAsia="es-ES" w:bidi="es-ES"/>
    </w:rPr>
  </w:style>
  <w:style w:type="paragraph" w:styleId="Piedepgina">
    <w:name w:val="footer"/>
    <w:basedOn w:val="Normal"/>
    <w:link w:val="PiedepginaCar"/>
    <w:uiPriority w:val="99"/>
    <w:unhideWhenUsed/>
    <w:rsid w:val="00E73339"/>
    <w:pPr>
      <w:tabs>
        <w:tab w:val="center" w:pos="4252"/>
        <w:tab w:val="right" w:pos="8504"/>
      </w:tabs>
    </w:pPr>
  </w:style>
  <w:style w:type="character" w:customStyle="1" w:styleId="PiedepginaCar">
    <w:name w:val="Pie de página Car"/>
    <w:basedOn w:val="Fuentedeprrafopredeter"/>
    <w:link w:val="Piedepgina"/>
    <w:uiPriority w:val="99"/>
    <w:rsid w:val="00E73339"/>
    <w:rPr>
      <w:rFonts w:ascii="Arial" w:eastAsia="Arial" w:hAnsi="Arial" w:cs="Arial"/>
      <w:lang w:val="es-ES" w:eastAsia="es-ES" w:bidi="es-ES"/>
    </w:rPr>
  </w:style>
  <w:style w:type="character" w:styleId="Hipervnculo">
    <w:name w:val="Hyperlink"/>
    <w:basedOn w:val="Fuentedeprrafopredeter"/>
    <w:uiPriority w:val="99"/>
    <w:semiHidden/>
    <w:unhideWhenUsed/>
    <w:rsid w:val="00A8530C"/>
    <w:rPr>
      <w:color w:val="0000FF"/>
      <w:u w:val="single"/>
    </w:rPr>
  </w:style>
</w:styles>
</file>

<file path=word/webSettings.xml><?xml version="1.0" encoding="utf-8"?>
<w:webSettings xmlns:r="http://schemas.openxmlformats.org/officeDocument/2006/relationships" xmlns:w="http://schemas.openxmlformats.org/wordprocessingml/2006/main">
  <w:divs>
    <w:div w:id="2903177">
      <w:bodyDiv w:val="1"/>
      <w:marLeft w:val="0"/>
      <w:marRight w:val="0"/>
      <w:marTop w:val="0"/>
      <w:marBottom w:val="0"/>
      <w:divBdr>
        <w:top w:val="none" w:sz="0" w:space="0" w:color="auto"/>
        <w:left w:val="none" w:sz="0" w:space="0" w:color="auto"/>
        <w:bottom w:val="none" w:sz="0" w:space="0" w:color="auto"/>
        <w:right w:val="none" w:sz="0" w:space="0" w:color="auto"/>
      </w:divBdr>
    </w:div>
    <w:div w:id="4133495">
      <w:bodyDiv w:val="1"/>
      <w:marLeft w:val="0"/>
      <w:marRight w:val="0"/>
      <w:marTop w:val="0"/>
      <w:marBottom w:val="0"/>
      <w:divBdr>
        <w:top w:val="none" w:sz="0" w:space="0" w:color="auto"/>
        <w:left w:val="none" w:sz="0" w:space="0" w:color="auto"/>
        <w:bottom w:val="none" w:sz="0" w:space="0" w:color="auto"/>
        <w:right w:val="none" w:sz="0" w:space="0" w:color="auto"/>
      </w:divBdr>
    </w:div>
    <w:div w:id="7224372">
      <w:bodyDiv w:val="1"/>
      <w:marLeft w:val="0"/>
      <w:marRight w:val="0"/>
      <w:marTop w:val="0"/>
      <w:marBottom w:val="0"/>
      <w:divBdr>
        <w:top w:val="none" w:sz="0" w:space="0" w:color="auto"/>
        <w:left w:val="none" w:sz="0" w:space="0" w:color="auto"/>
        <w:bottom w:val="none" w:sz="0" w:space="0" w:color="auto"/>
        <w:right w:val="none" w:sz="0" w:space="0" w:color="auto"/>
      </w:divBdr>
    </w:div>
    <w:div w:id="58984907">
      <w:bodyDiv w:val="1"/>
      <w:marLeft w:val="0"/>
      <w:marRight w:val="0"/>
      <w:marTop w:val="0"/>
      <w:marBottom w:val="0"/>
      <w:divBdr>
        <w:top w:val="none" w:sz="0" w:space="0" w:color="auto"/>
        <w:left w:val="none" w:sz="0" w:space="0" w:color="auto"/>
        <w:bottom w:val="none" w:sz="0" w:space="0" w:color="auto"/>
        <w:right w:val="none" w:sz="0" w:space="0" w:color="auto"/>
      </w:divBdr>
    </w:div>
    <w:div w:id="65420270">
      <w:bodyDiv w:val="1"/>
      <w:marLeft w:val="0"/>
      <w:marRight w:val="0"/>
      <w:marTop w:val="0"/>
      <w:marBottom w:val="0"/>
      <w:divBdr>
        <w:top w:val="none" w:sz="0" w:space="0" w:color="auto"/>
        <w:left w:val="none" w:sz="0" w:space="0" w:color="auto"/>
        <w:bottom w:val="none" w:sz="0" w:space="0" w:color="auto"/>
        <w:right w:val="none" w:sz="0" w:space="0" w:color="auto"/>
      </w:divBdr>
    </w:div>
    <w:div w:id="80494481">
      <w:bodyDiv w:val="1"/>
      <w:marLeft w:val="0"/>
      <w:marRight w:val="0"/>
      <w:marTop w:val="0"/>
      <w:marBottom w:val="0"/>
      <w:divBdr>
        <w:top w:val="none" w:sz="0" w:space="0" w:color="auto"/>
        <w:left w:val="none" w:sz="0" w:space="0" w:color="auto"/>
        <w:bottom w:val="none" w:sz="0" w:space="0" w:color="auto"/>
        <w:right w:val="none" w:sz="0" w:space="0" w:color="auto"/>
      </w:divBdr>
    </w:div>
    <w:div w:id="86931070">
      <w:bodyDiv w:val="1"/>
      <w:marLeft w:val="0"/>
      <w:marRight w:val="0"/>
      <w:marTop w:val="0"/>
      <w:marBottom w:val="0"/>
      <w:divBdr>
        <w:top w:val="none" w:sz="0" w:space="0" w:color="auto"/>
        <w:left w:val="none" w:sz="0" w:space="0" w:color="auto"/>
        <w:bottom w:val="none" w:sz="0" w:space="0" w:color="auto"/>
        <w:right w:val="none" w:sz="0" w:space="0" w:color="auto"/>
      </w:divBdr>
    </w:div>
    <w:div w:id="92826725">
      <w:bodyDiv w:val="1"/>
      <w:marLeft w:val="0"/>
      <w:marRight w:val="0"/>
      <w:marTop w:val="0"/>
      <w:marBottom w:val="0"/>
      <w:divBdr>
        <w:top w:val="none" w:sz="0" w:space="0" w:color="auto"/>
        <w:left w:val="none" w:sz="0" w:space="0" w:color="auto"/>
        <w:bottom w:val="none" w:sz="0" w:space="0" w:color="auto"/>
        <w:right w:val="none" w:sz="0" w:space="0" w:color="auto"/>
      </w:divBdr>
    </w:div>
    <w:div w:id="98573682">
      <w:bodyDiv w:val="1"/>
      <w:marLeft w:val="0"/>
      <w:marRight w:val="0"/>
      <w:marTop w:val="0"/>
      <w:marBottom w:val="0"/>
      <w:divBdr>
        <w:top w:val="none" w:sz="0" w:space="0" w:color="auto"/>
        <w:left w:val="none" w:sz="0" w:space="0" w:color="auto"/>
        <w:bottom w:val="none" w:sz="0" w:space="0" w:color="auto"/>
        <w:right w:val="none" w:sz="0" w:space="0" w:color="auto"/>
      </w:divBdr>
    </w:div>
    <w:div w:id="112291460">
      <w:bodyDiv w:val="1"/>
      <w:marLeft w:val="0"/>
      <w:marRight w:val="0"/>
      <w:marTop w:val="0"/>
      <w:marBottom w:val="0"/>
      <w:divBdr>
        <w:top w:val="none" w:sz="0" w:space="0" w:color="auto"/>
        <w:left w:val="none" w:sz="0" w:space="0" w:color="auto"/>
        <w:bottom w:val="none" w:sz="0" w:space="0" w:color="auto"/>
        <w:right w:val="none" w:sz="0" w:space="0" w:color="auto"/>
      </w:divBdr>
    </w:div>
    <w:div w:id="138085198">
      <w:bodyDiv w:val="1"/>
      <w:marLeft w:val="0"/>
      <w:marRight w:val="0"/>
      <w:marTop w:val="0"/>
      <w:marBottom w:val="0"/>
      <w:divBdr>
        <w:top w:val="none" w:sz="0" w:space="0" w:color="auto"/>
        <w:left w:val="none" w:sz="0" w:space="0" w:color="auto"/>
        <w:bottom w:val="none" w:sz="0" w:space="0" w:color="auto"/>
        <w:right w:val="none" w:sz="0" w:space="0" w:color="auto"/>
      </w:divBdr>
    </w:div>
    <w:div w:id="168326055">
      <w:bodyDiv w:val="1"/>
      <w:marLeft w:val="0"/>
      <w:marRight w:val="0"/>
      <w:marTop w:val="0"/>
      <w:marBottom w:val="0"/>
      <w:divBdr>
        <w:top w:val="none" w:sz="0" w:space="0" w:color="auto"/>
        <w:left w:val="none" w:sz="0" w:space="0" w:color="auto"/>
        <w:bottom w:val="none" w:sz="0" w:space="0" w:color="auto"/>
        <w:right w:val="none" w:sz="0" w:space="0" w:color="auto"/>
      </w:divBdr>
    </w:div>
    <w:div w:id="172377122">
      <w:bodyDiv w:val="1"/>
      <w:marLeft w:val="0"/>
      <w:marRight w:val="0"/>
      <w:marTop w:val="0"/>
      <w:marBottom w:val="0"/>
      <w:divBdr>
        <w:top w:val="none" w:sz="0" w:space="0" w:color="auto"/>
        <w:left w:val="none" w:sz="0" w:space="0" w:color="auto"/>
        <w:bottom w:val="none" w:sz="0" w:space="0" w:color="auto"/>
        <w:right w:val="none" w:sz="0" w:space="0" w:color="auto"/>
      </w:divBdr>
    </w:div>
    <w:div w:id="185294468">
      <w:bodyDiv w:val="1"/>
      <w:marLeft w:val="0"/>
      <w:marRight w:val="0"/>
      <w:marTop w:val="0"/>
      <w:marBottom w:val="0"/>
      <w:divBdr>
        <w:top w:val="none" w:sz="0" w:space="0" w:color="auto"/>
        <w:left w:val="none" w:sz="0" w:space="0" w:color="auto"/>
        <w:bottom w:val="none" w:sz="0" w:space="0" w:color="auto"/>
        <w:right w:val="none" w:sz="0" w:space="0" w:color="auto"/>
      </w:divBdr>
    </w:div>
    <w:div w:id="202330804">
      <w:bodyDiv w:val="1"/>
      <w:marLeft w:val="0"/>
      <w:marRight w:val="0"/>
      <w:marTop w:val="0"/>
      <w:marBottom w:val="0"/>
      <w:divBdr>
        <w:top w:val="none" w:sz="0" w:space="0" w:color="auto"/>
        <w:left w:val="none" w:sz="0" w:space="0" w:color="auto"/>
        <w:bottom w:val="none" w:sz="0" w:space="0" w:color="auto"/>
        <w:right w:val="none" w:sz="0" w:space="0" w:color="auto"/>
      </w:divBdr>
    </w:div>
    <w:div w:id="214007785">
      <w:bodyDiv w:val="1"/>
      <w:marLeft w:val="0"/>
      <w:marRight w:val="0"/>
      <w:marTop w:val="0"/>
      <w:marBottom w:val="0"/>
      <w:divBdr>
        <w:top w:val="none" w:sz="0" w:space="0" w:color="auto"/>
        <w:left w:val="none" w:sz="0" w:space="0" w:color="auto"/>
        <w:bottom w:val="none" w:sz="0" w:space="0" w:color="auto"/>
        <w:right w:val="none" w:sz="0" w:space="0" w:color="auto"/>
      </w:divBdr>
    </w:div>
    <w:div w:id="229703968">
      <w:bodyDiv w:val="1"/>
      <w:marLeft w:val="0"/>
      <w:marRight w:val="0"/>
      <w:marTop w:val="0"/>
      <w:marBottom w:val="0"/>
      <w:divBdr>
        <w:top w:val="none" w:sz="0" w:space="0" w:color="auto"/>
        <w:left w:val="none" w:sz="0" w:space="0" w:color="auto"/>
        <w:bottom w:val="none" w:sz="0" w:space="0" w:color="auto"/>
        <w:right w:val="none" w:sz="0" w:space="0" w:color="auto"/>
      </w:divBdr>
    </w:div>
    <w:div w:id="230194909">
      <w:bodyDiv w:val="1"/>
      <w:marLeft w:val="0"/>
      <w:marRight w:val="0"/>
      <w:marTop w:val="0"/>
      <w:marBottom w:val="0"/>
      <w:divBdr>
        <w:top w:val="none" w:sz="0" w:space="0" w:color="auto"/>
        <w:left w:val="none" w:sz="0" w:space="0" w:color="auto"/>
        <w:bottom w:val="none" w:sz="0" w:space="0" w:color="auto"/>
        <w:right w:val="none" w:sz="0" w:space="0" w:color="auto"/>
      </w:divBdr>
    </w:div>
    <w:div w:id="230237522">
      <w:bodyDiv w:val="1"/>
      <w:marLeft w:val="0"/>
      <w:marRight w:val="0"/>
      <w:marTop w:val="0"/>
      <w:marBottom w:val="0"/>
      <w:divBdr>
        <w:top w:val="none" w:sz="0" w:space="0" w:color="auto"/>
        <w:left w:val="none" w:sz="0" w:space="0" w:color="auto"/>
        <w:bottom w:val="none" w:sz="0" w:space="0" w:color="auto"/>
        <w:right w:val="none" w:sz="0" w:space="0" w:color="auto"/>
      </w:divBdr>
    </w:div>
    <w:div w:id="246619029">
      <w:bodyDiv w:val="1"/>
      <w:marLeft w:val="0"/>
      <w:marRight w:val="0"/>
      <w:marTop w:val="0"/>
      <w:marBottom w:val="0"/>
      <w:divBdr>
        <w:top w:val="none" w:sz="0" w:space="0" w:color="auto"/>
        <w:left w:val="none" w:sz="0" w:space="0" w:color="auto"/>
        <w:bottom w:val="none" w:sz="0" w:space="0" w:color="auto"/>
        <w:right w:val="none" w:sz="0" w:space="0" w:color="auto"/>
      </w:divBdr>
    </w:div>
    <w:div w:id="304511229">
      <w:bodyDiv w:val="1"/>
      <w:marLeft w:val="0"/>
      <w:marRight w:val="0"/>
      <w:marTop w:val="0"/>
      <w:marBottom w:val="0"/>
      <w:divBdr>
        <w:top w:val="none" w:sz="0" w:space="0" w:color="auto"/>
        <w:left w:val="none" w:sz="0" w:space="0" w:color="auto"/>
        <w:bottom w:val="none" w:sz="0" w:space="0" w:color="auto"/>
        <w:right w:val="none" w:sz="0" w:space="0" w:color="auto"/>
      </w:divBdr>
    </w:div>
    <w:div w:id="313796608">
      <w:bodyDiv w:val="1"/>
      <w:marLeft w:val="0"/>
      <w:marRight w:val="0"/>
      <w:marTop w:val="0"/>
      <w:marBottom w:val="0"/>
      <w:divBdr>
        <w:top w:val="none" w:sz="0" w:space="0" w:color="auto"/>
        <w:left w:val="none" w:sz="0" w:space="0" w:color="auto"/>
        <w:bottom w:val="none" w:sz="0" w:space="0" w:color="auto"/>
        <w:right w:val="none" w:sz="0" w:space="0" w:color="auto"/>
      </w:divBdr>
    </w:div>
    <w:div w:id="317925193">
      <w:bodyDiv w:val="1"/>
      <w:marLeft w:val="0"/>
      <w:marRight w:val="0"/>
      <w:marTop w:val="0"/>
      <w:marBottom w:val="0"/>
      <w:divBdr>
        <w:top w:val="none" w:sz="0" w:space="0" w:color="auto"/>
        <w:left w:val="none" w:sz="0" w:space="0" w:color="auto"/>
        <w:bottom w:val="none" w:sz="0" w:space="0" w:color="auto"/>
        <w:right w:val="none" w:sz="0" w:space="0" w:color="auto"/>
      </w:divBdr>
    </w:div>
    <w:div w:id="327756771">
      <w:bodyDiv w:val="1"/>
      <w:marLeft w:val="0"/>
      <w:marRight w:val="0"/>
      <w:marTop w:val="0"/>
      <w:marBottom w:val="0"/>
      <w:divBdr>
        <w:top w:val="none" w:sz="0" w:space="0" w:color="auto"/>
        <w:left w:val="none" w:sz="0" w:space="0" w:color="auto"/>
        <w:bottom w:val="none" w:sz="0" w:space="0" w:color="auto"/>
        <w:right w:val="none" w:sz="0" w:space="0" w:color="auto"/>
      </w:divBdr>
    </w:div>
    <w:div w:id="350692312">
      <w:bodyDiv w:val="1"/>
      <w:marLeft w:val="0"/>
      <w:marRight w:val="0"/>
      <w:marTop w:val="0"/>
      <w:marBottom w:val="0"/>
      <w:divBdr>
        <w:top w:val="none" w:sz="0" w:space="0" w:color="auto"/>
        <w:left w:val="none" w:sz="0" w:space="0" w:color="auto"/>
        <w:bottom w:val="none" w:sz="0" w:space="0" w:color="auto"/>
        <w:right w:val="none" w:sz="0" w:space="0" w:color="auto"/>
      </w:divBdr>
    </w:div>
    <w:div w:id="353386643">
      <w:bodyDiv w:val="1"/>
      <w:marLeft w:val="0"/>
      <w:marRight w:val="0"/>
      <w:marTop w:val="0"/>
      <w:marBottom w:val="0"/>
      <w:divBdr>
        <w:top w:val="none" w:sz="0" w:space="0" w:color="auto"/>
        <w:left w:val="none" w:sz="0" w:space="0" w:color="auto"/>
        <w:bottom w:val="none" w:sz="0" w:space="0" w:color="auto"/>
        <w:right w:val="none" w:sz="0" w:space="0" w:color="auto"/>
      </w:divBdr>
    </w:div>
    <w:div w:id="354159845">
      <w:bodyDiv w:val="1"/>
      <w:marLeft w:val="0"/>
      <w:marRight w:val="0"/>
      <w:marTop w:val="0"/>
      <w:marBottom w:val="0"/>
      <w:divBdr>
        <w:top w:val="none" w:sz="0" w:space="0" w:color="auto"/>
        <w:left w:val="none" w:sz="0" w:space="0" w:color="auto"/>
        <w:bottom w:val="none" w:sz="0" w:space="0" w:color="auto"/>
        <w:right w:val="none" w:sz="0" w:space="0" w:color="auto"/>
      </w:divBdr>
    </w:div>
    <w:div w:id="354620278">
      <w:bodyDiv w:val="1"/>
      <w:marLeft w:val="0"/>
      <w:marRight w:val="0"/>
      <w:marTop w:val="0"/>
      <w:marBottom w:val="0"/>
      <w:divBdr>
        <w:top w:val="none" w:sz="0" w:space="0" w:color="auto"/>
        <w:left w:val="none" w:sz="0" w:space="0" w:color="auto"/>
        <w:bottom w:val="none" w:sz="0" w:space="0" w:color="auto"/>
        <w:right w:val="none" w:sz="0" w:space="0" w:color="auto"/>
      </w:divBdr>
    </w:div>
    <w:div w:id="364402342">
      <w:bodyDiv w:val="1"/>
      <w:marLeft w:val="0"/>
      <w:marRight w:val="0"/>
      <w:marTop w:val="0"/>
      <w:marBottom w:val="0"/>
      <w:divBdr>
        <w:top w:val="none" w:sz="0" w:space="0" w:color="auto"/>
        <w:left w:val="none" w:sz="0" w:space="0" w:color="auto"/>
        <w:bottom w:val="none" w:sz="0" w:space="0" w:color="auto"/>
        <w:right w:val="none" w:sz="0" w:space="0" w:color="auto"/>
      </w:divBdr>
    </w:div>
    <w:div w:id="377316903">
      <w:bodyDiv w:val="1"/>
      <w:marLeft w:val="0"/>
      <w:marRight w:val="0"/>
      <w:marTop w:val="0"/>
      <w:marBottom w:val="0"/>
      <w:divBdr>
        <w:top w:val="none" w:sz="0" w:space="0" w:color="auto"/>
        <w:left w:val="none" w:sz="0" w:space="0" w:color="auto"/>
        <w:bottom w:val="none" w:sz="0" w:space="0" w:color="auto"/>
        <w:right w:val="none" w:sz="0" w:space="0" w:color="auto"/>
      </w:divBdr>
    </w:div>
    <w:div w:id="382217512">
      <w:bodyDiv w:val="1"/>
      <w:marLeft w:val="0"/>
      <w:marRight w:val="0"/>
      <w:marTop w:val="0"/>
      <w:marBottom w:val="0"/>
      <w:divBdr>
        <w:top w:val="none" w:sz="0" w:space="0" w:color="auto"/>
        <w:left w:val="none" w:sz="0" w:space="0" w:color="auto"/>
        <w:bottom w:val="none" w:sz="0" w:space="0" w:color="auto"/>
        <w:right w:val="none" w:sz="0" w:space="0" w:color="auto"/>
      </w:divBdr>
    </w:div>
    <w:div w:id="397166054">
      <w:bodyDiv w:val="1"/>
      <w:marLeft w:val="0"/>
      <w:marRight w:val="0"/>
      <w:marTop w:val="0"/>
      <w:marBottom w:val="0"/>
      <w:divBdr>
        <w:top w:val="none" w:sz="0" w:space="0" w:color="auto"/>
        <w:left w:val="none" w:sz="0" w:space="0" w:color="auto"/>
        <w:bottom w:val="none" w:sz="0" w:space="0" w:color="auto"/>
        <w:right w:val="none" w:sz="0" w:space="0" w:color="auto"/>
      </w:divBdr>
    </w:div>
    <w:div w:id="408697817">
      <w:bodyDiv w:val="1"/>
      <w:marLeft w:val="0"/>
      <w:marRight w:val="0"/>
      <w:marTop w:val="0"/>
      <w:marBottom w:val="0"/>
      <w:divBdr>
        <w:top w:val="none" w:sz="0" w:space="0" w:color="auto"/>
        <w:left w:val="none" w:sz="0" w:space="0" w:color="auto"/>
        <w:bottom w:val="none" w:sz="0" w:space="0" w:color="auto"/>
        <w:right w:val="none" w:sz="0" w:space="0" w:color="auto"/>
      </w:divBdr>
    </w:div>
    <w:div w:id="414279735">
      <w:bodyDiv w:val="1"/>
      <w:marLeft w:val="0"/>
      <w:marRight w:val="0"/>
      <w:marTop w:val="0"/>
      <w:marBottom w:val="0"/>
      <w:divBdr>
        <w:top w:val="none" w:sz="0" w:space="0" w:color="auto"/>
        <w:left w:val="none" w:sz="0" w:space="0" w:color="auto"/>
        <w:bottom w:val="none" w:sz="0" w:space="0" w:color="auto"/>
        <w:right w:val="none" w:sz="0" w:space="0" w:color="auto"/>
      </w:divBdr>
    </w:div>
    <w:div w:id="433521190">
      <w:bodyDiv w:val="1"/>
      <w:marLeft w:val="0"/>
      <w:marRight w:val="0"/>
      <w:marTop w:val="0"/>
      <w:marBottom w:val="0"/>
      <w:divBdr>
        <w:top w:val="none" w:sz="0" w:space="0" w:color="auto"/>
        <w:left w:val="none" w:sz="0" w:space="0" w:color="auto"/>
        <w:bottom w:val="none" w:sz="0" w:space="0" w:color="auto"/>
        <w:right w:val="none" w:sz="0" w:space="0" w:color="auto"/>
      </w:divBdr>
    </w:div>
    <w:div w:id="445389856">
      <w:bodyDiv w:val="1"/>
      <w:marLeft w:val="0"/>
      <w:marRight w:val="0"/>
      <w:marTop w:val="0"/>
      <w:marBottom w:val="0"/>
      <w:divBdr>
        <w:top w:val="none" w:sz="0" w:space="0" w:color="auto"/>
        <w:left w:val="none" w:sz="0" w:space="0" w:color="auto"/>
        <w:bottom w:val="none" w:sz="0" w:space="0" w:color="auto"/>
        <w:right w:val="none" w:sz="0" w:space="0" w:color="auto"/>
      </w:divBdr>
    </w:div>
    <w:div w:id="465778257">
      <w:bodyDiv w:val="1"/>
      <w:marLeft w:val="0"/>
      <w:marRight w:val="0"/>
      <w:marTop w:val="0"/>
      <w:marBottom w:val="0"/>
      <w:divBdr>
        <w:top w:val="none" w:sz="0" w:space="0" w:color="auto"/>
        <w:left w:val="none" w:sz="0" w:space="0" w:color="auto"/>
        <w:bottom w:val="none" w:sz="0" w:space="0" w:color="auto"/>
        <w:right w:val="none" w:sz="0" w:space="0" w:color="auto"/>
      </w:divBdr>
    </w:div>
    <w:div w:id="467936469">
      <w:bodyDiv w:val="1"/>
      <w:marLeft w:val="0"/>
      <w:marRight w:val="0"/>
      <w:marTop w:val="0"/>
      <w:marBottom w:val="0"/>
      <w:divBdr>
        <w:top w:val="none" w:sz="0" w:space="0" w:color="auto"/>
        <w:left w:val="none" w:sz="0" w:space="0" w:color="auto"/>
        <w:bottom w:val="none" w:sz="0" w:space="0" w:color="auto"/>
        <w:right w:val="none" w:sz="0" w:space="0" w:color="auto"/>
      </w:divBdr>
    </w:div>
    <w:div w:id="510679938">
      <w:bodyDiv w:val="1"/>
      <w:marLeft w:val="0"/>
      <w:marRight w:val="0"/>
      <w:marTop w:val="0"/>
      <w:marBottom w:val="0"/>
      <w:divBdr>
        <w:top w:val="none" w:sz="0" w:space="0" w:color="auto"/>
        <w:left w:val="none" w:sz="0" w:space="0" w:color="auto"/>
        <w:bottom w:val="none" w:sz="0" w:space="0" w:color="auto"/>
        <w:right w:val="none" w:sz="0" w:space="0" w:color="auto"/>
      </w:divBdr>
    </w:div>
    <w:div w:id="544370726">
      <w:bodyDiv w:val="1"/>
      <w:marLeft w:val="0"/>
      <w:marRight w:val="0"/>
      <w:marTop w:val="0"/>
      <w:marBottom w:val="0"/>
      <w:divBdr>
        <w:top w:val="none" w:sz="0" w:space="0" w:color="auto"/>
        <w:left w:val="none" w:sz="0" w:space="0" w:color="auto"/>
        <w:bottom w:val="none" w:sz="0" w:space="0" w:color="auto"/>
        <w:right w:val="none" w:sz="0" w:space="0" w:color="auto"/>
      </w:divBdr>
    </w:div>
    <w:div w:id="552077760">
      <w:bodyDiv w:val="1"/>
      <w:marLeft w:val="0"/>
      <w:marRight w:val="0"/>
      <w:marTop w:val="0"/>
      <w:marBottom w:val="0"/>
      <w:divBdr>
        <w:top w:val="none" w:sz="0" w:space="0" w:color="auto"/>
        <w:left w:val="none" w:sz="0" w:space="0" w:color="auto"/>
        <w:bottom w:val="none" w:sz="0" w:space="0" w:color="auto"/>
        <w:right w:val="none" w:sz="0" w:space="0" w:color="auto"/>
      </w:divBdr>
    </w:div>
    <w:div w:id="552621670">
      <w:bodyDiv w:val="1"/>
      <w:marLeft w:val="0"/>
      <w:marRight w:val="0"/>
      <w:marTop w:val="0"/>
      <w:marBottom w:val="0"/>
      <w:divBdr>
        <w:top w:val="none" w:sz="0" w:space="0" w:color="auto"/>
        <w:left w:val="none" w:sz="0" w:space="0" w:color="auto"/>
        <w:bottom w:val="none" w:sz="0" w:space="0" w:color="auto"/>
        <w:right w:val="none" w:sz="0" w:space="0" w:color="auto"/>
      </w:divBdr>
    </w:div>
    <w:div w:id="563028585">
      <w:bodyDiv w:val="1"/>
      <w:marLeft w:val="0"/>
      <w:marRight w:val="0"/>
      <w:marTop w:val="0"/>
      <w:marBottom w:val="0"/>
      <w:divBdr>
        <w:top w:val="none" w:sz="0" w:space="0" w:color="auto"/>
        <w:left w:val="none" w:sz="0" w:space="0" w:color="auto"/>
        <w:bottom w:val="none" w:sz="0" w:space="0" w:color="auto"/>
        <w:right w:val="none" w:sz="0" w:space="0" w:color="auto"/>
      </w:divBdr>
    </w:div>
    <w:div w:id="571236556">
      <w:bodyDiv w:val="1"/>
      <w:marLeft w:val="0"/>
      <w:marRight w:val="0"/>
      <w:marTop w:val="0"/>
      <w:marBottom w:val="0"/>
      <w:divBdr>
        <w:top w:val="none" w:sz="0" w:space="0" w:color="auto"/>
        <w:left w:val="none" w:sz="0" w:space="0" w:color="auto"/>
        <w:bottom w:val="none" w:sz="0" w:space="0" w:color="auto"/>
        <w:right w:val="none" w:sz="0" w:space="0" w:color="auto"/>
      </w:divBdr>
    </w:div>
    <w:div w:id="607002713">
      <w:bodyDiv w:val="1"/>
      <w:marLeft w:val="0"/>
      <w:marRight w:val="0"/>
      <w:marTop w:val="0"/>
      <w:marBottom w:val="0"/>
      <w:divBdr>
        <w:top w:val="none" w:sz="0" w:space="0" w:color="auto"/>
        <w:left w:val="none" w:sz="0" w:space="0" w:color="auto"/>
        <w:bottom w:val="none" w:sz="0" w:space="0" w:color="auto"/>
        <w:right w:val="none" w:sz="0" w:space="0" w:color="auto"/>
      </w:divBdr>
    </w:div>
    <w:div w:id="628442332">
      <w:bodyDiv w:val="1"/>
      <w:marLeft w:val="0"/>
      <w:marRight w:val="0"/>
      <w:marTop w:val="0"/>
      <w:marBottom w:val="0"/>
      <w:divBdr>
        <w:top w:val="none" w:sz="0" w:space="0" w:color="auto"/>
        <w:left w:val="none" w:sz="0" w:space="0" w:color="auto"/>
        <w:bottom w:val="none" w:sz="0" w:space="0" w:color="auto"/>
        <w:right w:val="none" w:sz="0" w:space="0" w:color="auto"/>
      </w:divBdr>
    </w:div>
    <w:div w:id="641428793">
      <w:bodyDiv w:val="1"/>
      <w:marLeft w:val="0"/>
      <w:marRight w:val="0"/>
      <w:marTop w:val="0"/>
      <w:marBottom w:val="0"/>
      <w:divBdr>
        <w:top w:val="none" w:sz="0" w:space="0" w:color="auto"/>
        <w:left w:val="none" w:sz="0" w:space="0" w:color="auto"/>
        <w:bottom w:val="none" w:sz="0" w:space="0" w:color="auto"/>
        <w:right w:val="none" w:sz="0" w:space="0" w:color="auto"/>
      </w:divBdr>
    </w:div>
    <w:div w:id="642123854">
      <w:bodyDiv w:val="1"/>
      <w:marLeft w:val="0"/>
      <w:marRight w:val="0"/>
      <w:marTop w:val="0"/>
      <w:marBottom w:val="0"/>
      <w:divBdr>
        <w:top w:val="none" w:sz="0" w:space="0" w:color="auto"/>
        <w:left w:val="none" w:sz="0" w:space="0" w:color="auto"/>
        <w:bottom w:val="none" w:sz="0" w:space="0" w:color="auto"/>
        <w:right w:val="none" w:sz="0" w:space="0" w:color="auto"/>
      </w:divBdr>
    </w:div>
    <w:div w:id="643659380">
      <w:bodyDiv w:val="1"/>
      <w:marLeft w:val="0"/>
      <w:marRight w:val="0"/>
      <w:marTop w:val="0"/>
      <w:marBottom w:val="0"/>
      <w:divBdr>
        <w:top w:val="none" w:sz="0" w:space="0" w:color="auto"/>
        <w:left w:val="none" w:sz="0" w:space="0" w:color="auto"/>
        <w:bottom w:val="none" w:sz="0" w:space="0" w:color="auto"/>
        <w:right w:val="none" w:sz="0" w:space="0" w:color="auto"/>
      </w:divBdr>
    </w:div>
    <w:div w:id="654339172">
      <w:bodyDiv w:val="1"/>
      <w:marLeft w:val="0"/>
      <w:marRight w:val="0"/>
      <w:marTop w:val="0"/>
      <w:marBottom w:val="0"/>
      <w:divBdr>
        <w:top w:val="none" w:sz="0" w:space="0" w:color="auto"/>
        <w:left w:val="none" w:sz="0" w:space="0" w:color="auto"/>
        <w:bottom w:val="none" w:sz="0" w:space="0" w:color="auto"/>
        <w:right w:val="none" w:sz="0" w:space="0" w:color="auto"/>
      </w:divBdr>
    </w:div>
    <w:div w:id="667948453">
      <w:bodyDiv w:val="1"/>
      <w:marLeft w:val="0"/>
      <w:marRight w:val="0"/>
      <w:marTop w:val="0"/>
      <w:marBottom w:val="0"/>
      <w:divBdr>
        <w:top w:val="none" w:sz="0" w:space="0" w:color="auto"/>
        <w:left w:val="none" w:sz="0" w:space="0" w:color="auto"/>
        <w:bottom w:val="none" w:sz="0" w:space="0" w:color="auto"/>
        <w:right w:val="none" w:sz="0" w:space="0" w:color="auto"/>
      </w:divBdr>
    </w:div>
    <w:div w:id="670983637">
      <w:bodyDiv w:val="1"/>
      <w:marLeft w:val="0"/>
      <w:marRight w:val="0"/>
      <w:marTop w:val="0"/>
      <w:marBottom w:val="0"/>
      <w:divBdr>
        <w:top w:val="none" w:sz="0" w:space="0" w:color="auto"/>
        <w:left w:val="none" w:sz="0" w:space="0" w:color="auto"/>
        <w:bottom w:val="none" w:sz="0" w:space="0" w:color="auto"/>
        <w:right w:val="none" w:sz="0" w:space="0" w:color="auto"/>
      </w:divBdr>
    </w:div>
    <w:div w:id="673915552">
      <w:bodyDiv w:val="1"/>
      <w:marLeft w:val="0"/>
      <w:marRight w:val="0"/>
      <w:marTop w:val="0"/>
      <w:marBottom w:val="0"/>
      <w:divBdr>
        <w:top w:val="none" w:sz="0" w:space="0" w:color="auto"/>
        <w:left w:val="none" w:sz="0" w:space="0" w:color="auto"/>
        <w:bottom w:val="none" w:sz="0" w:space="0" w:color="auto"/>
        <w:right w:val="none" w:sz="0" w:space="0" w:color="auto"/>
      </w:divBdr>
    </w:div>
    <w:div w:id="677585289">
      <w:bodyDiv w:val="1"/>
      <w:marLeft w:val="0"/>
      <w:marRight w:val="0"/>
      <w:marTop w:val="0"/>
      <w:marBottom w:val="0"/>
      <w:divBdr>
        <w:top w:val="none" w:sz="0" w:space="0" w:color="auto"/>
        <w:left w:val="none" w:sz="0" w:space="0" w:color="auto"/>
        <w:bottom w:val="none" w:sz="0" w:space="0" w:color="auto"/>
        <w:right w:val="none" w:sz="0" w:space="0" w:color="auto"/>
      </w:divBdr>
    </w:div>
    <w:div w:id="680745376">
      <w:bodyDiv w:val="1"/>
      <w:marLeft w:val="0"/>
      <w:marRight w:val="0"/>
      <w:marTop w:val="0"/>
      <w:marBottom w:val="0"/>
      <w:divBdr>
        <w:top w:val="none" w:sz="0" w:space="0" w:color="auto"/>
        <w:left w:val="none" w:sz="0" w:space="0" w:color="auto"/>
        <w:bottom w:val="none" w:sz="0" w:space="0" w:color="auto"/>
        <w:right w:val="none" w:sz="0" w:space="0" w:color="auto"/>
      </w:divBdr>
    </w:div>
    <w:div w:id="686953647">
      <w:bodyDiv w:val="1"/>
      <w:marLeft w:val="0"/>
      <w:marRight w:val="0"/>
      <w:marTop w:val="0"/>
      <w:marBottom w:val="0"/>
      <w:divBdr>
        <w:top w:val="none" w:sz="0" w:space="0" w:color="auto"/>
        <w:left w:val="none" w:sz="0" w:space="0" w:color="auto"/>
        <w:bottom w:val="none" w:sz="0" w:space="0" w:color="auto"/>
        <w:right w:val="none" w:sz="0" w:space="0" w:color="auto"/>
      </w:divBdr>
    </w:div>
    <w:div w:id="689797585">
      <w:bodyDiv w:val="1"/>
      <w:marLeft w:val="0"/>
      <w:marRight w:val="0"/>
      <w:marTop w:val="0"/>
      <w:marBottom w:val="0"/>
      <w:divBdr>
        <w:top w:val="none" w:sz="0" w:space="0" w:color="auto"/>
        <w:left w:val="none" w:sz="0" w:space="0" w:color="auto"/>
        <w:bottom w:val="none" w:sz="0" w:space="0" w:color="auto"/>
        <w:right w:val="none" w:sz="0" w:space="0" w:color="auto"/>
      </w:divBdr>
    </w:div>
    <w:div w:id="711929804">
      <w:bodyDiv w:val="1"/>
      <w:marLeft w:val="0"/>
      <w:marRight w:val="0"/>
      <w:marTop w:val="0"/>
      <w:marBottom w:val="0"/>
      <w:divBdr>
        <w:top w:val="none" w:sz="0" w:space="0" w:color="auto"/>
        <w:left w:val="none" w:sz="0" w:space="0" w:color="auto"/>
        <w:bottom w:val="none" w:sz="0" w:space="0" w:color="auto"/>
        <w:right w:val="none" w:sz="0" w:space="0" w:color="auto"/>
      </w:divBdr>
    </w:div>
    <w:div w:id="729815276">
      <w:bodyDiv w:val="1"/>
      <w:marLeft w:val="0"/>
      <w:marRight w:val="0"/>
      <w:marTop w:val="0"/>
      <w:marBottom w:val="0"/>
      <w:divBdr>
        <w:top w:val="none" w:sz="0" w:space="0" w:color="auto"/>
        <w:left w:val="none" w:sz="0" w:space="0" w:color="auto"/>
        <w:bottom w:val="none" w:sz="0" w:space="0" w:color="auto"/>
        <w:right w:val="none" w:sz="0" w:space="0" w:color="auto"/>
      </w:divBdr>
    </w:div>
    <w:div w:id="733551054">
      <w:bodyDiv w:val="1"/>
      <w:marLeft w:val="0"/>
      <w:marRight w:val="0"/>
      <w:marTop w:val="0"/>
      <w:marBottom w:val="0"/>
      <w:divBdr>
        <w:top w:val="none" w:sz="0" w:space="0" w:color="auto"/>
        <w:left w:val="none" w:sz="0" w:space="0" w:color="auto"/>
        <w:bottom w:val="none" w:sz="0" w:space="0" w:color="auto"/>
        <w:right w:val="none" w:sz="0" w:space="0" w:color="auto"/>
      </w:divBdr>
    </w:div>
    <w:div w:id="735317896">
      <w:bodyDiv w:val="1"/>
      <w:marLeft w:val="0"/>
      <w:marRight w:val="0"/>
      <w:marTop w:val="0"/>
      <w:marBottom w:val="0"/>
      <w:divBdr>
        <w:top w:val="none" w:sz="0" w:space="0" w:color="auto"/>
        <w:left w:val="none" w:sz="0" w:space="0" w:color="auto"/>
        <w:bottom w:val="none" w:sz="0" w:space="0" w:color="auto"/>
        <w:right w:val="none" w:sz="0" w:space="0" w:color="auto"/>
      </w:divBdr>
    </w:div>
    <w:div w:id="742801347">
      <w:bodyDiv w:val="1"/>
      <w:marLeft w:val="0"/>
      <w:marRight w:val="0"/>
      <w:marTop w:val="0"/>
      <w:marBottom w:val="0"/>
      <w:divBdr>
        <w:top w:val="none" w:sz="0" w:space="0" w:color="auto"/>
        <w:left w:val="none" w:sz="0" w:space="0" w:color="auto"/>
        <w:bottom w:val="none" w:sz="0" w:space="0" w:color="auto"/>
        <w:right w:val="none" w:sz="0" w:space="0" w:color="auto"/>
      </w:divBdr>
    </w:div>
    <w:div w:id="744301854">
      <w:bodyDiv w:val="1"/>
      <w:marLeft w:val="0"/>
      <w:marRight w:val="0"/>
      <w:marTop w:val="0"/>
      <w:marBottom w:val="0"/>
      <w:divBdr>
        <w:top w:val="none" w:sz="0" w:space="0" w:color="auto"/>
        <w:left w:val="none" w:sz="0" w:space="0" w:color="auto"/>
        <w:bottom w:val="none" w:sz="0" w:space="0" w:color="auto"/>
        <w:right w:val="none" w:sz="0" w:space="0" w:color="auto"/>
      </w:divBdr>
    </w:div>
    <w:div w:id="756482785">
      <w:bodyDiv w:val="1"/>
      <w:marLeft w:val="0"/>
      <w:marRight w:val="0"/>
      <w:marTop w:val="0"/>
      <w:marBottom w:val="0"/>
      <w:divBdr>
        <w:top w:val="none" w:sz="0" w:space="0" w:color="auto"/>
        <w:left w:val="none" w:sz="0" w:space="0" w:color="auto"/>
        <w:bottom w:val="none" w:sz="0" w:space="0" w:color="auto"/>
        <w:right w:val="none" w:sz="0" w:space="0" w:color="auto"/>
      </w:divBdr>
    </w:div>
    <w:div w:id="757601509">
      <w:bodyDiv w:val="1"/>
      <w:marLeft w:val="0"/>
      <w:marRight w:val="0"/>
      <w:marTop w:val="0"/>
      <w:marBottom w:val="0"/>
      <w:divBdr>
        <w:top w:val="none" w:sz="0" w:space="0" w:color="auto"/>
        <w:left w:val="none" w:sz="0" w:space="0" w:color="auto"/>
        <w:bottom w:val="none" w:sz="0" w:space="0" w:color="auto"/>
        <w:right w:val="none" w:sz="0" w:space="0" w:color="auto"/>
      </w:divBdr>
    </w:div>
    <w:div w:id="757748842">
      <w:bodyDiv w:val="1"/>
      <w:marLeft w:val="0"/>
      <w:marRight w:val="0"/>
      <w:marTop w:val="0"/>
      <w:marBottom w:val="0"/>
      <w:divBdr>
        <w:top w:val="none" w:sz="0" w:space="0" w:color="auto"/>
        <w:left w:val="none" w:sz="0" w:space="0" w:color="auto"/>
        <w:bottom w:val="none" w:sz="0" w:space="0" w:color="auto"/>
        <w:right w:val="none" w:sz="0" w:space="0" w:color="auto"/>
      </w:divBdr>
    </w:div>
    <w:div w:id="759106106">
      <w:bodyDiv w:val="1"/>
      <w:marLeft w:val="0"/>
      <w:marRight w:val="0"/>
      <w:marTop w:val="0"/>
      <w:marBottom w:val="0"/>
      <w:divBdr>
        <w:top w:val="none" w:sz="0" w:space="0" w:color="auto"/>
        <w:left w:val="none" w:sz="0" w:space="0" w:color="auto"/>
        <w:bottom w:val="none" w:sz="0" w:space="0" w:color="auto"/>
        <w:right w:val="none" w:sz="0" w:space="0" w:color="auto"/>
      </w:divBdr>
    </w:div>
    <w:div w:id="765884967">
      <w:bodyDiv w:val="1"/>
      <w:marLeft w:val="0"/>
      <w:marRight w:val="0"/>
      <w:marTop w:val="0"/>
      <w:marBottom w:val="0"/>
      <w:divBdr>
        <w:top w:val="none" w:sz="0" w:space="0" w:color="auto"/>
        <w:left w:val="none" w:sz="0" w:space="0" w:color="auto"/>
        <w:bottom w:val="none" w:sz="0" w:space="0" w:color="auto"/>
        <w:right w:val="none" w:sz="0" w:space="0" w:color="auto"/>
      </w:divBdr>
    </w:div>
    <w:div w:id="775443495">
      <w:bodyDiv w:val="1"/>
      <w:marLeft w:val="0"/>
      <w:marRight w:val="0"/>
      <w:marTop w:val="0"/>
      <w:marBottom w:val="0"/>
      <w:divBdr>
        <w:top w:val="none" w:sz="0" w:space="0" w:color="auto"/>
        <w:left w:val="none" w:sz="0" w:space="0" w:color="auto"/>
        <w:bottom w:val="none" w:sz="0" w:space="0" w:color="auto"/>
        <w:right w:val="none" w:sz="0" w:space="0" w:color="auto"/>
      </w:divBdr>
    </w:div>
    <w:div w:id="778375476">
      <w:bodyDiv w:val="1"/>
      <w:marLeft w:val="0"/>
      <w:marRight w:val="0"/>
      <w:marTop w:val="0"/>
      <w:marBottom w:val="0"/>
      <w:divBdr>
        <w:top w:val="none" w:sz="0" w:space="0" w:color="auto"/>
        <w:left w:val="none" w:sz="0" w:space="0" w:color="auto"/>
        <w:bottom w:val="none" w:sz="0" w:space="0" w:color="auto"/>
        <w:right w:val="none" w:sz="0" w:space="0" w:color="auto"/>
      </w:divBdr>
    </w:div>
    <w:div w:id="782303729">
      <w:bodyDiv w:val="1"/>
      <w:marLeft w:val="0"/>
      <w:marRight w:val="0"/>
      <w:marTop w:val="0"/>
      <w:marBottom w:val="0"/>
      <w:divBdr>
        <w:top w:val="none" w:sz="0" w:space="0" w:color="auto"/>
        <w:left w:val="none" w:sz="0" w:space="0" w:color="auto"/>
        <w:bottom w:val="none" w:sz="0" w:space="0" w:color="auto"/>
        <w:right w:val="none" w:sz="0" w:space="0" w:color="auto"/>
      </w:divBdr>
    </w:div>
    <w:div w:id="783960633">
      <w:bodyDiv w:val="1"/>
      <w:marLeft w:val="0"/>
      <w:marRight w:val="0"/>
      <w:marTop w:val="0"/>
      <w:marBottom w:val="0"/>
      <w:divBdr>
        <w:top w:val="none" w:sz="0" w:space="0" w:color="auto"/>
        <w:left w:val="none" w:sz="0" w:space="0" w:color="auto"/>
        <w:bottom w:val="none" w:sz="0" w:space="0" w:color="auto"/>
        <w:right w:val="none" w:sz="0" w:space="0" w:color="auto"/>
      </w:divBdr>
    </w:div>
    <w:div w:id="784615363">
      <w:bodyDiv w:val="1"/>
      <w:marLeft w:val="0"/>
      <w:marRight w:val="0"/>
      <w:marTop w:val="0"/>
      <w:marBottom w:val="0"/>
      <w:divBdr>
        <w:top w:val="none" w:sz="0" w:space="0" w:color="auto"/>
        <w:left w:val="none" w:sz="0" w:space="0" w:color="auto"/>
        <w:bottom w:val="none" w:sz="0" w:space="0" w:color="auto"/>
        <w:right w:val="none" w:sz="0" w:space="0" w:color="auto"/>
      </w:divBdr>
    </w:div>
    <w:div w:id="811799113">
      <w:bodyDiv w:val="1"/>
      <w:marLeft w:val="0"/>
      <w:marRight w:val="0"/>
      <w:marTop w:val="0"/>
      <w:marBottom w:val="0"/>
      <w:divBdr>
        <w:top w:val="none" w:sz="0" w:space="0" w:color="auto"/>
        <w:left w:val="none" w:sz="0" w:space="0" w:color="auto"/>
        <w:bottom w:val="none" w:sz="0" w:space="0" w:color="auto"/>
        <w:right w:val="none" w:sz="0" w:space="0" w:color="auto"/>
      </w:divBdr>
    </w:div>
    <w:div w:id="834339600">
      <w:bodyDiv w:val="1"/>
      <w:marLeft w:val="0"/>
      <w:marRight w:val="0"/>
      <w:marTop w:val="0"/>
      <w:marBottom w:val="0"/>
      <w:divBdr>
        <w:top w:val="none" w:sz="0" w:space="0" w:color="auto"/>
        <w:left w:val="none" w:sz="0" w:space="0" w:color="auto"/>
        <w:bottom w:val="none" w:sz="0" w:space="0" w:color="auto"/>
        <w:right w:val="none" w:sz="0" w:space="0" w:color="auto"/>
      </w:divBdr>
    </w:div>
    <w:div w:id="852916337">
      <w:bodyDiv w:val="1"/>
      <w:marLeft w:val="0"/>
      <w:marRight w:val="0"/>
      <w:marTop w:val="0"/>
      <w:marBottom w:val="0"/>
      <w:divBdr>
        <w:top w:val="none" w:sz="0" w:space="0" w:color="auto"/>
        <w:left w:val="none" w:sz="0" w:space="0" w:color="auto"/>
        <w:bottom w:val="none" w:sz="0" w:space="0" w:color="auto"/>
        <w:right w:val="none" w:sz="0" w:space="0" w:color="auto"/>
      </w:divBdr>
    </w:div>
    <w:div w:id="865754552">
      <w:bodyDiv w:val="1"/>
      <w:marLeft w:val="0"/>
      <w:marRight w:val="0"/>
      <w:marTop w:val="0"/>
      <w:marBottom w:val="0"/>
      <w:divBdr>
        <w:top w:val="none" w:sz="0" w:space="0" w:color="auto"/>
        <w:left w:val="none" w:sz="0" w:space="0" w:color="auto"/>
        <w:bottom w:val="none" w:sz="0" w:space="0" w:color="auto"/>
        <w:right w:val="none" w:sz="0" w:space="0" w:color="auto"/>
      </w:divBdr>
    </w:div>
    <w:div w:id="897324700">
      <w:bodyDiv w:val="1"/>
      <w:marLeft w:val="0"/>
      <w:marRight w:val="0"/>
      <w:marTop w:val="0"/>
      <w:marBottom w:val="0"/>
      <w:divBdr>
        <w:top w:val="none" w:sz="0" w:space="0" w:color="auto"/>
        <w:left w:val="none" w:sz="0" w:space="0" w:color="auto"/>
        <w:bottom w:val="none" w:sz="0" w:space="0" w:color="auto"/>
        <w:right w:val="none" w:sz="0" w:space="0" w:color="auto"/>
      </w:divBdr>
    </w:div>
    <w:div w:id="909267533">
      <w:bodyDiv w:val="1"/>
      <w:marLeft w:val="0"/>
      <w:marRight w:val="0"/>
      <w:marTop w:val="0"/>
      <w:marBottom w:val="0"/>
      <w:divBdr>
        <w:top w:val="none" w:sz="0" w:space="0" w:color="auto"/>
        <w:left w:val="none" w:sz="0" w:space="0" w:color="auto"/>
        <w:bottom w:val="none" w:sz="0" w:space="0" w:color="auto"/>
        <w:right w:val="none" w:sz="0" w:space="0" w:color="auto"/>
      </w:divBdr>
    </w:div>
    <w:div w:id="913927654">
      <w:bodyDiv w:val="1"/>
      <w:marLeft w:val="0"/>
      <w:marRight w:val="0"/>
      <w:marTop w:val="0"/>
      <w:marBottom w:val="0"/>
      <w:divBdr>
        <w:top w:val="none" w:sz="0" w:space="0" w:color="auto"/>
        <w:left w:val="none" w:sz="0" w:space="0" w:color="auto"/>
        <w:bottom w:val="none" w:sz="0" w:space="0" w:color="auto"/>
        <w:right w:val="none" w:sz="0" w:space="0" w:color="auto"/>
      </w:divBdr>
    </w:div>
    <w:div w:id="915364911">
      <w:bodyDiv w:val="1"/>
      <w:marLeft w:val="0"/>
      <w:marRight w:val="0"/>
      <w:marTop w:val="0"/>
      <w:marBottom w:val="0"/>
      <w:divBdr>
        <w:top w:val="none" w:sz="0" w:space="0" w:color="auto"/>
        <w:left w:val="none" w:sz="0" w:space="0" w:color="auto"/>
        <w:bottom w:val="none" w:sz="0" w:space="0" w:color="auto"/>
        <w:right w:val="none" w:sz="0" w:space="0" w:color="auto"/>
      </w:divBdr>
    </w:div>
    <w:div w:id="933057498">
      <w:bodyDiv w:val="1"/>
      <w:marLeft w:val="0"/>
      <w:marRight w:val="0"/>
      <w:marTop w:val="0"/>
      <w:marBottom w:val="0"/>
      <w:divBdr>
        <w:top w:val="none" w:sz="0" w:space="0" w:color="auto"/>
        <w:left w:val="none" w:sz="0" w:space="0" w:color="auto"/>
        <w:bottom w:val="none" w:sz="0" w:space="0" w:color="auto"/>
        <w:right w:val="none" w:sz="0" w:space="0" w:color="auto"/>
      </w:divBdr>
    </w:div>
    <w:div w:id="936595342">
      <w:bodyDiv w:val="1"/>
      <w:marLeft w:val="0"/>
      <w:marRight w:val="0"/>
      <w:marTop w:val="0"/>
      <w:marBottom w:val="0"/>
      <w:divBdr>
        <w:top w:val="none" w:sz="0" w:space="0" w:color="auto"/>
        <w:left w:val="none" w:sz="0" w:space="0" w:color="auto"/>
        <w:bottom w:val="none" w:sz="0" w:space="0" w:color="auto"/>
        <w:right w:val="none" w:sz="0" w:space="0" w:color="auto"/>
      </w:divBdr>
    </w:div>
    <w:div w:id="937979110">
      <w:bodyDiv w:val="1"/>
      <w:marLeft w:val="0"/>
      <w:marRight w:val="0"/>
      <w:marTop w:val="0"/>
      <w:marBottom w:val="0"/>
      <w:divBdr>
        <w:top w:val="none" w:sz="0" w:space="0" w:color="auto"/>
        <w:left w:val="none" w:sz="0" w:space="0" w:color="auto"/>
        <w:bottom w:val="none" w:sz="0" w:space="0" w:color="auto"/>
        <w:right w:val="none" w:sz="0" w:space="0" w:color="auto"/>
      </w:divBdr>
    </w:div>
    <w:div w:id="950206971">
      <w:bodyDiv w:val="1"/>
      <w:marLeft w:val="0"/>
      <w:marRight w:val="0"/>
      <w:marTop w:val="0"/>
      <w:marBottom w:val="0"/>
      <w:divBdr>
        <w:top w:val="none" w:sz="0" w:space="0" w:color="auto"/>
        <w:left w:val="none" w:sz="0" w:space="0" w:color="auto"/>
        <w:bottom w:val="none" w:sz="0" w:space="0" w:color="auto"/>
        <w:right w:val="none" w:sz="0" w:space="0" w:color="auto"/>
      </w:divBdr>
    </w:div>
    <w:div w:id="960845001">
      <w:bodyDiv w:val="1"/>
      <w:marLeft w:val="0"/>
      <w:marRight w:val="0"/>
      <w:marTop w:val="0"/>
      <w:marBottom w:val="0"/>
      <w:divBdr>
        <w:top w:val="none" w:sz="0" w:space="0" w:color="auto"/>
        <w:left w:val="none" w:sz="0" w:space="0" w:color="auto"/>
        <w:bottom w:val="none" w:sz="0" w:space="0" w:color="auto"/>
        <w:right w:val="none" w:sz="0" w:space="0" w:color="auto"/>
      </w:divBdr>
    </w:div>
    <w:div w:id="977763652">
      <w:bodyDiv w:val="1"/>
      <w:marLeft w:val="0"/>
      <w:marRight w:val="0"/>
      <w:marTop w:val="0"/>
      <w:marBottom w:val="0"/>
      <w:divBdr>
        <w:top w:val="none" w:sz="0" w:space="0" w:color="auto"/>
        <w:left w:val="none" w:sz="0" w:space="0" w:color="auto"/>
        <w:bottom w:val="none" w:sz="0" w:space="0" w:color="auto"/>
        <w:right w:val="none" w:sz="0" w:space="0" w:color="auto"/>
      </w:divBdr>
    </w:div>
    <w:div w:id="979581537">
      <w:bodyDiv w:val="1"/>
      <w:marLeft w:val="0"/>
      <w:marRight w:val="0"/>
      <w:marTop w:val="0"/>
      <w:marBottom w:val="0"/>
      <w:divBdr>
        <w:top w:val="none" w:sz="0" w:space="0" w:color="auto"/>
        <w:left w:val="none" w:sz="0" w:space="0" w:color="auto"/>
        <w:bottom w:val="none" w:sz="0" w:space="0" w:color="auto"/>
        <w:right w:val="none" w:sz="0" w:space="0" w:color="auto"/>
      </w:divBdr>
    </w:div>
    <w:div w:id="980965424">
      <w:bodyDiv w:val="1"/>
      <w:marLeft w:val="0"/>
      <w:marRight w:val="0"/>
      <w:marTop w:val="0"/>
      <w:marBottom w:val="0"/>
      <w:divBdr>
        <w:top w:val="none" w:sz="0" w:space="0" w:color="auto"/>
        <w:left w:val="none" w:sz="0" w:space="0" w:color="auto"/>
        <w:bottom w:val="none" w:sz="0" w:space="0" w:color="auto"/>
        <w:right w:val="none" w:sz="0" w:space="0" w:color="auto"/>
      </w:divBdr>
    </w:div>
    <w:div w:id="982152148">
      <w:bodyDiv w:val="1"/>
      <w:marLeft w:val="0"/>
      <w:marRight w:val="0"/>
      <w:marTop w:val="0"/>
      <w:marBottom w:val="0"/>
      <w:divBdr>
        <w:top w:val="none" w:sz="0" w:space="0" w:color="auto"/>
        <w:left w:val="none" w:sz="0" w:space="0" w:color="auto"/>
        <w:bottom w:val="none" w:sz="0" w:space="0" w:color="auto"/>
        <w:right w:val="none" w:sz="0" w:space="0" w:color="auto"/>
      </w:divBdr>
    </w:div>
    <w:div w:id="990863878">
      <w:bodyDiv w:val="1"/>
      <w:marLeft w:val="0"/>
      <w:marRight w:val="0"/>
      <w:marTop w:val="0"/>
      <w:marBottom w:val="0"/>
      <w:divBdr>
        <w:top w:val="none" w:sz="0" w:space="0" w:color="auto"/>
        <w:left w:val="none" w:sz="0" w:space="0" w:color="auto"/>
        <w:bottom w:val="none" w:sz="0" w:space="0" w:color="auto"/>
        <w:right w:val="none" w:sz="0" w:space="0" w:color="auto"/>
      </w:divBdr>
    </w:div>
    <w:div w:id="994336577">
      <w:bodyDiv w:val="1"/>
      <w:marLeft w:val="0"/>
      <w:marRight w:val="0"/>
      <w:marTop w:val="0"/>
      <w:marBottom w:val="0"/>
      <w:divBdr>
        <w:top w:val="none" w:sz="0" w:space="0" w:color="auto"/>
        <w:left w:val="none" w:sz="0" w:space="0" w:color="auto"/>
        <w:bottom w:val="none" w:sz="0" w:space="0" w:color="auto"/>
        <w:right w:val="none" w:sz="0" w:space="0" w:color="auto"/>
      </w:divBdr>
    </w:div>
    <w:div w:id="1018118924">
      <w:bodyDiv w:val="1"/>
      <w:marLeft w:val="0"/>
      <w:marRight w:val="0"/>
      <w:marTop w:val="0"/>
      <w:marBottom w:val="0"/>
      <w:divBdr>
        <w:top w:val="none" w:sz="0" w:space="0" w:color="auto"/>
        <w:left w:val="none" w:sz="0" w:space="0" w:color="auto"/>
        <w:bottom w:val="none" w:sz="0" w:space="0" w:color="auto"/>
        <w:right w:val="none" w:sz="0" w:space="0" w:color="auto"/>
      </w:divBdr>
    </w:div>
    <w:div w:id="1023170172">
      <w:bodyDiv w:val="1"/>
      <w:marLeft w:val="0"/>
      <w:marRight w:val="0"/>
      <w:marTop w:val="0"/>
      <w:marBottom w:val="0"/>
      <w:divBdr>
        <w:top w:val="none" w:sz="0" w:space="0" w:color="auto"/>
        <w:left w:val="none" w:sz="0" w:space="0" w:color="auto"/>
        <w:bottom w:val="none" w:sz="0" w:space="0" w:color="auto"/>
        <w:right w:val="none" w:sz="0" w:space="0" w:color="auto"/>
      </w:divBdr>
    </w:div>
    <w:div w:id="1031372442">
      <w:bodyDiv w:val="1"/>
      <w:marLeft w:val="0"/>
      <w:marRight w:val="0"/>
      <w:marTop w:val="0"/>
      <w:marBottom w:val="0"/>
      <w:divBdr>
        <w:top w:val="none" w:sz="0" w:space="0" w:color="auto"/>
        <w:left w:val="none" w:sz="0" w:space="0" w:color="auto"/>
        <w:bottom w:val="none" w:sz="0" w:space="0" w:color="auto"/>
        <w:right w:val="none" w:sz="0" w:space="0" w:color="auto"/>
      </w:divBdr>
    </w:div>
    <w:div w:id="1038042924">
      <w:bodyDiv w:val="1"/>
      <w:marLeft w:val="0"/>
      <w:marRight w:val="0"/>
      <w:marTop w:val="0"/>
      <w:marBottom w:val="0"/>
      <w:divBdr>
        <w:top w:val="none" w:sz="0" w:space="0" w:color="auto"/>
        <w:left w:val="none" w:sz="0" w:space="0" w:color="auto"/>
        <w:bottom w:val="none" w:sz="0" w:space="0" w:color="auto"/>
        <w:right w:val="none" w:sz="0" w:space="0" w:color="auto"/>
      </w:divBdr>
    </w:div>
    <w:div w:id="1041437672">
      <w:bodyDiv w:val="1"/>
      <w:marLeft w:val="0"/>
      <w:marRight w:val="0"/>
      <w:marTop w:val="0"/>
      <w:marBottom w:val="0"/>
      <w:divBdr>
        <w:top w:val="none" w:sz="0" w:space="0" w:color="auto"/>
        <w:left w:val="none" w:sz="0" w:space="0" w:color="auto"/>
        <w:bottom w:val="none" w:sz="0" w:space="0" w:color="auto"/>
        <w:right w:val="none" w:sz="0" w:space="0" w:color="auto"/>
      </w:divBdr>
    </w:div>
    <w:div w:id="1048843369">
      <w:bodyDiv w:val="1"/>
      <w:marLeft w:val="0"/>
      <w:marRight w:val="0"/>
      <w:marTop w:val="0"/>
      <w:marBottom w:val="0"/>
      <w:divBdr>
        <w:top w:val="none" w:sz="0" w:space="0" w:color="auto"/>
        <w:left w:val="none" w:sz="0" w:space="0" w:color="auto"/>
        <w:bottom w:val="none" w:sz="0" w:space="0" w:color="auto"/>
        <w:right w:val="none" w:sz="0" w:space="0" w:color="auto"/>
      </w:divBdr>
    </w:div>
    <w:div w:id="1049577220">
      <w:bodyDiv w:val="1"/>
      <w:marLeft w:val="0"/>
      <w:marRight w:val="0"/>
      <w:marTop w:val="0"/>
      <w:marBottom w:val="0"/>
      <w:divBdr>
        <w:top w:val="none" w:sz="0" w:space="0" w:color="auto"/>
        <w:left w:val="none" w:sz="0" w:space="0" w:color="auto"/>
        <w:bottom w:val="none" w:sz="0" w:space="0" w:color="auto"/>
        <w:right w:val="none" w:sz="0" w:space="0" w:color="auto"/>
      </w:divBdr>
    </w:div>
    <w:div w:id="1061560587">
      <w:bodyDiv w:val="1"/>
      <w:marLeft w:val="0"/>
      <w:marRight w:val="0"/>
      <w:marTop w:val="0"/>
      <w:marBottom w:val="0"/>
      <w:divBdr>
        <w:top w:val="none" w:sz="0" w:space="0" w:color="auto"/>
        <w:left w:val="none" w:sz="0" w:space="0" w:color="auto"/>
        <w:bottom w:val="none" w:sz="0" w:space="0" w:color="auto"/>
        <w:right w:val="none" w:sz="0" w:space="0" w:color="auto"/>
      </w:divBdr>
    </w:div>
    <w:div w:id="1062484752">
      <w:bodyDiv w:val="1"/>
      <w:marLeft w:val="0"/>
      <w:marRight w:val="0"/>
      <w:marTop w:val="0"/>
      <w:marBottom w:val="0"/>
      <w:divBdr>
        <w:top w:val="none" w:sz="0" w:space="0" w:color="auto"/>
        <w:left w:val="none" w:sz="0" w:space="0" w:color="auto"/>
        <w:bottom w:val="none" w:sz="0" w:space="0" w:color="auto"/>
        <w:right w:val="none" w:sz="0" w:space="0" w:color="auto"/>
      </w:divBdr>
    </w:div>
    <w:div w:id="1098915474">
      <w:bodyDiv w:val="1"/>
      <w:marLeft w:val="0"/>
      <w:marRight w:val="0"/>
      <w:marTop w:val="0"/>
      <w:marBottom w:val="0"/>
      <w:divBdr>
        <w:top w:val="none" w:sz="0" w:space="0" w:color="auto"/>
        <w:left w:val="none" w:sz="0" w:space="0" w:color="auto"/>
        <w:bottom w:val="none" w:sz="0" w:space="0" w:color="auto"/>
        <w:right w:val="none" w:sz="0" w:space="0" w:color="auto"/>
      </w:divBdr>
    </w:div>
    <w:div w:id="1137718632">
      <w:bodyDiv w:val="1"/>
      <w:marLeft w:val="0"/>
      <w:marRight w:val="0"/>
      <w:marTop w:val="0"/>
      <w:marBottom w:val="0"/>
      <w:divBdr>
        <w:top w:val="none" w:sz="0" w:space="0" w:color="auto"/>
        <w:left w:val="none" w:sz="0" w:space="0" w:color="auto"/>
        <w:bottom w:val="none" w:sz="0" w:space="0" w:color="auto"/>
        <w:right w:val="none" w:sz="0" w:space="0" w:color="auto"/>
      </w:divBdr>
    </w:div>
    <w:div w:id="1154443889">
      <w:bodyDiv w:val="1"/>
      <w:marLeft w:val="0"/>
      <w:marRight w:val="0"/>
      <w:marTop w:val="0"/>
      <w:marBottom w:val="0"/>
      <w:divBdr>
        <w:top w:val="none" w:sz="0" w:space="0" w:color="auto"/>
        <w:left w:val="none" w:sz="0" w:space="0" w:color="auto"/>
        <w:bottom w:val="none" w:sz="0" w:space="0" w:color="auto"/>
        <w:right w:val="none" w:sz="0" w:space="0" w:color="auto"/>
      </w:divBdr>
    </w:div>
    <w:div w:id="1159615650">
      <w:bodyDiv w:val="1"/>
      <w:marLeft w:val="0"/>
      <w:marRight w:val="0"/>
      <w:marTop w:val="0"/>
      <w:marBottom w:val="0"/>
      <w:divBdr>
        <w:top w:val="none" w:sz="0" w:space="0" w:color="auto"/>
        <w:left w:val="none" w:sz="0" w:space="0" w:color="auto"/>
        <w:bottom w:val="none" w:sz="0" w:space="0" w:color="auto"/>
        <w:right w:val="none" w:sz="0" w:space="0" w:color="auto"/>
      </w:divBdr>
    </w:div>
    <w:div w:id="1167865117">
      <w:bodyDiv w:val="1"/>
      <w:marLeft w:val="0"/>
      <w:marRight w:val="0"/>
      <w:marTop w:val="0"/>
      <w:marBottom w:val="0"/>
      <w:divBdr>
        <w:top w:val="none" w:sz="0" w:space="0" w:color="auto"/>
        <w:left w:val="none" w:sz="0" w:space="0" w:color="auto"/>
        <w:bottom w:val="none" w:sz="0" w:space="0" w:color="auto"/>
        <w:right w:val="none" w:sz="0" w:space="0" w:color="auto"/>
      </w:divBdr>
    </w:div>
    <w:div w:id="1180584553">
      <w:bodyDiv w:val="1"/>
      <w:marLeft w:val="0"/>
      <w:marRight w:val="0"/>
      <w:marTop w:val="0"/>
      <w:marBottom w:val="0"/>
      <w:divBdr>
        <w:top w:val="none" w:sz="0" w:space="0" w:color="auto"/>
        <w:left w:val="none" w:sz="0" w:space="0" w:color="auto"/>
        <w:bottom w:val="none" w:sz="0" w:space="0" w:color="auto"/>
        <w:right w:val="none" w:sz="0" w:space="0" w:color="auto"/>
      </w:divBdr>
    </w:div>
    <w:div w:id="1188447784">
      <w:bodyDiv w:val="1"/>
      <w:marLeft w:val="0"/>
      <w:marRight w:val="0"/>
      <w:marTop w:val="0"/>
      <w:marBottom w:val="0"/>
      <w:divBdr>
        <w:top w:val="none" w:sz="0" w:space="0" w:color="auto"/>
        <w:left w:val="none" w:sz="0" w:space="0" w:color="auto"/>
        <w:bottom w:val="none" w:sz="0" w:space="0" w:color="auto"/>
        <w:right w:val="none" w:sz="0" w:space="0" w:color="auto"/>
      </w:divBdr>
    </w:div>
    <w:div w:id="1194459267">
      <w:bodyDiv w:val="1"/>
      <w:marLeft w:val="0"/>
      <w:marRight w:val="0"/>
      <w:marTop w:val="0"/>
      <w:marBottom w:val="0"/>
      <w:divBdr>
        <w:top w:val="none" w:sz="0" w:space="0" w:color="auto"/>
        <w:left w:val="none" w:sz="0" w:space="0" w:color="auto"/>
        <w:bottom w:val="none" w:sz="0" w:space="0" w:color="auto"/>
        <w:right w:val="none" w:sz="0" w:space="0" w:color="auto"/>
      </w:divBdr>
    </w:div>
    <w:div w:id="1207369757">
      <w:bodyDiv w:val="1"/>
      <w:marLeft w:val="0"/>
      <w:marRight w:val="0"/>
      <w:marTop w:val="0"/>
      <w:marBottom w:val="0"/>
      <w:divBdr>
        <w:top w:val="none" w:sz="0" w:space="0" w:color="auto"/>
        <w:left w:val="none" w:sz="0" w:space="0" w:color="auto"/>
        <w:bottom w:val="none" w:sz="0" w:space="0" w:color="auto"/>
        <w:right w:val="none" w:sz="0" w:space="0" w:color="auto"/>
      </w:divBdr>
    </w:div>
    <w:div w:id="1226187334">
      <w:bodyDiv w:val="1"/>
      <w:marLeft w:val="0"/>
      <w:marRight w:val="0"/>
      <w:marTop w:val="0"/>
      <w:marBottom w:val="0"/>
      <w:divBdr>
        <w:top w:val="none" w:sz="0" w:space="0" w:color="auto"/>
        <w:left w:val="none" w:sz="0" w:space="0" w:color="auto"/>
        <w:bottom w:val="none" w:sz="0" w:space="0" w:color="auto"/>
        <w:right w:val="none" w:sz="0" w:space="0" w:color="auto"/>
      </w:divBdr>
    </w:div>
    <w:div w:id="1257247939">
      <w:bodyDiv w:val="1"/>
      <w:marLeft w:val="0"/>
      <w:marRight w:val="0"/>
      <w:marTop w:val="0"/>
      <w:marBottom w:val="0"/>
      <w:divBdr>
        <w:top w:val="none" w:sz="0" w:space="0" w:color="auto"/>
        <w:left w:val="none" w:sz="0" w:space="0" w:color="auto"/>
        <w:bottom w:val="none" w:sz="0" w:space="0" w:color="auto"/>
        <w:right w:val="none" w:sz="0" w:space="0" w:color="auto"/>
      </w:divBdr>
    </w:div>
    <w:div w:id="1261717811">
      <w:bodyDiv w:val="1"/>
      <w:marLeft w:val="0"/>
      <w:marRight w:val="0"/>
      <w:marTop w:val="0"/>
      <w:marBottom w:val="0"/>
      <w:divBdr>
        <w:top w:val="none" w:sz="0" w:space="0" w:color="auto"/>
        <w:left w:val="none" w:sz="0" w:space="0" w:color="auto"/>
        <w:bottom w:val="none" w:sz="0" w:space="0" w:color="auto"/>
        <w:right w:val="none" w:sz="0" w:space="0" w:color="auto"/>
      </w:divBdr>
    </w:div>
    <w:div w:id="1297569199">
      <w:bodyDiv w:val="1"/>
      <w:marLeft w:val="0"/>
      <w:marRight w:val="0"/>
      <w:marTop w:val="0"/>
      <w:marBottom w:val="0"/>
      <w:divBdr>
        <w:top w:val="none" w:sz="0" w:space="0" w:color="auto"/>
        <w:left w:val="none" w:sz="0" w:space="0" w:color="auto"/>
        <w:bottom w:val="none" w:sz="0" w:space="0" w:color="auto"/>
        <w:right w:val="none" w:sz="0" w:space="0" w:color="auto"/>
      </w:divBdr>
    </w:div>
    <w:div w:id="1306857364">
      <w:bodyDiv w:val="1"/>
      <w:marLeft w:val="0"/>
      <w:marRight w:val="0"/>
      <w:marTop w:val="0"/>
      <w:marBottom w:val="0"/>
      <w:divBdr>
        <w:top w:val="none" w:sz="0" w:space="0" w:color="auto"/>
        <w:left w:val="none" w:sz="0" w:space="0" w:color="auto"/>
        <w:bottom w:val="none" w:sz="0" w:space="0" w:color="auto"/>
        <w:right w:val="none" w:sz="0" w:space="0" w:color="auto"/>
      </w:divBdr>
    </w:div>
    <w:div w:id="1311666392">
      <w:bodyDiv w:val="1"/>
      <w:marLeft w:val="0"/>
      <w:marRight w:val="0"/>
      <w:marTop w:val="0"/>
      <w:marBottom w:val="0"/>
      <w:divBdr>
        <w:top w:val="none" w:sz="0" w:space="0" w:color="auto"/>
        <w:left w:val="none" w:sz="0" w:space="0" w:color="auto"/>
        <w:bottom w:val="none" w:sz="0" w:space="0" w:color="auto"/>
        <w:right w:val="none" w:sz="0" w:space="0" w:color="auto"/>
      </w:divBdr>
    </w:div>
    <w:div w:id="1321811564">
      <w:bodyDiv w:val="1"/>
      <w:marLeft w:val="0"/>
      <w:marRight w:val="0"/>
      <w:marTop w:val="0"/>
      <w:marBottom w:val="0"/>
      <w:divBdr>
        <w:top w:val="none" w:sz="0" w:space="0" w:color="auto"/>
        <w:left w:val="none" w:sz="0" w:space="0" w:color="auto"/>
        <w:bottom w:val="none" w:sz="0" w:space="0" w:color="auto"/>
        <w:right w:val="none" w:sz="0" w:space="0" w:color="auto"/>
      </w:divBdr>
    </w:div>
    <w:div w:id="1329403235">
      <w:bodyDiv w:val="1"/>
      <w:marLeft w:val="0"/>
      <w:marRight w:val="0"/>
      <w:marTop w:val="0"/>
      <w:marBottom w:val="0"/>
      <w:divBdr>
        <w:top w:val="none" w:sz="0" w:space="0" w:color="auto"/>
        <w:left w:val="none" w:sz="0" w:space="0" w:color="auto"/>
        <w:bottom w:val="none" w:sz="0" w:space="0" w:color="auto"/>
        <w:right w:val="none" w:sz="0" w:space="0" w:color="auto"/>
      </w:divBdr>
    </w:div>
    <w:div w:id="1338271467">
      <w:bodyDiv w:val="1"/>
      <w:marLeft w:val="0"/>
      <w:marRight w:val="0"/>
      <w:marTop w:val="0"/>
      <w:marBottom w:val="0"/>
      <w:divBdr>
        <w:top w:val="none" w:sz="0" w:space="0" w:color="auto"/>
        <w:left w:val="none" w:sz="0" w:space="0" w:color="auto"/>
        <w:bottom w:val="none" w:sz="0" w:space="0" w:color="auto"/>
        <w:right w:val="none" w:sz="0" w:space="0" w:color="auto"/>
      </w:divBdr>
    </w:div>
    <w:div w:id="1347100995">
      <w:bodyDiv w:val="1"/>
      <w:marLeft w:val="0"/>
      <w:marRight w:val="0"/>
      <w:marTop w:val="0"/>
      <w:marBottom w:val="0"/>
      <w:divBdr>
        <w:top w:val="none" w:sz="0" w:space="0" w:color="auto"/>
        <w:left w:val="none" w:sz="0" w:space="0" w:color="auto"/>
        <w:bottom w:val="none" w:sz="0" w:space="0" w:color="auto"/>
        <w:right w:val="none" w:sz="0" w:space="0" w:color="auto"/>
      </w:divBdr>
    </w:div>
    <w:div w:id="1389767551">
      <w:bodyDiv w:val="1"/>
      <w:marLeft w:val="0"/>
      <w:marRight w:val="0"/>
      <w:marTop w:val="0"/>
      <w:marBottom w:val="0"/>
      <w:divBdr>
        <w:top w:val="none" w:sz="0" w:space="0" w:color="auto"/>
        <w:left w:val="none" w:sz="0" w:space="0" w:color="auto"/>
        <w:bottom w:val="none" w:sz="0" w:space="0" w:color="auto"/>
        <w:right w:val="none" w:sz="0" w:space="0" w:color="auto"/>
      </w:divBdr>
    </w:div>
    <w:div w:id="1390156084">
      <w:bodyDiv w:val="1"/>
      <w:marLeft w:val="0"/>
      <w:marRight w:val="0"/>
      <w:marTop w:val="0"/>
      <w:marBottom w:val="0"/>
      <w:divBdr>
        <w:top w:val="none" w:sz="0" w:space="0" w:color="auto"/>
        <w:left w:val="none" w:sz="0" w:space="0" w:color="auto"/>
        <w:bottom w:val="none" w:sz="0" w:space="0" w:color="auto"/>
        <w:right w:val="none" w:sz="0" w:space="0" w:color="auto"/>
      </w:divBdr>
    </w:div>
    <w:div w:id="1391924142">
      <w:bodyDiv w:val="1"/>
      <w:marLeft w:val="0"/>
      <w:marRight w:val="0"/>
      <w:marTop w:val="0"/>
      <w:marBottom w:val="0"/>
      <w:divBdr>
        <w:top w:val="none" w:sz="0" w:space="0" w:color="auto"/>
        <w:left w:val="none" w:sz="0" w:space="0" w:color="auto"/>
        <w:bottom w:val="none" w:sz="0" w:space="0" w:color="auto"/>
        <w:right w:val="none" w:sz="0" w:space="0" w:color="auto"/>
      </w:divBdr>
    </w:div>
    <w:div w:id="1392458012">
      <w:bodyDiv w:val="1"/>
      <w:marLeft w:val="0"/>
      <w:marRight w:val="0"/>
      <w:marTop w:val="0"/>
      <w:marBottom w:val="0"/>
      <w:divBdr>
        <w:top w:val="none" w:sz="0" w:space="0" w:color="auto"/>
        <w:left w:val="none" w:sz="0" w:space="0" w:color="auto"/>
        <w:bottom w:val="none" w:sz="0" w:space="0" w:color="auto"/>
        <w:right w:val="none" w:sz="0" w:space="0" w:color="auto"/>
      </w:divBdr>
    </w:div>
    <w:div w:id="1402944512">
      <w:bodyDiv w:val="1"/>
      <w:marLeft w:val="0"/>
      <w:marRight w:val="0"/>
      <w:marTop w:val="0"/>
      <w:marBottom w:val="0"/>
      <w:divBdr>
        <w:top w:val="none" w:sz="0" w:space="0" w:color="auto"/>
        <w:left w:val="none" w:sz="0" w:space="0" w:color="auto"/>
        <w:bottom w:val="none" w:sz="0" w:space="0" w:color="auto"/>
        <w:right w:val="none" w:sz="0" w:space="0" w:color="auto"/>
      </w:divBdr>
    </w:div>
    <w:div w:id="1403679828">
      <w:bodyDiv w:val="1"/>
      <w:marLeft w:val="0"/>
      <w:marRight w:val="0"/>
      <w:marTop w:val="0"/>
      <w:marBottom w:val="0"/>
      <w:divBdr>
        <w:top w:val="none" w:sz="0" w:space="0" w:color="auto"/>
        <w:left w:val="none" w:sz="0" w:space="0" w:color="auto"/>
        <w:bottom w:val="none" w:sz="0" w:space="0" w:color="auto"/>
        <w:right w:val="none" w:sz="0" w:space="0" w:color="auto"/>
      </w:divBdr>
    </w:div>
    <w:div w:id="1407917670">
      <w:bodyDiv w:val="1"/>
      <w:marLeft w:val="0"/>
      <w:marRight w:val="0"/>
      <w:marTop w:val="0"/>
      <w:marBottom w:val="0"/>
      <w:divBdr>
        <w:top w:val="none" w:sz="0" w:space="0" w:color="auto"/>
        <w:left w:val="none" w:sz="0" w:space="0" w:color="auto"/>
        <w:bottom w:val="none" w:sz="0" w:space="0" w:color="auto"/>
        <w:right w:val="none" w:sz="0" w:space="0" w:color="auto"/>
      </w:divBdr>
    </w:div>
    <w:div w:id="1410154697">
      <w:bodyDiv w:val="1"/>
      <w:marLeft w:val="0"/>
      <w:marRight w:val="0"/>
      <w:marTop w:val="0"/>
      <w:marBottom w:val="0"/>
      <w:divBdr>
        <w:top w:val="none" w:sz="0" w:space="0" w:color="auto"/>
        <w:left w:val="none" w:sz="0" w:space="0" w:color="auto"/>
        <w:bottom w:val="none" w:sz="0" w:space="0" w:color="auto"/>
        <w:right w:val="none" w:sz="0" w:space="0" w:color="auto"/>
      </w:divBdr>
    </w:div>
    <w:div w:id="1415007866">
      <w:bodyDiv w:val="1"/>
      <w:marLeft w:val="0"/>
      <w:marRight w:val="0"/>
      <w:marTop w:val="0"/>
      <w:marBottom w:val="0"/>
      <w:divBdr>
        <w:top w:val="none" w:sz="0" w:space="0" w:color="auto"/>
        <w:left w:val="none" w:sz="0" w:space="0" w:color="auto"/>
        <w:bottom w:val="none" w:sz="0" w:space="0" w:color="auto"/>
        <w:right w:val="none" w:sz="0" w:space="0" w:color="auto"/>
      </w:divBdr>
    </w:div>
    <w:div w:id="1427964248">
      <w:bodyDiv w:val="1"/>
      <w:marLeft w:val="0"/>
      <w:marRight w:val="0"/>
      <w:marTop w:val="0"/>
      <w:marBottom w:val="0"/>
      <w:divBdr>
        <w:top w:val="none" w:sz="0" w:space="0" w:color="auto"/>
        <w:left w:val="none" w:sz="0" w:space="0" w:color="auto"/>
        <w:bottom w:val="none" w:sz="0" w:space="0" w:color="auto"/>
        <w:right w:val="none" w:sz="0" w:space="0" w:color="auto"/>
      </w:divBdr>
    </w:div>
    <w:div w:id="1431047515">
      <w:bodyDiv w:val="1"/>
      <w:marLeft w:val="0"/>
      <w:marRight w:val="0"/>
      <w:marTop w:val="0"/>
      <w:marBottom w:val="0"/>
      <w:divBdr>
        <w:top w:val="none" w:sz="0" w:space="0" w:color="auto"/>
        <w:left w:val="none" w:sz="0" w:space="0" w:color="auto"/>
        <w:bottom w:val="none" w:sz="0" w:space="0" w:color="auto"/>
        <w:right w:val="none" w:sz="0" w:space="0" w:color="auto"/>
      </w:divBdr>
    </w:div>
    <w:div w:id="1456604231">
      <w:bodyDiv w:val="1"/>
      <w:marLeft w:val="0"/>
      <w:marRight w:val="0"/>
      <w:marTop w:val="0"/>
      <w:marBottom w:val="0"/>
      <w:divBdr>
        <w:top w:val="none" w:sz="0" w:space="0" w:color="auto"/>
        <w:left w:val="none" w:sz="0" w:space="0" w:color="auto"/>
        <w:bottom w:val="none" w:sz="0" w:space="0" w:color="auto"/>
        <w:right w:val="none" w:sz="0" w:space="0" w:color="auto"/>
      </w:divBdr>
    </w:div>
    <w:div w:id="1472285322">
      <w:bodyDiv w:val="1"/>
      <w:marLeft w:val="0"/>
      <w:marRight w:val="0"/>
      <w:marTop w:val="0"/>
      <w:marBottom w:val="0"/>
      <w:divBdr>
        <w:top w:val="none" w:sz="0" w:space="0" w:color="auto"/>
        <w:left w:val="none" w:sz="0" w:space="0" w:color="auto"/>
        <w:bottom w:val="none" w:sz="0" w:space="0" w:color="auto"/>
        <w:right w:val="none" w:sz="0" w:space="0" w:color="auto"/>
      </w:divBdr>
    </w:div>
    <w:div w:id="1473332873">
      <w:bodyDiv w:val="1"/>
      <w:marLeft w:val="0"/>
      <w:marRight w:val="0"/>
      <w:marTop w:val="0"/>
      <w:marBottom w:val="0"/>
      <w:divBdr>
        <w:top w:val="none" w:sz="0" w:space="0" w:color="auto"/>
        <w:left w:val="none" w:sz="0" w:space="0" w:color="auto"/>
        <w:bottom w:val="none" w:sz="0" w:space="0" w:color="auto"/>
        <w:right w:val="none" w:sz="0" w:space="0" w:color="auto"/>
      </w:divBdr>
    </w:div>
    <w:div w:id="1503007620">
      <w:bodyDiv w:val="1"/>
      <w:marLeft w:val="0"/>
      <w:marRight w:val="0"/>
      <w:marTop w:val="0"/>
      <w:marBottom w:val="0"/>
      <w:divBdr>
        <w:top w:val="none" w:sz="0" w:space="0" w:color="auto"/>
        <w:left w:val="none" w:sz="0" w:space="0" w:color="auto"/>
        <w:bottom w:val="none" w:sz="0" w:space="0" w:color="auto"/>
        <w:right w:val="none" w:sz="0" w:space="0" w:color="auto"/>
      </w:divBdr>
    </w:div>
    <w:div w:id="1512530950">
      <w:bodyDiv w:val="1"/>
      <w:marLeft w:val="0"/>
      <w:marRight w:val="0"/>
      <w:marTop w:val="0"/>
      <w:marBottom w:val="0"/>
      <w:divBdr>
        <w:top w:val="none" w:sz="0" w:space="0" w:color="auto"/>
        <w:left w:val="none" w:sz="0" w:space="0" w:color="auto"/>
        <w:bottom w:val="none" w:sz="0" w:space="0" w:color="auto"/>
        <w:right w:val="none" w:sz="0" w:space="0" w:color="auto"/>
      </w:divBdr>
    </w:div>
    <w:div w:id="1520117763">
      <w:bodyDiv w:val="1"/>
      <w:marLeft w:val="0"/>
      <w:marRight w:val="0"/>
      <w:marTop w:val="0"/>
      <w:marBottom w:val="0"/>
      <w:divBdr>
        <w:top w:val="none" w:sz="0" w:space="0" w:color="auto"/>
        <w:left w:val="none" w:sz="0" w:space="0" w:color="auto"/>
        <w:bottom w:val="none" w:sz="0" w:space="0" w:color="auto"/>
        <w:right w:val="none" w:sz="0" w:space="0" w:color="auto"/>
      </w:divBdr>
    </w:div>
    <w:div w:id="1523401151">
      <w:bodyDiv w:val="1"/>
      <w:marLeft w:val="0"/>
      <w:marRight w:val="0"/>
      <w:marTop w:val="0"/>
      <w:marBottom w:val="0"/>
      <w:divBdr>
        <w:top w:val="none" w:sz="0" w:space="0" w:color="auto"/>
        <w:left w:val="none" w:sz="0" w:space="0" w:color="auto"/>
        <w:bottom w:val="none" w:sz="0" w:space="0" w:color="auto"/>
        <w:right w:val="none" w:sz="0" w:space="0" w:color="auto"/>
      </w:divBdr>
    </w:div>
    <w:div w:id="1572350832">
      <w:bodyDiv w:val="1"/>
      <w:marLeft w:val="0"/>
      <w:marRight w:val="0"/>
      <w:marTop w:val="0"/>
      <w:marBottom w:val="0"/>
      <w:divBdr>
        <w:top w:val="none" w:sz="0" w:space="0" w:color="auto"/>
        <w:left w:val="none" w:sz="0" w:space="0" w:color="auto"/>
        <w:bottom w:val="none" w:sz="0" w:space="0" w:color="auto"/>
        <w:right w:val="none" w:sz="0" w:space="0" w:color="auto"/>
      </w:divBdr>
    </w:div>
    <w:div w:id="1587811265">
      <w:bodyDiv w:val="1"/>
      <w:marLeft w:val="0"/>
      <w:marRight w:val="0"/>
      <w:marTop w:val="0"/>
      <w:marBottom w:val="0"/>
      <w:divBdr>
        <w:top w:val="none" w:sz="0" w:space="0" w:color="auto"/>
        <w:left w:val="none" w:sz="0" w:space="0" w:color="auto"/>
        <w:bottom w:val="none" w:sz="0" w:space="0" w:color="auto"/>
        <w:right w:val="none" w:sz="0" w:space="0" w:color="auto"/>
      </w:divBdr>
    </w:div>
    <w:div w:id="1589385308">
      <w:bodyDiv w:val="1"/>
      <w:marLeft w:val="0"/>
      <w:marRight w:val="0"/>
      <w:marTop w:val="0"/>
      <w:marBottom w:val="0"/>
      <w:divBdr>
        <w:top w:val="none" w:sz="0" w:space="0" w:color="auto"/>
        <w:left w:val="none" w:sz="0" w:space="0" w:color="auto"/>
        <w:bottom w:val="none" w:sz="0" w:space="0" w:color="auto"/>
        <w:right w:val="none" w:sz="0" w:space="0" w:color="auto"/>
      </w:divBdr>
    </w:div>
    <w:div w:id="1608349396">
      <w:bodyDiv w:val="1"/>
      <w:marLeft w:val="0"/>
      <w:marRight w:val="0"/>
      <w:marTop w:val="0"/>
      <w:marBottom w:val="0"/>
      <w:divBdr>
        <w:top w:val="none" w:sz="0" w:space="0" w:color="auto"/>
        <w:left w:val="none" w:sz="0" w:space="0" w:color="auto"/>
        <w:bottom w:val="none" w:sz="0" w:space="0" w:color="auto"/>
        <w:right w:val="none" w:sz="0" w:space="0" w:color="auto"/>
      </w:divBdr>
    </w:div>
    <w:div w:id="1618831467">
      <w:bodyDiv w:val="1"/>
      <w:marLeft w:val="0"/>
      <w:marRight w:val="0"/>
      <w:marTop w:val="0"/>
      <w:marBottom w:val="0"/>
      <w:divBdr>
        <w:top w:val="none" w:sz="0" w:space="0" w:color="auto"/>
        <w:left w:val="none" w:sz="0" w:space="0" w:color="auto"/>
        <w:bottom w:val="none" w:sz="0" w:space="0" w:color="auto"/>
        <w:right w:val="none" w:sz="0" w:space="0" w:color="auto"/>
      </w:divBdr>
    </w:div>
    <w:div w:id="1619138383">
      <w:bodyDiv w:val="1"/>
      <w:marLeft w:val="0"/>
      <w:marRight w:val="0"/>
      <w:marTop w:val="0"/>
      <w:marBottom w:val="0"/>
      <w:divBdr>
        <w:top w:val="none" w:sz="0" w:space="0" w:color="auto"/>
        <w:left w:val="none" w:sz="0" w:space="0" w:color="auto"/>
        <w:bottom w:val="none" w:sz="0" w:space="0" w:color="auto"/>
        <w:right w:val="none" w:sz="0" w:space="0" w:color="auto"/>
      </w:divBdr>
    </w:div>
    <w:div w:id="1622419010">
      <w:bodyDiv w:val="1"/>
      <w:marLeft w:val="0"/>
      <w:marRight w:val="0"/>
      <w:marTop w:val="0"/>
      <w:marBottom w:val="0"/>
      <w:divBdr>
        <w:top w:val="none" w:sz="0" w:space="0" w:color="auto"/>
        <w:left w:val="none" w:sz="0" w:space="0" w:color="auto"/>
        <w:bottom w:val="none" w:sz="0" w:space="0" w:color="auto"/>
        <w:right w:val="none" w:sz="0" w:space="0" w:color="auto"/>
      </w:divBdr>
    </w:div>
    <w:div w:id="1643584250">
      <w:bodyDiv w:val="1"/>
      <w:marLeft w:val="0"/>
      <w:marRight w:val="0"/>
      <w:marTop w:val="0"/>
      <w:marBottom w:val="0"/>
      <w:divBdr>
        <w:top w:val="none" w:sz="0" w:space="0" w:color="auto"/>
        <w:left w:val="none" w:sz="0" w:space="0" w:color="auto"/>
        <w:bottom w:val="none" w:sz="0" w:space="0" w:color="auto"/>
        <w:right w:val="none" w:sz="0" w:space="0" w:color="auto"/>
      </w:divBdr>
    </w:div>
    <w:div w:id="1669289631">
      <w:bodyDiv w:val="1"/>
      <w:marLeft w:val="0"/>
      <w:marRight w:val="0"/>
      <w:marTop w:val="0"/>
      <w:marBottom w:val="0"/>
      <w:divBdr>
        <w:top w:val="none" w:sz="0" w:space="0" w:color="auto"/>
        <w:left w:val="none" w:sz="0" w:space="0" w:color="auto"/>
        <w:bottom w:val="none" w:sz="0" w:space="0" w:color="auto"/>
        <w:right w:val="none" w:sz="0" w:space="0" w:color="auto"/>
      </w:divBdr>
    </w:div>
    <w:div w:id="1717588150">
      <w:bodyDiv w:val="1"/>
      <w:marLeft w:val="0"/>
      <w:marRight w:val="0"/>
      <w:marTop w:val="0"/>
      <w:marBottom w:val="0"/>
      <w:divBdr>
        <w:top w:val="none" w:sz="0" w:space="0" w:color="auto"/>
        <w:left w:val="none" w:sz="0" w:space="0" w:color="auto"/>
        <w:bottom w:val="none" w:sz="0" w:space="0" w:color="auto"/>
        <w:right w:val="none" w:sz="0" w:space="0" w:color="auto"/>
      </w:divBdr>
    </w:div>
    <w:div w:id="1718436719">
      <w:bodyDiv w:val="1"/>
      <w:marLeft w:val="0"/>
      <w:marRight w:val="0"/>
      <w:marTop w:val="0"/>
      <w:marBottom w:val="0"/>
      <w:divBdr>
        <w:top w:val="none" w:sz="0" w:space="0" w:color="auto"/>
        <w:left w:val="none" w:sz="0" w:space="0" w:color="auto"/>
        <w:bottom w:val="none" w:sz="0" w:space="0" w:color="auto"/>
        <w:right w:val="none" w:sz="0" w:space="0" w:color="auto"/>
      </w:divBdr>
    </w:div>
    <w:div w:id="1734280671">
      <w:bodyDiv w:val="1"/>
      <w:marLeft w:val="0"/>
      <w:marRight w:val="0"/>
      <w:marTop w:val="0"/>
      <w:marBottom w:val="0"/>
      <w:divBdr>
        <w:top w:val="none" w:sz="0" w:space="0" w:color="auto"/>
        <w:left w:val="none" w:sz="0" w:space="0" w:color="auto"/>
        <w:bottom w:val="none" w:sz="0" w:space="0" w:color="auto"/>
        <w:right w:val="none" w:sz="0" w:space="0" w:color="auto"/>
      </w:divBdr>
    </w:div>
    <w:div w:id="1735854871">
      <w:bodyDiv w:val="1"/>
      <w:marLeft w:val="0"/>
      <w:marRight w:val="0"/>
      <w:marTop w:val="0"/>
      <w:marBottom w:val="0"/>
      <w:divBdr>
        <w:top w:val="none" w:sz="0" w:space="0" w:color="auto"/>
        <w:left w:val="none" w:sz="0" w:space="0" w:color="auto"/>
        <w:bottom w:val="none" w:sz="0" w:space="0" w:color="auto"/>
        <w:right w:val="none" w:sz="0" w:space="0" w:color="auto"/>
      </w:divBdr>
    </w:div>
    <w:div w:id="1742289328">
      <w:bodyDiv w:val="1"/>
      <w:marLeft w:val="0"/>
      <w:marRight w:val="0"/>
      <w:marTop w:val="0"/>
      <w:marBottom w:val="0"/>
      <w:divBdr>
        <w:top w:val="none" w:sz="0" w:space="0" w:color="auto"/>
        <w:left w:val="none" w:sz="0" w:space="0" w:color="auto"/>
        <w:bottom w:val="none" w:sz="0" w:space="0" w:color="auto"/>
        <w:right w:val="none" w:sz="0" w:space="0" w:color="auto"/>
      </w:divBdr>
    </w:div>
    <w:div w:id="1745830618">
      <w:bodyDiv w:val="1"/>
      <w:marLeft w:val="0"/>
      <w:marRight w:val="0"/>
      <w:marTop w:val="0"/>
      <w:marBottom w:val="0"/>
      <w:divBdr>
        <w:top w:val="none" w:sz="0" w:space="0" w:color="auto"/>
        <w:left w:val="none" w:sz="0" w:space="0" w:color="auto"/>
        <w:bottom w:val="none" w:sz="0" w:space="0" w:color="auto"/>
        <w:right w:val="none" w:sz="0" w:space="0" w:color="auto"/>
      </w:divBdr>
    </w:div>
    <w:div w:id="1755281091">
      <w:bodyDiv w:val="1"/>
      <w:marLeft w:val="0"/>
      <w:marRight w:val="0"/>
      <w:marTop w:val="0"/>
      <w:marBottom w:val="0"/>
      <w:divBdr>
        <w:top w:val="none" w:sz="0" w:space="0" w:color="auto"/>
        <w:left w:val="none" w:sz="0" w:space="0" w:color="auto"/>
        <w:bottom w:val="none" w:sz="0" w:space="0" w:color="auto"/>
        <w:right w:val="none" w:sz="0" w:space="0" w:color="auto"/>
      </w:divBdr>
    </w:div>
    <w:div w:id="1759058375">
      <w:bodyDiv w:val="1"/>
      <w:marLeft w:val="0"/>
      <w:marRight w:val="0"/>
      <w:marTop w:val="0"/>
      <w:marBottom w:val="0"/>
      <w:divBdr>
        <w:top w:val="none" w:sz="0" w:space="0" w:color="auto"/>
        <w:left w:val="none" w:sz="0" w:space="0" w:color="auto"/>
        <w:bottom w:val="none" w:sz="0" w:space="0" w:color="auto"/>
        <w:right w:val="none" w:sz="0" w:space="0" w:color="auto"/>
      </w:divBdr>
    </w:div>
    <w:div w:id="1764909500">
      <w:bodyDiv w:val="1"/>
      <w:marLeft w:val="0"/>
      <w:marRight w:val="0"/>
      <w:marTop w:val="0"/>
      <w:marBottom w:val="0"/>
      <w:divBdr>
        <w:top w:val="none" w:sz="0" w:space="0" w:color="auto"/>
        <w:left w:val="none" w:sz="0" w:space="0" w:color="auto"/>
        <w:bottom w:val="none" w:sz="0" w:space="0" w:color="auto"/>
        <w:right w:val="none" w:sz="0" w:space="0" w:color="auto"/>
      </w:divBdr>
    </w:div>
    <w:div w:id="1769228317">
      <w:bodyDiv w:val="1"/>
      <w:marLeft w:val="0"/>
      <w:marRight w:val="0"/>
      <w:marTop w:val="0"/>
      <w:marBottom w:val="0"/>
      <w:divBdr>
        <w:top w:val="none" w:sz="0" w:space="0" w:color="auto"/>
        <w:left w:val="none" w:sz="0" w:space="0" w:color="auto"/>
        <w:bottom w:val="none" w:sz="0" w:space="0" w:color="auto"/>
        <w:right w:val="none" w:sz="0" w:space="0" w:color="auto"/>
      </w:divBdr>
    </w:div>
    <w:div w:id="1787388224">
      <w:bodyDiv w:val="1"/>
      <w:marLeft w:val="0"/>
      <w:marRight w:val="0"/>
      <w:marTop w:val="0"/>
      <w:marBottom w:val="0"/>
      <w:divBdr>
        <w:top w:val="none" w:sz="0" w:space="0" w:color="auto"/>
        <w:left w:val="none" w:sz="0" w:space="0" w:color="auto"/>
        <w:bottom w:val="none" w:sz="0" w:space="0" w:color="auto"/>
        <w:right w:val="none" w:sz="0" w:space="0" w:color="auto"/>
      </w:divBdr>
    </w:div>
    <w:div w:id="1856964667">
      <w:bodyDiv w:val="1"/>
      <w:marLeft w:val="0"/>
      <w:marRight w:val="0"/>
      <w:marTop w:val="0"/>
      <w:marBottom w:val="0"/>
      <w:divBdr>
        <w:top w:val="none" w:sz="0" w:space="0" w:color="auto"/>
        <w:left w:val="none" w:sz="0" w:space="0" w:color="auto"/>
        <w:bottom w:val="none" w:sz="0" w:space="0" w:color="auto"/>
        <w:right w:val="none" w:sz="0" w:space="0" w:color="auto"/>
      </w:divBdr>
    </w:div>
    <w:div w:id="1859731840">
      <w:bodyDiv w:val="1"/>
      <w:marLeft w:val="0"/>
      <w:marRight w:val="0"/>
      <w:marTop w:val="0"/>
      <w:marBottom w:val="0"/>
      <w:divBdr>
        <w:top w:val="none" w:sz="0" w:space="0" w:color="auto"/>
        <w:left w:val="none" w:sz="0" w:space="0" w:color="auto"/>
        <w:bottom w:val="none" w:sz="0" w:space="0" w:color="auto"/>
        <w:right w:val="none" w:sz="0" w:space="0" w:color="auto"/>
      </w:divBdr>
    </w:div>
    <w:div w:id="1875457931">
      <w:bodyDiv w:val="1"/>
      <w:marLeft w:val="0"/>
      <w:marRight w:val="0"/>
      <w:marTop w:val="0"/>
      <w:marBottom w:val="0"/>
      <w:divBdr>
        <w:top w:val="none" w:sz="0" w:space="0" w:color="auto"/>
        <w:left w:val="none" w:sz="0" w:space="0" w:color="auto"/>
        <w:bottom w:val="none" w:sz="0" w:space="0" w:color="auto"/>
        <w:right w:val="none" w:sz="0" w:space="0" w:color="auto"/>
      </w:divBdr>
    </w:div>
    <w:div w:id="1922250586">
      <w:bodyDiv w:val="1"/>
      <w:marLeft w:val="0"/>
      <w:marRight w:val="0"/>
      <w:marTop w:val="0"/>
      <w:marBottom w:val="0"/>
      <w:divBdr>
        <w:top w:val="none" w:sz="0" w:space="0" w:color="auto"/>
        <w:left w:val="none" w:sz="0" w:space="0" w:color="auto"/>
        <w:bottom w:val="none" w:sz="0" w:space="0" w:color="auto"/>
        <w:right w:val="none" w:sz="0" w:space="0" w:color="auto"/>
      </w:divBdr>
    </w:div>
    <w:div w:id="1931770073">
      <w:bodyDiv w:val="1"/>
      <w:marLeft w:val="0"/>
      <w:marRight w:val="0"/>
      <w:marTop w:val="0"/>
      <w:marBottom w:val="0"/>
      <w:divBdr>
        <w:top w:val="none" w:sz="0" w:space="0" w:color="auto"/>
        <w:left w:val="none" w:sz="0" w:space="0" w:color="auto"/>
        <w:bottom w:val="none" w:sz="0" w:space="0" w:color="auto"/>
        <w:right w:val="none" w:sz="0" w:space="0" w:color="auto"/>
      </w:divBdr>
    </w:div>
    <w:div w:id="1935438190">
      <w:bodyDiv w:val="1"/>
      <w:marLeft w:val="0"/>
      <w:marRight w:val="0"/>
      <w:marTop w:val="0"/>
      <w:marBottom w:val="0"/>
      <w:divBdr>
        <w:top w:val="none" w:sz="0" w:space="0" w:color="auto"/>
        <w:left w:val="none" w:sz="0" w:space="0" w:color="auto"/>
        <w:bottom w:val="none" w:sz="0" w:space="0" w:color="auto"/>
        <w:right w:val="none" w:sz="0" w:space="0" w:color="auto"/>
      </w:divBdr>
    </w:div>
    <w:div w:id="1935629829">
      <w:bodyDiv w:val="1"/>
      <w:marLeft w:val="0"/>
      <w:marRight w:val="0"/>
      <w:marTop w:val="0"/>
      <w:marBottom w:val="0"/>
      <w:divBdr>
        <w:top w:val="none" w:sz="0" w:space="0" w:color="auto"/>
        <w:left w:val="none" w:sz="0" w:space="0" w:color="auto"/>
        <w:bottom w:val="none" w:sz="0" w:space="0" w:color="auto"/>
        <w:right w:val="none" w:sz="0" w:space="0" w:color="auto"/>
      </w:divBdr>
    </w:div>
    <w:div w:id="1967617856">
      <w:bodyDiv w:val="1"/>
      <w:marLeft w:val="0"/>
      <w:marRight w:val="0"/>
      <w:marTop w:val="0"/>
      <w:marBottom w:val="0"/>
      <w:divBdr>
        <w:top w:val="none" w:sz="0" w:space="0" w:color="auto"/>
        <w:left w:val="none" w:sz="0" w:space="0" w:color="auto"/>
        <w:bottom w:val="none" w:sz="0" w:space="0" w:color="auto"/>
        <w:right w:val="none" w:sz="0" w:space="0" w:color="auto"/>
      </w:divBdr>
    </w:div>
    <w:div w:id="1971401443">
      <w:bodyDiv w:val="1"/>
      <w:marLeft w:val="0"/>
      <w:marRight w:val="0"/>
      <w:marTop w:val="0"/>
      <w:marBottom w:val="0"/>
      <w:divBdr>
        <w:top w:val="none" w:sz="0" w:space="0" w:color="auto"/>
        <w:left w:val="none" w:sz="0" w:space="0" w:color="auto"/>
        <w:bottom w:val="none" w:sz="0" w:space="0" w:color="auto"/>
        <w:right w:val="none" w:sz="0" w:space="0" w:color="auto"/>
      </w:divBdr>
    </w:div>
    <w:div w:id="1979842991">
      <w:bodyDiv w:val="1"/>
      <w:marLeft w:val="0"/>
      <w:marRight w:val="0"/>
      <w:marTop w:val="0"/>
      <w:marBottom w:val="0"/>
      <w:divBdr>
        <w:top w:val="none" w:sz="0" w:space="0" w:color="auto"/>
        <w:left w:val="none" w:sz="0" w:space="0" w:color="auto"/>
        <w:bottom w:val="none" w:sz="0" w:space="0" w:color="auto"/>
        <w:right w:val="none" w:sz="0" w:space="0" w:color="auto"/>
      </w:divBdr>
    </w:div>
    <w:div w:id="1980762328">
      <w:bodyDiv w:val="1"/>
      <w:marLeft w:val="0"/>
      <w:marRight w:val="0"/>
      <w:marTop w:val="0"/>
      <w:marBottom w:val="0"/>
      <w:divBdr>
        <w:top w:val="none" w:sz="0" w:space="0" w:color="auto"/>
        <w:left w:val="none" w:sz="0" w:space="0" w:color="auto"/>
        <w:bottom w:val="none" w:sz="0" w:space="0" w:color="auto"/>
        <w:right w:val="none" w:sz="0" w:space="0" w:color="auto"/>
      </w:divBdr>
    </w:div>
    <w:div w:id="1983802336">
      <w:bodyDiv w:val="1"/>
      <w:marLeft w:val="0"/>
      <w:marRight w:val="0"/>
      <w:marTop w:val="0"/>
      <w:marBottom w:val="0"/>
      <w:divBdr>
        <w:top w:val="none" w:sz="0" w:space="0" w:color="auto"/>
        <w:left w:val="none" w:sz="0" w:space="0" w:color="auto"/>
        <w:bottom w:val="none" w:sz="0" w:space="0" w:color="auto"/>
        <w:right w:val="none" w:sz="0" w:space="0" w:color="auto"/>
      </w:divBdr>
    </w:div>
    <w:div w:id="1998803096">
      <w:bodyDiv w:val="1"/>
      <w:marLeft w:val="0"/>
      <w:marRight w:val="0"/>
      <w:marTop w:val="0"/>
      <w:marBottom w:val="0"/>
      <w:divBdr>
        <w:top w:val="none" w:sz="0" w:space="0" w:color="auto"/>
        <w:left w:val="none" w:sz="0" w:space="0" w:color="auto"/>
        <w:bottom w:val="none" w:sz="0" w:space="0" w:color="auto"/>
        <w:right w:val="none" w:sz="0" w:space="0" w:color="auto"/>
      </w:divBdr>
    </w:div>
    <w:div w:id="2002193613">
      <w:bodyDiv w:val="1"/>
      <w:marLeft w:val="0"/>
      <w:marRight w:val="0"/>
      <w:marTop w:val="0"/>
      <w:marBottom w:val="0"/>
      <w:divBdr>
        <w:top w:val="none" w:sz="0" w:space="0" w:color="auto"/>
        <w:left w:val="none" w:sz="0" w:space="0" w:color="auto"/>
        <w:bottom w:val="none" w:sz="0" w:space="0" w:color="auto"/>
        <w:right w:val="none" w:sz="0" w:space="0" w:color="auto"/>
      </w:divBdr>
    </w:div>
    <w:div w:id="2008366772">
      <w:bodyDiv w:val="1"/>
      <w:marLeft w:val="0"/>
      <w:marRight w:val="0"/>
      <w:marTop w:val="0"/>
      <w:marBottom w:val="0"/>
      <w:divBdr>
        <w:top w:val="none" w:sz="0" w:space="0" w:color="auto"/>
        <w:left w:val="none" w:sz="0" w:space="0" w:color="auto"/>
        <w:bottom w:val="none" w:sz="0" w:space="0" w:color="auto"/>
        <w:right w:val="none" w:sz="0" w:space="0" w:color="auto"/>
      </w:divBdr>
    </w:div>
    <w:div w:id="2016373885">
      <w:bodyDiv w:val="1"/>
      <w:marLeft w:val="0"/>
      <w:marRight w:val="0"/>
      <w:marTop w:val="0"/>
      <w:marBottom w:val="0"/>
      <w:divBdr>
        <w:top w:val="none" w:sz="0" w:space="0" w:color="auto"/>
        <w:left w:val="none" w:sz="0" w:space="0" w:color="auto"/>
        <w:bottom w:val="none" w:sz="0" w:space="0" w:color="auto"/>
        <w:right w:val="none" w:sz="0" w:space="0" w:color="auto"/>
      </w:divBdr>
    </w:div>
    <w:div w:id="2016415158">
      <w:bodyDiv w:val="1"/>
      <w:marLeft w:val="0"/>
      <w:marRight w:val="0"/>
      <w:marTop w:val="0"/>
      <w:marBottom w:val="0"/>
      <w:divBdr>
        <w:top w:val="none" w:sz="0" w:space="0" w:color="auto"/>
        <w:left w:val="none" w:sz="0" w:space="0" w:color="auto"/>
        <w:bottom w:val="none" w:sz="0" w:space="0" w:color="auto"/>
        <w:right w:val="none" w:sz="0" w:space="0" w:color="auto"/>
      </w:divBdr>
    </w:div>
    <w:div w:id="2039234700">
      <w:bodyDiv w:val="1"/>
      <w:marLeft w:val="0"/>
      <w:marRight w:val="0"/>
      <w:marTop w:val="0"/>
      <w:marBottom w:val="0"/>
      <w:divBdr>
        <w:top w:val="none" w:sz="0" w:space="0" w:color="auto"/>
        <w:left w:val="none" w:sz="0" w:space="0" w:color="auto"/>
        <w:bottom w:val="none" w:sz="0" w:space="0" w:color="auto"/>
        <w:right w:val="none" w:sz="0" w:space="0" w:color="auto"/>
      </w:divBdr>
    </w:div>
    <w:div w:id="2045397061">
      <w:bodyDiv w:val="1"/>
      <w:marLeft w:val="0"/>
      <w:marRight w:val="0"/>
      <w:marTop w:val="0"/>
      <w:marBottom w:val="0"/>
      <w:divBdr>
        <w:top w:val="none" w:sz="0" w:space="0" w:color="auto"/>
        <w:left w:val="none" w:sz="0" w:space="0" w:color="auto"/>
        <w:bottom w:val="none" w:sz="0" w:space="0" w:color="auto"/>
        <w:right w:val="none" w:sz="0" w:space="0" w:color="auto"/>
      </w:divBdr>
    </w:div>
    <w:div w:id="2056614609">
      <w:bodyDiv w:val="1"/>
      <w:marLeft w:val="0"/>
      <w:marRight w:val="0"/>
      <w:marTop w:val="0"/>
      <w:marBottom w:val="0"/>
      <w:divBdr>
        <w:top w:val="none" w:sz="0" w:space="0" w:color="auto"/>
        <w:left w:val="none" w:sz="0" w:space="0" w:color="auto"/>
        <w:bottom w:val="none" w:sz="0" w:space="0" w:color="auto"/>
        <w:right w:val="none" w:sz="0" w:space="0" w:color="auto"/>
      </w:divBdr>
    </w:div>
    <w:div w:id="2078087878">
      <w:bodyDiv w:val="1"/>
      <w:marLeft w:val="0"/>
      <w:marRight w:val="0"/>
      <w:marTop w:val="0"/>
      <w:marBottom w:val="0"/>
      <w:divBdr>
        <w:top w:val="none" w:sz="0" w:space="0" w:color="auto"/>
        <w:left w:val="none" w:sz="0" w:space="0" w:color="auto"/>
        <w:bottom w:val="none" w:sz="0" w:space="0" w:color="auto"/>
        <w:right w:val="none" w:sz="0" w:space="0" w:color="auto"/>
      </w:divBdr>
    </w:div>
    <w:div w:id="2088989360">
      <w:bodyDiv w:val="1"/>
      <w:marLeft w:val="0"/>
      <w:marRight w:val="0"/>
      <w:marTop w:val="0"/>
      <w:marBottom w:val="0"/>
      <w:divBdr>
        <w:top w:val="none" w:sz="0" w:space="0" w:color="auto"/>
        <w:left w:val="none" w:sz="0" w:space="0" w:color="auto"/>
        <w:bottom w:val="none" w:sz="0" w:space="0" w:color="auto"/>
        <w:right w:val="none" w:sz="0" w:space="0" w:color="auto"/>
      </w:divBdr>
    </w:div>
    <w:div w:id="2090542414">
      <w:bodyDiv w:val="1"/>
      <w:marLeft w:val="0"/>
      <w:marRight w:val="0"/>
      <w:marTop w:val="0"/>
      <w:marBottom w:val="0"/>
      <w:divBdr>
        <w:top w:val="none" w:sz="0" w:space="0" w:color="auto"/>
        <w:left w:val="none" w:sz="0" w:space="0" w:color="auto"/>
        <w:bottom w:val="none" w:sz="0" w:space="0" w:color="auto"/>
        <w:right w:val="none" w:sz="0" w:space="0" w:color="auto"/>
      </w:divBdr>
    </w:div>
    <w:div w:id="2095130491">
      <w:bodyDiv w:val="1"/>
      <w:marLeft w:val="0"/>
      <w:marRight w:val="0"/>
      <w:marTop w:val="0"/>
      <w:marBottom w:val="0"/>
      <w:divBdr>
        <w:top w:val="none" w:sz="0" w:space="0" w:color="auto"/>
        <w:left w:val="none" w:sz="0" w:space="0" w:color="auto"/>
        <w:bottom w:val="none" w:sz="0" w:space="0" w:color="auto"/>
        <w:right w:val="none" w:sz="0" w:space="0" w:color="auto"/>
      </w:divBdr>
    </w:div>
    <w:div w:id="2097508829">
      <w:bodyDiv w:val="1"/>
      <w:marLeft w:val="0"/>
      <w:marRight w:val="0"/>
      <w:marTop w:val="0"/>
      <w:marBottom w:val="0"/>
      <w:divBdr>
        <w:top w:val="none" w:sz="0" w:space="0" w:color="auto"/>
        <w:left w:val="none" w:sz="0" w:space="0" w:color="auto"/>
        <w:bottom w:val="none" w:sz="0" w:space="0" w:color="auto"/>
        <w:right w:val="none" w:sz="0" w:space="0" w:color="auto"/>
      </w:divBdr>
    </w:div>
    <w:div w:id="2110733220">
      <w:bodyDiv w:val="1"/>
      <w:marLeft w:val="0"/>
      <w:marRight w:val="0"/>
      <w:marTop w:val="0"/>
      <w:marBottom w:val="0"/>
      <w:divBdr>
        <w:top w:val="none" w:sz="0" w:space="0" w:color="auto"/>
        <w:left w:val="none" w:sz="0" w:space="0" w:color="auto"/>
        <w:bottom w:val="none" w:sz="0" w:space="0" w:color="auto"/>
        <w:right w:val="none" w:sz="0" w:space="0" w:color="auto"/>
      </w:divBdr>
    </w:div>
    <w:div w:id="2121338267">
      <w:bodyDiv w:val="1"/>
      <w:marLeft w:val="0"/>
      <w:marRight w:val="0"/>
      <w:marTop w:val="0"/>
      <w:marBottom w:val="0"/>
      <w:divBdr>
        <w:top w:val="none" w:sz="0" w:space="0" w:color="auto"/>
        <w:left w:val="none" w:sz="0" w:space="0" w:color="auto"/>
        <w:bottom w:val="none" w:sz="0" w:space="0" w:color="auto"/>
        <w:right w:val="none" w:sz="0" w:space="0" w:color="auto"/>
      </w:divBdr>
    </w:div>
    <w:div w:id="2135250694">
      <w:bodyDiv w:val="1"/>
      <w:marLeft w:val="0"/>
      <w:marRight w:val="0"/>
      <w:marTop w:val="0"/>
      <w:marBottom w:val="0"/>
      <w:divBdr>
        <w:top w:val="none" w:sz="0" w:space="0" w:color="auto"/>
        <w:left w:val="none" w:sz="0" w:space="0" w:color="auto"/>
        <w:bottom w:val="none" w:sz="0" w:space="0" w:color="auto"/>
        <w:right w:val="none" w:sz="0" w:space="0" w:color="auto"/>
      </w:divBdr>
    </w:div>
    <w:div w:id="2135515814">
      <w:bodyDiv w:val="1"/>
      <w:marLeft w:val="0"/>
      <w:marRight w:val="0"/>
      <w:marTop w:val="0"/>
      <w:marBottom w:val="0"/>
      <w:divBdr>
        <w:top w:val="none" w:sz="0" w:space="0" w:color="auto"/>
        <w:left w:val="none" w:sz="0" w:space="0" w:color="auto"/>
        <w:bottom w:val="none" w:sz="0" w:space="0" w:color="auto"/>
        <w:right w:val="none" w:sz="0" w:space="0" w:color="auto"/>
      </w:divBdr>
    </w:div>
    <w:div w:id="2138984160">
      <w:bodyDiv w:val="1"/>
      <w:marLeft w:val="0"/>
      <w:marRight w:val="0"/>
      <w:marTop w:val="0"/>
      <w:marBottom w:val="0"/>
      <w:divBdr>
        <w:top w:val="none" w:sz="0" w:space="0" w:color="auto"/>
        <w:left w:val="none" w:sz="0" w:space="0" w:color="auto"/>
        <w:bottom w:val="none" w:sz="0" w:space="0" w:color="auto"/>
        <w:right w:val="none" w:sz="0" w:space="0" w:color="auto"/>
      </w:divBdr>
    </w:div>
    <w:div w:id="2145150433">
      <w:bodyDiv w:val="1"/>
      <w:marLeft w:val="0"/>
      <w:marRight w:val="0"/>
      <w:marTop w:val="0"/>
      <w:marBottom w:val="0"/>
      <w:divBdr>
        <w:top w:val="none" w:sz="0" w:space="0" w:color="auto"/>
        <w:left w:val="none" w:sz="0" w:space="0" w:color="auto"/>
        <w:bottom w:val="none" w:sz="0" w:space="0" w:color="auto"/>
        <w:right w:val="none" w:sz="0" w:space="0" w:color="auto"/>
      </w:divBdr>
    </w:div>
    <w:div w:id="21470421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8AD0DB-30AB-4FF7-9960-446AD2559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333</TotalTime>
  <Pages>21</Pages>
  <Words>10694</Words>
  <Characters>58821</Characters>
  <Application>Microsoft Office Word</Application>
  <DocSecurity>0</DocSecurity>
  <Lines>490</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german.vega</cp:lastModifiedBy>
  <cp:revision>86</cp:revision>
  <cp:lastPrinted>2023-10-26T12:07:00Z</cp:lastPrinted>
  <dcterms:created xsi:type="dcterms:W3CDTF">2021-05-06T09:00:00Z</dcterms:created>
  <dcterms:modified xsi:type="dcterms:W3CDTF">2026-01-07T07:39:00Z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2020-01-29T00:00:00Z</vt:filetime>
  </property>
  <property fmtid="{D5CDD505-2E9C-101B-9397-08002B2CF9AE}" pid="3" name="Creator">
    <vt:lpwstr>Microsoft® Office Word 2007</vt:lpwstr>
  </property>
  <property fmtid="{D5CDD505-2E9C-101B-9397-08002B2CF9AE}" pid="4" name="LastSaved">
    <vt:filetime>2020-02-20T00:00:00Z</vt:filetime>
  </property>
</Properties>
</file>