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21C" w:rsidRDefault="005F5F8B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A9569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DISTRIBUCIÓN DE LA PLANTILLA POR DEPARTAMENTOS </w:t>
      </w:r>
    </w:p>
    <w:p w:rsidR="00201510" w:rsidRDefault="00201510" w:rsidP="0020151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2024 (a 31/12/2024)</w:t>
      </w:r>
    </w:p>
    <w:p w:rsidR="00201510" w:rsidRDefault="00201510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201510">
        <w:rPr>
          <w:szCs w:val="28"/>
        </w:rPr>
        <w:drawing>
          <wp:inline distT="0" distB="0" distL="0" distR="0">
            <wp:extent cx="3396615" cy="3472815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615" cy="3472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510" w:rsidRDefault="00201510" w:rsidP="0020151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2024 (a 30/06/2024)</w:t>
      </w:r>
    </w:p>
    <w:p w:rsidR="00201510" w:rsidRDefault="00201510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201510">
        <w:rPr>
          <w:szCs w:val="28"/>
        </w:rPr>
        <w:drawing>
          <wp:inline distT="0" distB="0" distL="0" distR="0">
            <wp:extent cx="3381375" cy="3476625"/>
            <wp:effectExtent l="1905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347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510" w:rsidRDefault="00201510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4043DB" w:rsidRDefault="004043DB" w:rsidP="004043D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2023 (a 31/12/2023)</w:t>
      </w:r>
    </w:p>
    <w:tbl>
      <w:tblPr>
        <w:tblW w:w="532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903"/>
        <w:gridCol w:w="1417"/>
      </w:tblGrid>
      <w:tr w:rsidR="004043DB" w:rsidRPr="004043DB" w:rsidTr="004043DB">
        <w:trPr>
          <w:trHeight w:val="315"/>
        </w:trPr>
        <w:tc>
          <w:tcPr>
            <w:tcW w:w="53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2023 (a 31/12/23)</w:t>
            </w:r>
          </w:p>
        </w:tc>
      </w:tr>
      <w:tr w:rsidR="004043DB" w:rsidRPr="004043DB" w:rsidTr="004043DB">
        <w:trPr>
          <w:trHeight w:val="615"/>
        </w:trPr>
        <w:tc>
          <w:tcPr>
            <w:tcW w:w="39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 empleados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Dirección General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Coordinación, Innovación e Infraestructuras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Servicios Jurídicos y Contratación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Control Interno y Compras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Informática y TICs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5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Gestión y Desarrollo de Personas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7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Operaciones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669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Planificación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Talleres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45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Calidad y Comercial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Económico - Financiero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8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Prevención de RR.LL. y Seguros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Salud Laboral y Bienestar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4043DB" w:rsidRPr="004043DB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Asuntos Institucionales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1</w:t>
            </w:r>
          </w:p>
        </w:tc>
      </w:tr>
      <w:tr w:rsidR="004043DB" w:rsidRPr="004043DB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770</w:t>
            </w:r>
          </w:p>
        </w:tc>
      </w:tr>
    </w:tbl>
    <w:p w:rsidR="008B7EBB" w:rsidRDefault="008B7EBB" w:rsidP="008B7EB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2023 (a 30/06/2023)</w:t>
      </w:r>
    </w:p>
    <w:tbl>
      <w:tblPr>
        <w:tblW w:w="530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903"/>
        <w:gridCol w:w="1397"/>
      </w:tblGrid>
      <w:tr w:rsidR="004043DB" w:rsidRPr="004043DB" w:rsidTr="004043DB">
        <w:trPr>
          <w:trHeight w:val="315"/>
        </w:trPr>
        <w:tc>
          <w:tcPr>
            <w:tcW w:w="53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2023 (a 30/06/23)</w:t>
            </w:r>
          </w:p>
        </w:tc>
      </w:tr>
      <w:tr w:rsidR="004043DB" w:rsidRPr="004043DB" w:rsidTr="004043DB">
        <w:trPr>
          <w:trHeight w:val="615"/>
        </w:trPr>
        <w:tc>
          <w:tcPr>
            <w:tcW w:w="39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 empleados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Dirección General</w:t>
            </w:r>
          </w:p>
        </w:tc>
        <w:tc>
          <w:tcPr>
            <w:tcW w:w="13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Coordinación, Innovación e Infraestructuras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Servicios Jurídicos y Contratación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Control Interno y Compras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Informática y TICs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5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Gestión y Desarrollo de Personas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7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Operaciones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648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Planificación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Talleres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45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Calidad y Comercial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Económico - Financiero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8</w:t>
            </w:r>
          </w:p>
        </w:tc>
      </w:tr>
      <w:tr w:rsidR="004043DB" w:rsidRPr="004043DB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Prevención de RR.LL. y Seguros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Salud Laboral y Bienestar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4043DB" w:rsidRPr="004043DB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747</w:t>
            </w:r>
          </w:p>
        </w:tc>
      </w:tr>
    </w:tbl>
    <w:p w:rsidR="008B7EBB" w:rsidRDefault="008B7EBB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BF6496" w:rsidRDefault="00BF6496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2022</w:t>
      </w:r>
      <w:r w:rsidR="004043DB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31/12/2022)</w:t>
      </w:r>
    </w:p>
    <w:tbl>
      <w:tblPr>
        <w:tblW w:w="4695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278"/>
        <w:gridCol w:w="1417"/>
      </w:tblGrid>
      <w:tr w:rsidR="00BF6496" w:rsidRPr="00BF6496" w:rsidTr="00BF6496">
        <w:trPr>
          <w:trHeight w:val="315"/>
        </w:trPr>
        <w:tc>
          <w:tcPr>
            <w:tcW w:w="46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BF6496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2022</w:t>
            </w:r>
          </w:p>
        </w:tc>
      </w:tr>
      <w:tr w:rsidR="00BF6496" w:rsidRPr="00BF6496" w:rsidTr="00BF6496">
        <w:trPr>
          <w:trHeight w:val="615"/>
        </w:trPr>
        <w:tc>
          <w:tcPr>
            <w:tcW w:w="32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F649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BF649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F649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 empleados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Dirección General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Coordinación, Innovación e Infraestructuras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Servicios Jurídicos y Contratación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Control Interno y Compras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Informática y TICs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Gestión y Desarrollo de Personas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7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Operaciones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631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Planificación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Talleres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44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Calidad y Comercial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Económico - Financiero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9</w:t>
            </w:r>
          </w:p>
        </w:tc>
      </w:tr>
      <w:tr w:rsidR="00BF6496" w:rsidRPr="00BF6496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Prevención de RR.LL. y Seguros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BF6496" w:rsidRPr="00BF6496" w:rsidTr="00BF6496">
        <w:trPr>
          <w:trHeight w:val="315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Salud Laboral y Bienestar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BF6496" w:rsidRPr="00BF6496" w:rsidTr="00BF6496">
        <w:trPr>
          <w:trHeight w:val="315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649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649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729</w:t>
            </w:r>
          </w:p>
        </w:tc>
      </w:tr>
    </w:tbl>
    <w:p w:rsidR="00BF6496" w:rsidRDefault="00BF6496" w:rsidP="005F5F8B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5F5F8B" w:rsidRPr="00931DB0" w:rsidRDefault="00931DB0" w:rsidP="005F5F8B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31DB0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2021</w:t>
      </w:r>
      <w:r w:rsidR="004043DB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31/12/2021)</w:t>
      </w:r>
    </w:p>
    <w:tbl>
      <w:tblPr>
        <w:tblW w:w="462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200"/>
        <w:gridCol w:w="1420"/>
      </w:tblGrid>
      <w:tr w:rsidR="00931DB0" w:rsidRPr="00931DB0" w:rsidTr="00931DB0">
        <w:trPr>
          <w:trHeight w:val="315"/>
        </w:trPr>
        <w:tc>
          <w:tcPr>
            <w:tcW w:w="4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2021</w:t>
            </w:r>
          </w:p>
        </w:tc>
      </w:tr>
      <w:tr w:rsidR="00931DB0" w:rsidRPr="00931DB0" w:rsidTr="00931DB0">
        <w:trPr>
          <w:trHeight w:val="615"/>
        </w:trPr>
        <w:tc>
          <w:tcPr>
            <w:tcW w:w="32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 empleados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Dirección General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Gabinete de Apoyo a la Dirección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Servicios Jurídicos y Contratación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Control Interno y Compras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Informática y TICs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Gestión y Desarrollo de Personas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Operaciones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607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Planificación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Mantenimiento - Taller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48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Calidad y Comercial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Económico - Financiero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</w:tr>
      <w:tr w:rsidR="00931DB0" w:rsidRPr="00931DB0" w:rsidTr="00931DB0">
        <w:trPr>
          <w:trHeight w:val="315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Salud Laboral y Prevención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931DB0" w:rsidRPr="00931DB0" w:rsidTr="00931DB0">
        <w:trPr>
          <w:trHeight w:val="315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</w:tr>
    </w:tbl>
    <w:p w:rsidR="005F5F8B" w:rsidRDefault="005F5F8B" w:rsidP="00931DB0">
      <w:pPr>
        <w:jc w:val="both"/>
        <w:rPr>
          <w:lang w:val="es-ES_tradnl"/>
        </w:rPr>
      </w:pPr>
    </w:p>
    <w:p w:rsidR="004043DB" w:rsidRDefault="004043DB" w:rsidP="00931DB0">
      <w:pPr>
        <w:jc w:val="both"/>
        <w:rPr>
          <w:lang w:val="es-ES_tradnl"/>
        </w:rPr>
      </w:pPr>
    </w:p>
    <w:p w:rsidR="00582A46" w:rsidRDefault="00582A46" w:rsidP="00931DB0">
      <w:pPr>
        <w:jc w:val="both"/>
        <w:rPr>
          <w:lang w:val="es-ES_tradnl"/>
        </w:rPr>
      </w:pPr>
    </w:p>
    <w:p w:rsidR="00931DB0" w:rsidRDefault="00931DB0" w:rsidP="00931DB0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31DB0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2020</w:t>
      </w:r>
      <w:r w:rsidR="004043DB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31/12/2020)</w:t>
      </w:r>
    </w:p>
    <w:tbl>
      <w:tblPr>
        <w:tblW w:w="462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200"/>
        <w:gridCol w:w="1420"/>
      </w:tblGrid>
      <w:tr w:rsidR="00931DB0" w:rsidRPr="00931DB0" w:rsidTr="00931DB0">
        <w:trPr>
          <w:trHeight w:val="315"/>
        </w:trPr>
        <w:tc>
          <w:tcPr>
            <w:tcW w:w="4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2020</w:t>
            </w:r>
          </w:p>
        </w:tc>
      </w:tr>
      <w:tr w:rsidR="00931DB0" w:rsidRPr="00931DB0" w:rsidTr="00931DB0">
        <w:trPr>
          <w:trHeight w:val="615"/>
        </w:trPr>
        <w:tc>
          <w:tcPr>
            <w:tcW w:w="32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 empleados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Dirección General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Gabinete de Apoyo a la Dirección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Servicios Jurídicos y Contratación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Control Interno y Compras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Informática y TICs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Gestión y Desarrollo de Personas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Operaciones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606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Planificación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Mantenimiento - Taller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50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Calidad y Comercial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Económico - Financiero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</w:tr>
      <w:tr w:rsidR="00931DB0" w:rsidRPr="00931DB0" w:rsidTr="00931DB0">
        <w:trPr>
          <w:trHeight w:val="315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Salud Laboral y Prevención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:rsidTr="00931DB0">
        <w:trPr>
          <w:trHeight w:val="315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</w:tr>
    </w:tbl>
    <w:p w:rsidR="00931DB0" w:rsidRPr="00931DB0" w:rsidRDefault="00931DB0" w:rsidP="00931DB0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sectPr w:rsidR="00931DB0" w:rsidRPr="00931DB0" w:rsidSect="00581F65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5F8B" w:rsidRDefault="005F5F8B" w:rsidP="005F5F8B">
      <w:pPr>
        <w:spacing w:after="0" w:line="240" w:lineRule="auto"/>
      </w:pPr>
      <w:r>
        <w:separator/>
      </w:r>
    </w:p>
  </w:endnote>
  <w:endnote w:type="continuationSeparator" w:id="0">
    <w:p w:rsidR="005F5F8B" w:rsidRDefault="005F5F8B" w:rsidP="005F5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F8B" w:rsidRDefault="005F5F8B">
    <w:pPr>
      <w:pStyle w:val="Piedepgina"/>
    </w:pPr>
    <w:r w:rsidRPr="005F5F8B">
      <w:rPr>
        <w:noProof/>
        <w:lang w:eastAsia="es-ES"/>
      </w:rPr>
      <w:drawing>
        <wp:inline distT="0" distB="0" distL="0" distR="0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5F8B" w:rsidRDefault="005F5F8B" w:rsidP="005F5F8B">
      <w:pPr>
        <w:spacing w:after="0" w:line="240" w:lineRule="auto"/>
      </w:pPr>
      <w:r>
        <w:separator/>
      </w:r>
    </w:p>
  </w:footnote>
  <w:footnote w:type="continuationSeparator" w:id="0">
    <w:p w:rsidR="005F5F8B" w:rsidRDefault="005F5F8B" w:rsidP="005F5F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F8B" w:rsidRDefault="005F5F8B">
    <w:pPr>
      <w:pStyle w:val="Encabezado"/>
    </w:pPr>
    <w:r w:rsidRPr="005F5F8B"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-114300</wp:posOffset>
          </wp:positionH>
          <wp:positionV relativeFrom="paragraph">
            <wp:posOffset>-210185</wp:posOffset>
          </wp:positionV>
          <wp:extent cx="2233930" cy="576580"/>
          <wp:effectExtent l="19050" t="0" r="0" b="0"/>
          <wp:wrapSquare wrapText="bothSides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3930" cy="5765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5F5F8B"/>
    <w:rsid w:val="000E7079"/>
    <w:rsid w:val="001206E7"/>
    <w:rsid w:val="001E7921"/>
    <w:rsid w:val="00201510"/>
    <w:rsid w:val="002056D4"/>
    <w:rsid w:val="00297F9B"/>
    <w:rsid w:val="0038513A"/>
    <w:rsid w:val="003C5A6D"/>
    <w:rsid w:val="004043DB"/>
    <w:rsid w:val="004338F2"/>
    <w:rsid w:val="004E7154"/>
    <w:rsid w:val="00553F41"/>
    <w:rsid w:val="00581F65"/>
    <w:rsid w:val="00582A46"/>
    <w:rsid w:val="005B690D"/>
    <w:rsid w:val="005F5F8B"/>
    <w:rsid w:val="006311B5"/>
    <w:rsid w:val="00707C1B"/>
    <w:rsid w:val="007314B3"/>
    <w:rsid w:val="0073621C"/>
    <w:rsid w:val="007645EA"/>
    <w:rsid w:val="00775B31"/>
    <w:rsid w:val="00784D22"/>
    <w:rsid w:val="007E73FD"/>
    <w:rsid w:val="008B7EBB"/>
    <w:rsid w:val="008E10B9"/>
    <w:rsid w:val="00931DB0"/>
    <w:rsid w:val="0096385D"/>
    <w:rsid w:val="00985D7D"/>
    <w:rsid w:val="00A9569E"/>
    <w:rsid w:val="00AD244F"/>
    <w:rsid w:val="00B95F40"/>
    <w:rsid w:val="00BF6496"/>
    <w:rsid w:val="00BF7A19"/>
    <w:rsid w:val="00C61531"/>
    <w:rsid w:val="00CA5E4F"/>
    <w:rsid w:val="00CE27E8"/>
    <w:rsid w:val="00DE524F"/>
    <w:rsid w:val="00DF15F8"/>
    <w:rsid w:val="00DF1DFE"/>
    <w:rsid w:val="00F46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1510"/>
  </w:style>
  <w:style w:type="paragraph" w:styleId="Ttulo1">
    <w:name w:val="heading 1"/>
    <w:basedOn w:val="Normal"/>
    <w:next w:val="Normal"/>
    <w:link w:val="Ttulo1Car"/>
    <w:uiPriority w:val="9"/>
    <w:qFormat/>
    <w:rsid w:val="005F5F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5F5F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F5F8B"/>
  </w:style>
  <w:style w:type="paragraph" w:styleId="Piedepgina">
    <w:name w:val="footer"/>
    <w:basedOn w:val="Normal"/>
    <w:link w:val="PiedepginaCar"/>
    <w:uiPriority w:val="99"/>
    <w:semiHidden/>
    <w:unhideWhenUsed/>
    <w:rsid w:val="005F5F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F5F8B"/>
  </w:style>
  <w:style w:type="paragraph" w:styleId="Textodeglobo">
    <w:name w:val="Balloon Text"/>
    <w:basedOn w:val="Normal"/>
    <w:link w:val="TextodegloboCar"/>
    <w:uiPriority w:val="99"/>
    <w:semiHidden/>
    <w:unhideWhenUsed/>
    <w:rsid w:val="005F5F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5F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5F5F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210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8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8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372</Words>
  <Characters>2050</Characters>
  <Application>Microsoft Office Word</Application>
  <DocSecurity>0</DocSecurity>
  <Lines>17</Lines>
  <Paragraphs>4</Paragraphs>
  <ScaleCrop>false</ScaleCrop>
  <Company/>
  <LinksUpToDate>false</LinksUpToDate>
  <CharactersWithSpaces>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german.vega</cp:lastModifiedBy>
  <cp:revision>17</cp:revision>
  <cp:lastPrinted>2020-01-15T07:47:00Z</cp:lastPrinted>
  <dcterms:created xsi:type="dcterms:W3CDTF">2019-03-06T14:11:00Z</dcterms:created>
  <dcterms:modified xsi:type="dcterms:W3CDTF">2025-01-20T13:54:00Z</dcterms:modified>
</cp:coreProperties>
</file>