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C" w:rsidRDefault="005F5F8B" w:rsidP="00A9569E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A9569E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DISTRIBUCIÓN DE LA PLANTILLA POR DEPARTAMENTOS </w:t>
      </w:r>
    </w:p>
    <w:p w:rsidR="004043DB" w:rsidRDefault="004043DB" w:rsidP="004043D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2023 (a 31/12/2023)</w:t>
      </w:r>
    </w:p>
    <w:tbl>
      <w:tblPr>
        <w:tblW w:w="5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03"/>
        <w:gridCol w:w="1417"/>
      </w:tblGrid>
      <w:tr w:rsidR="004043DB" w:rsidRPr="004043DB" w:rsidTr="004043DB">
        <w:trPr>
          <w:trHeight w:val="315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  <w:t>Distribución por departamentos 2023 (a 31/12/23)</w:t>
            </w:r>
          </w:p>
        </w:tc>
      </w:tr>
      <w:tr w:rsidR="004043DB" w:rsidRPr="004043DB" w:rsidTr="004043DB">
        <w:trPr>
          <w:trHeight w:val="615"/>
        </w:trPr>
        <w:tc>
          <w:tcPr>
            <w:tcW w:w="3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C13B"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Departamento o</w:t>
            </w: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 xml:space="preserve">  Área 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Nº empleados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General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Coordinación, Innovación e Infraestructuras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Jurídicos y Contratación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Interno y Compras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Informática y 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y Desarrollo de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669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y Comercial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Económico - Financiero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RR.LL. y Seguros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15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Salud Laboral y Bienestar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043DB" w:rsidRPr="004043DB" w:rsidTr="004043DB">
        <w:trPr>
          <w:trHeight w:val="315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Asuntos Institucionales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4043DB" w:rsidRPr="004043DB" w:rsidTr="004043DB">
        <w:trPr>
          <w:trHeight w:val="315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770</w:t>
            </w:r>
          </w:p>
        </w:tc>
      </w:tr>
    </w:tbl>
    <w:p w:rsidR="008B7EBB" w:rsidRDefault="008B7EBB" w:rsidP="008B7EBB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2023 (a 30/06/2023)</w:t>
      </w:r>
    </w:p>
    <w:tbl>
      <w:tblPr>
        <w:tblW w:w="53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03"/>
        <w:gridCol w:w="1397"/>
      </w:tblGrid>
      <w:tr w:rsidR="004043DB" w:rsidRPr="004043DB" w:rsidTr="004043DB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  <w:t>Distribución por departamentos 2023 (a 30/06/23)</w:t>
            </w:r>
          </w:p>
        </w:tc>
      </w:tr>
      <w:tr w:rsidR="004043DB" w:rsidRPr="004043DB" w:rsidTr="004043DB">
        <w:trPr>
          <w:trHeight w:val="615"/>
        </w:trPr>
        <w:tc>
          <w:tcPr>
            <w:tcW w:w="3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C13B"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Departamento o</w:t>
            </w: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 xml:space="preserve">  Área funcional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Nº empleados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General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Coordinación, Innovación e Infraestructuras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Jurídicos y Contratación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Interno y Compras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Informática y TICs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y Desarrollo de Personas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Operaciones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648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y Comercial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Económico - Financiero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  <w:tr w:rsidR="004043DB" w:rsidRPr="004043DB" w:rsidTr="004043DB">
        <w:trPr>
          <w:trHeight w:val="300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RR.LL. y Seguros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4043DB" w:rsidRPr="004043DB" w:rsidTr="004043DB">
        <w:trPr>
          <w:trHeight w:val="315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Salud Laboral y Bienestar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43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043DB" w:rsidRPr="004043DB" w:rsidTr="004043DB">
        <w:trPr>
          <w:trHeight w:val="315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043D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747</w:t>
            </w:r>
          </w:p>
        </w:tc>
      </w:tr>
    </w:tbl>
    <w:p w:rsidR="008B7EBB" w:rsidRDefault="008B7EBB" w:rsidP="00A9569E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BF6496" w:rsidRDefault="00BF6496" w:rsidP="00A9569E">
      <w:pPr>
        <w:spacing w:before="240" w:after="240"/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2022</w:t>
      </w:r>
      <w:r w:rsidR="004043D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31/12/2022)</w:t>
      </w:r>
    </w:p>
    <w:tbl>
      <w:tblPr>
        <w:tblW w:w="469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78"/>
        <w:gridCol w:w="1417"/>
      </w:tblGrid>
      <w:tr w:rsidR="00BF6496" w:rsidRPr="00BF6496" w:rsidTr="00BF6496">
        <w:trPr>
          <w:trHeight w:val="315"/>
        </w:trPr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</w:pPr>
            <w:r w:rsidRPr="00BF6496"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  <w:t>Distribución por departamentos 2022</w:t>
            </w:r>
          </w:p>
        </w:tc>
      </w:tr>
      <w:tr w:rsidR="00BF6496" w:rsidRPr="00BF6496" w:rsidTr="00BF6496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C13B"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F6496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Departamento o</w:t>
            </w:r>
            <w:r w:rsidRPr="00BF6496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 xml:space="preserve">  Área 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BF6496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Nº empleados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General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Coordinación, Innovación e Infraestructuras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Servicios Jurídicos y Contratación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Interno y Compras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Informática y 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y Desarrollo de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631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y Comercial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Económico - Financiero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</w:tr>
      <w:tr w:rsidR="00BF6496" w:rsidRPr="00BF6496" w:rsidTr="00BF6496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RR.LL. y Seguros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BF6496" w:rsidRPr="00BF6496" w:rsidTr="00BF6496">
        <w:trPr>
          <w:trHeight w:val="3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Salud Laboral y Bienestar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64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BF6496" w:rsidRPr="00BF6496" w:rsidTr="00BF6496">
        <w:trPr>
          <w:trHeight w:val="3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F64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6" w:rsidRPr="00BF6496" w:rsidRDefault="00BF6496" w:rsidP="00BF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F64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729</w:t>
            </w:r>
          </w:p>
        </w:tc>
      </w:tr>
    </w:tbl>
    <w:p w:rsidR="00BF6496" w:rsidRDefault="00BF6496" w:rsidP="005F5F8B">
      <w:pP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p w:rsidR="005F5F8B" w:rsidRPr="00931DB0" w:rsidRDefault="00931DB0" w:rsidP="005F5F8B">
      <w:pP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931DB0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>2021</w:t>
      </w:r>
      <w:r w:rsidR="004043D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31/12/2021)</w:t>
      </w:r>
    </w:p>
    <w:tbl>
      <w:tblPr>
        <w:tblW w:w="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00"/>
        <w:gridCol w:w="1420"/>
      </w:tblGrid>
      <w:tr w:rsidR="00931DB0" w:rsidRPr="00931DB0" w:rsidTr="00931DB0">
        <w:trPr>
          <w:trHeight w:val="315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  <w:t>Distribución por departamentos 2021</w:t>
            </w:r>
          </w:p>
        </w:tc>
      </w:tr>
      <w:tr w:rsidR="00931DB0" w:rsidRPr="00931DB0" w:rsidTr="00931DB0">
        <w:trPr>
          <w:trHeight w:val="6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C13B"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Departamento o</w:t>
            </w: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 xml:space="preserve">  Área funcional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Nº empleados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Dirección General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Gabinete de Apoyo a la Dirección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Servicios Jurídicos y Contratación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Control Interno y Compras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Informática y TICs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Gestión y Desarrollo de Personas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Operaciones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607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Planificación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Mantenimiento - Taller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Calidad y 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Económico - Financiero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931DB0" w:rsidRPr="00931DB0" w:rsidTr="00931DB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Salud Laboral y Prevención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931DB0" w:rsidRPr="00931DB0" w:rsidTr="00931DB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704</w:t>
            </w:r>
          </w:p>
        </w:tc>
      </w:tr>
    </w:tbl>
    <w:p w:rsidR="005F5F8B" w:rsidRDefault="005F5F8B" w:rsidP="00931DB0">
      <w:pPr>
        <w:jc w:val="both"/>
        <w:rPr>
          <w:lang w:val="es-ES_tradnl"/>
        </w:rPr>
      </w:pPr>
    </w:p>
    <w:p w:rsidR="004043DB" w:rsidRDefault="004043DB" w:rsidP="00931DB0">
      <w:pPr>
        <w:jc w:val="both"/>
        <w:rPr>
          <w:lang w:val="es-ES_tradnl"/>
        </w:rPr>
      </w:pPr>
    </w:p>
    <w:p w:rsidR="00931DB0" w:rsidRDefault="00931DB0" w:rsidP="00931DB0">
      <w:pP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  <w:r w:rsidRPr="00931DB0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lastRenderedPageBreak/>
        <w:t>2020</w:t>
      </w:r>
      <w:r w:rsidR="004043DB"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  <w:t xml:space="preserve"> (a 31/12/2020)</w:t>
      </w:r>
    </w:p>
    <w:tbl>
      <w:tblPr>
        <w:tblW w:w="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00"/>
        <w:gridCol w:w="1420"/>
      </w:tblGrid>
      <w:tr w:rsidR="00931DB0" w:rsidRPr="00931DB0" w:rsidTr="00931DB0">
        <w:trPr>
          <w:trHeight w:val="315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C13B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2A"/>
                <w:lang w:eastAsia="es-ES"/>
              </w:rPr>
              <w:t>Distribución por departamentos 2020</w:t>
            </w:r>
          </w:p>
        </w:tc>
      </w:tr>
      <w:tr w:rsidR="00931DB0" w:rsidRPr="00931DB0" w:rsidTr="00931DB0">
        <w:trPr>
          <w:trHeight w:val="6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C13B"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Departamento o</w:t>
            </w: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br/>
              <w:t xml:space="preserve">  Área funcional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C13B"/>
            <w:noWrap/>
            <w:vAlign w:val="center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1F2A48"/>
                <w:lang w:eastAsia="es-ES"/>
              </w:rPr>
              <w:t>Nº empleados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Dirección General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Gabinete de Apoyo a la Dirección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Servicios Jurídicos y Contratación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Control Interno y Compras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Informática y TICs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Gestión y Desarrollo de Personas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Operaciones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606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Planificación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Mantenimiento - Taller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Calidad y 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Económico - Financiero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931DB0" w:rsidRPr="00931DB0" w:rsidTr="00931DB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Salud Laboral y Prevención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931DB0" w:rsidRPr="00931DB0" w:rsidTr="00931DB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DB0" w:rsidRPr="00931DB0" w:rsidRDefault="00931DB0" w:rsidP="00931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1D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704</w:t>
            </w:r>
          </w:p>
        </w:tc>
      </w:tr>
    </w:tbl>
    <w:p w:rsidR="00931DB0" w:rsidRPr="00931DB0" w:rsidRDefault="00931DB0" w:rsidP="00931DB0">
      <w:pPr>
        <w:rPr>
          <w:rFonts w:ascii="Helvetica" w:eastAsia="MS Mincho" w:hAnsi="Helvetica" w:cs="Times New Roman"/>
          <w:color w:val="1F2A48"/>
          <w:sz w:val="28"/>
          <w:szCs w:val="28"/>
          <w:lang w:val="es-ES_tradnl" w:eastAsia="es-ES"/>
        </w:rPr>
      </w:pPr>
    </w:p>
    <w:sectPr w:rsidR="00931DB0" w:rsidRPr="00931DB0" w:rsidSect="00581F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8B" w:rsidRDefault="005F5F8B" w:rsidP="005F5F8B">
      <w:pPr>
        <w:spacing w:after="0" w:line="240" w:lineRule="auto"/>
      </w:pPr>
      <w:r>
        <w:separator/>
      </w:r>
    </w:p>
  </w:endnote>
  <w:endnote w:type="continuationSeparator" w:id="0">
    <w:p w:rsidR="005F5F8B" w:rsidRDefault="005F5F8B" w:rsidP="005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8B" w:rsidRDefault="005F5F8B">
    <w:pPr>
      <w:pStyle w:val="Piedepgina"/>
    </w:pPr>
    <w:r w:rsidRPr="005F5F8B">
      <w:rPr>
        <w:noProof/>
        <w:lang w:eastAsia="es-ES"/>
      </w:rPr>
      <w:drawing>
        <wp:inline distT="0" distB="0" distL="0" distR="0">
          <wp:extent cx="5400040" cy="375058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pie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8B" w:rsidRDefault="005F5F8B" w:rsidP="005F5F8B">
      <w:pPr>
        <w:spacing w:after="0" w:line="240" w:lineRule="auto"/>
      </w:pPr>
      <w:r>
        <w:separator/>
      </w:r>
    </w:p>
  </w:footnote>
  <w:footnote w:type="continuationSeparator" w:id="0">
    <w:p w:rsidR="005F5F8B" w:rsidRDefault="005F5F8B" w:rsidP="005F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8B" w:rsidRDefault="005F5F8B">
    <w:pPr>
      <w:pStyle w:val="Encabezado"/>
    </w:pPr>
    <w:r w:rsidRPr="005F5F8B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-210185</wp:posOffset>
          </wp:positionV>
          <wp:extent cx="2233930" cy="57658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guas_logo_cabecera_din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5F8B"/>
    <w:rsid w:val="000E7079"/>
    <w:rsid w:val="001206E7"/>
    <w:rsid w:val="001E7921"/>
    <w:rsid w:val="002056D4"/>
    <w:rsid w:val="00297F9B"/>
    <w:rsid w:val="0038513A"/>
    <w:rsid w:val="003C5A6D"/>
    <w:rsid w:val="004043DB"/>
    <w:rsid w:val="004338F2"/>
    <w:rsid w:val="004E7154"/>
    <w:rsid w:val="00553F41"/>
    <w:rsid w:val="00581F65"/>
    <w:rsid w:val="005B690D"/>
    <w:rsid w:val="005F5F8B"/>
    <w:rsid w:val="006311B5"/>
    <w:rsid w:val="00707C1B"/>
    <w:rsid w:val="007314B3"/>
    <w:rsid w:val="0073621C"/>
    <w:rsid w:val="007645EA"/>
    <w:rsid w:val="00775B31"/>
    <w:rsid w:val="00784D22"/>
    <w:rsid w:val="007E73FD"/>
    <w:rsid w:val="008B7EBB"/>
    <w:rsid w:val="008E10B9"/>
    <w:rsid w:val="00931DB0"/>
    <w:rsid w:val="00985D7D"/>
    <w:rsid w:val="00A9569E"/>
    <w:rsid w:val="00AD244F"/>
    <w:rsid w:val="00B95F40"/>
    <w:rsid w:val="00BF6496"/>
    <w:rsid w:val="00BF7A19"/>
    <w:rsid w:val="00C61531"/>
    <w:rsid w:val="00CA5E4F"/>
    <w:rsid w:val="00CE27E8"/>
    <w:rsid w:val="00DE524F"/>
    <w:rsid w:val="00DF15F8"/>
    <w:rsid w:val="00DF1DFE"/>
    <w:rsid w:val="00F4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5"/>
  </w:style>
  <w:style w:type="paragraph" w:styleId="Ttulo1">
    <w:name w:val="heading 1"/>
    <w:basedOn w:val="Normal"/>
    <w:next w:val="Normal"/>
    <w:link w:val="Ttulo1Car"/>
    <w:uiPriority w:val="9"/>
    <w:qFormat/>
    <w:rsid w:val="005F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F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5F8B"/>
  </w:style>
  <w:style w:type="paragraph" w:styleId="Piedepgina">
    <w:name w:val="footer"/>
    <w:basedOn w:val="Normal"/>
    <w:link w:val="PiedepginaCar"/>
    <w:uiPriority w:val="99"/>
    <w:semiHidden/>
    <w:unhideWhenUsed/>
    <w:rsid w:val="005F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5F8B"/>
  </w:style>
  <w:style w:type="paragraph" w:styleId="Textodeglobo">
    <w:name w:val="Balloon Text"/>
    <w:basedOn w:val="Normal"/>
    <w:link w:val="TextodegloboCar"/>
    <w:uiPriority w:val="99"/>
    <w:semiHidden/>
    <w:unhideWhenUsed/>
    <w:rsid w:val="005F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F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german.vega</cp:lastModifiedBy>
  <cp:revision>15</cp:revision>
  <cp:lastPrinted>2020-01-15T07:47:00Z</cp:lastPrinted>
  <dcterms:created xsi:type="dcterms:W3CDTF">2019-03-06T14:11:00Z</dcterms:created>
  <dcterms:modified xsi:type="dcterms:W3CDTF">2024-01-22T09:50:00Z</dcterms:modified>
</cp:coreProperties>
</file>