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oter1.xml" ContentType="application/vnd.openxmlformats-officedocument.wordprocessingml.footer+xml"/>
  <Default Extension="png" ContentType="image/png"/>
  <Default Extension="jpeg" ContentType="image/jpeg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rPr>
          <w:rFonts w:ascii="Times New Roman"/>
          <w:sz w:val="12"/>
        </w:rPr>
      </w:pPr>
    </w:p>
    <w:p>
      <w:pPr>
        <w:pStyle w:val="BodyText"/>
        <w:spacing w:before="1"/>
        <w:rPr>
          <w:rFonts w:ascii="Times New Roman"/>
          <w:sz w:val="12"/>
        </w:rPr>
      </w:pPr>
    </w:p>
    <w:p>
      <w:pPr>
        <w:spacing w:line="137" w:lineRule="exact" w:before="0"/>
        <w:ind w:left="144" w:right="0" w:firstLine="0"/>
        <w:jc w:val="left"/>
        <w:rPr>
          <w:sz w:val="12"/>
        </w:rPr>
      </w:pPr>
      <w:r>
        <w:rPr>
          <w:sz w:val="12"/>
        </w:rPr>
        <w:t>Ref:</w:t>
      </w:r>
      <w:r>
        <w:rPr>
          <w:spacing w:val="-2"/>
          <w:sz w:val="12"/>
        </w:rPr>
        <w:t> MCGJ/SSM/ars</w:t>
      </w:r>
    </w:p>
    <w:p>
      <w:pPr>
        <w:spacing w:line="137" w:lineRule="exact" w:before="0"/>
        <w:ind w:left="144" w:right="0" w:firstLine="0"/>
        <w:jc w:val="left"/>
        <w:rPr>
          <w:sz w:val="12"/>
        </w:rPr>
      </w:pPr>
      <w:r>
        <w:rPr>
          <w:sz w:val="12"/>
        </w:rPr>
        <w:t>Trámite:</w:t>
      </w:r>
      <w:r>
        <w:rPr>
          <w:spacing w:val="-5"/>
          <w:sz w:val="12"/>
        </w:rPr>
        <w:t> </w:t>
      </w:r>
      <w:r>
        <w:rPr>
          <w:sz w:val="12"/>
        </w:rPr>
        <w:t>Procedimiento</w:t>
      </w:r>
      <w:r>
        <w:rPr>
          <w:spacing w:val="-3"/>
          <w:sz w:val="12"/>
        </w:rPr>
        <w:t> </w:t>
      </w:r>
      <w:r>
        <w:rPr>
          <w:sz w:val="12"/>
        </w:rPr>
        <w:t>ejercicio</w:t>
      </w:r>
      <w:r>
        <w:rPr>
          <w:spacing w:val="-3"/>
          <w:sz w:val="12"/>
        </w:rPr>
        <w:t> </w:t>
      </w:r>
      <w:r>
        <w:rPr>
          <w:sz w:val="12"/>
        </w:rPr>
        <w:t>de</w:t>
      </w:r>
      <w:r>
        <w:rPr>
          <w:spacing w:val="-5"/>
          <w:sz w:val="12"/>
        </w:rPr>
        <w:t> </w:t>
      </w:r>
      <w:r>
        <w:rPr>
          <w:sz w:val="12"/>
        </w:rPr>
        <w:t>derecho</w:t>
      </w:r>
      <w:r>
        <w:rPr>
          <w:spacing w:val="-2"/>
          <w:sz w:val="12"/>
        </w:rPr>
        <w:t> </w:t>
      </w:r>
      <w:r>
        <w:rPr>
          <w:sz w:val="12"/>
        </w:rPr>
        <w:t>de</w:t>
      </w:r>
      <w:r>
        <w:rPr>
          <w:spacing w:val="-3"/>
          <w:sz w:val="12"/>
        </w:rPr>
        <w:t> </w:t>
      </w:r>
      <w:r>
        <w:rPr>
          <w:sz w:val="12"/>
        </w:rPr>
        <w:t>acceso</w:t>
      </w:r>
      <w:r>
        <w:rPr>
          <w:spacing w:val="-3"/>
          <w:sz w:val="12"/>
        </w:rPr>
        <w:t> </w:t>
      </w:r>
      <w:r>
        <w:rPr>
          <w:sz w:val="12"/>
        </w:rPr>
        <w:t>a</w:t>
      </w:r>
      <w:r>
        <w:rPr>
          <w:spacing w:val="-5"/>
          <w:sz w:val="12"/>
        </w:rPr>
        <w:t> </w:t>
      </w:r>
      <w:r>
        <w:rPr>
          <w:sz w:val="12"/>
        </w:rPr>
        <w:t>información</w:t>
      </w:r>
      <w:r>
        <w:rPr>
          <w:spacing w:val="-2"/>
          <w:sz w:val="12"/>
        </w:rPr>
        <w:t> pública</w:t>
      </w:r>
    </w:p>
    <w:p>
      <w:pPr>
        <w:pStyle w:val="BodyText"/>
        <w:spacing w:before="70"/>
        <w:rPr>
          <w:sz w:val="12"/>
        </w:rPr>
      </w:pPr>
    </w:p>
    <w:p>
      <w:pPr>
        <w:pStyle w:val="Heading1"/>
        <w:ind w:left="2606" w:right="916" w:hanging="303"/>
        <w:rPr>
          <w:u w:val="none"/>
        </w:rPr>
      </w:pPr>
      <w:r>
        <w:rPr>
          <w:u w:val="single"/>
        </w:rPr>
        <w:t>PROCEDIMIENTO</w:t>
      </w:r>
      <w:r>
        <w:rPr>
          <w:spacing w:val="-17"/>
          <w:u w:val="single"/>
        </w:rPr>
        <w:t> </w:t>
      </w:r>
      <w:r>
        <w:rPr>
          <w:u w:val="single"/>
        </w:rPr>
        <w:t>PARA</w:t>
      </w:r>
      <w:r>
        <w:rPr>
          <w:spacing w:val="-17"/>
          <w:u w:val="single"/>
        </w:rPr>
        <w:t> </w:t>
      </w:r>
      <w:r>
        <w:rPr>
          <w:u w:val="single"/>
        </w:rPr>
        <w:t>EL</w:t>
      </w:r>
      <w:r>
        <w:rPr>
          <w:spacing w:val="-17"/>
          <w:u w:val="single"/>
        </w:rPr>
        <w:t> </w:t>
      </w:r>
      <w:r>
        <w:rPr>
          <w:u w:val="single"/>
        </w:rPr>
        <w:t>EJERCICIO</w:t>
      </w:r>
      <w:r>
        <w:rPr>
          <w:spacing w:val="-12"/>
          <w:u w:val="single"/>
        </w:rPr>
        <w:t> </w:t>
      </w:r>
      <w:r>
        <w:rPr>
          <w:u w:val="single"/>
        </w:rPr>
        <w:t>DEL</w:t>
      </w:r>
      <w:r>
        <w:rPr>
          <w:spacing w:val="-16"/>
          <w:u w:val="single"/>
        </w:rPr>
        <w:t> </w:t>
      </w:r>
      <w:r>
        <w:rPr>
          <w:u w:val="single"/>
        </w:rPr>
        <w:t>DERECHO</w:t>
      </w:r>
      <w:r>
        <w:rPr>
          <w:u w:val="none"/>
        </w:rPr>
        <w:t> </w:t>
      </w:r>
      <w:r>
        <w:rPr>
          <w:u w:val="single"/>
        </w:rPr>
        <w:t>DE ACCESO A LA INFORMACIÓN PÚBLICA</w:t>
      </w: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spacing w:before="29"/>
        <w:rPr>
          <w:b/>
          <w:sz w:val="24"/>
        </w:rPr>
      </w:pPr>
    </w:p>
    <w:p>
      <w:pPr>
        <w:pStyle w:val="ListParagraph"/>
        <w:numPr>
          <w:ilvl w:val="0"/>
          <w:numId w:val="1"/>
        </w:numPr>
        <w:tabs>
          <w:tab w:pos="576" w:val="left" w:leader="none"/>
        </w:tabs>
        <w:spacing w:line="240" w:lineRule="auto" w:before="0" w:after="0"/>
        <w:ind w:left="576" w:right="0" w:hanging="432"/>
        <w:jc w:val="left"/>
        <w:rPr>
          <w:b/>
          <w:sz w:val="24"/>
        </w:rPr>
      </w:pPr>
      <w:r>
        <w:rPr>
          <w:b/>
          <w:sz w:val="24"/>
        </w:rPr>
        <w:t>INFORMACIÓN </w:t>
      </w:r>
      <w:r>
        <w:rPr>
          <w:b/>
          <w:spacing w:val="-2"/>
          <w:sz w:val="24"/>
        </w:rPr>
        <w:t>GENERAL</w:t>
      </w:r>
    </w:p>
    <w:p>
      <w:pPr>
        <w:pStyle w:val="BodyText"/>
        <w:spacing w:line="225" w:lineRule="exact" w:before="136"/>
        <w:ind w:left="1944"/>
      </w:pPr>
      <w:r>
        <w:rPr/>
        <w:drawing>
          <wp:anchor distT="0" distB="0" distL="0" distR="0" allowOverlap="1" layoutInCell="1" locked="0" behindDoc="1" simplePos="0" relativeHeight="487388672">
            <wp:simplePos x="0" y="0"/>
            <wp:positionH relativeFrom="page">
              <wp:posOffset>542290</wp:posOffset>
            </wp:positionH>
            <wp:positionV relativeFrom="paragraph">
              <wp:posOffset>63472</wp:posOffset>
            </wp:positionV>
            <wp:extent cx="6140450" cy="1614169"/>
            <wp:effectExtent l="0" t="0" r="0" b="0"/>
            <wp:wrapNone/>
            <wp:docPr id="4" name="Image 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" name="Image 4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40450" cy="16141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Procedimiento</w:t>
      </w:r>
      <w:r>
        <w:rPr>
          <w:spacing w:val="55"/>
        </w:rPr>
        <w:t> </w:t>
      </w:r>
      <w:r>
        <w:rPr/>
        <w:t>que</w:t>
      </w:r>
      <w:r>
        <w:rPr>
          <w:spacing w:val="59"/>
        </w:rPr>
        <w:t> </w:t>
      </w:r>
      <w:r>
        <w:rPr/>
        <w:t>permite</w:t>
      </w:r>
      <w:r>
        <w:rPr>
          <w:spacing w:val="57"/>
        </w:rPr>
        <w:t> </w:t>
      </w:r>
      <w:r>
        <w:rPr/>
        <w:t>ejercer</w:t>
      </w:r>
      <w:r>
        <w:rPr>
          <w:spacing w:val="58"/>
        </w:rPr>
        <w:t> </w:t>
      </w:r>
      <w:r>
        <w:rPr/>
        <w:t>el</w:t>
      </w:r>
      <w:r>
        <w:rPr>
          <w:spacing w:val="61"/>
        </w:rPr>
        <w:t> </w:t>
      </w:r>
      <w:r>
        <w:rPr/>
        <w:t>derecho</w:t>
      </w:r>
      <w:r>
        <w:rPr>
          <w:spacing w:val="59"/>
        </w:rPr>
        <w:t> </w:t>
      </w:r>
      <w:r>
        <w:rPr/>
        <w:t>de</w:t>
      </w:r>
      <w:r>
        <w:rPr>
          <w:spacing w:val="56"/>
        </w:rPr>
        <w:t> </w:t>
      </w:r>
      <w:r>
        <w:rPr/>
        <w:t>acceso</w:t>
      </w:r>
      <w:r>
        <w:rPr>
          <w:spacing w:val="59"/>
        </w:rPr>
        <w:t> </w:t>
      </w:r>
      <w:r>
        <w:rPr/>
        <w:t>a</w:t>
      </w:r>
      <w:r>
        <w:rPr>
          <w:spacing w:val="56"/>
        </w:rPr>
        <w:t> </w:t>
      </w:r>
      <w:r>
        <w:rPr/>
        <w:t>la</w:t>
      </w:r>
      <w:r>
        <w:rPr>
          <w:spacing w:val="60"/>
        </w:rPr>
        <w:t> </w:t>
      </w:r>
      <w:r>
        <w:rPr>
          <w:spacing w:val="-2"/>
        </w:rPr>
        <w:t>información</w:t>
      </w:r>
    </w:p>
    <w:p>
      <w:pPr>
        <w:pStyle w:val="BodyText"/>
        <w:spacing w:after="0" w:line="225" w:lineRule="exact"/>
        <w:sectPr>
          <w:headerReference w:type="default" r:id="rId5"/>
          <w:footerReference w:type="default" r:id="rId6"/>
          <w:type w:val="continuous"/>
          <w:pgSz w:w="11900" w:h="16850"/>
          <w:pgMar w:header="1528" w:footer="912" w:top="2060" w:bottom="1100" w:left="708" w:right="1417"/>
          <w:pgNumType w:start="1"/>
        </w:sectPr>
      </w:pPr>
    </w:p>
    <w:p>
      <w:pPr>
        <w:spacing w:line="247" w:lineRule="exact" w:before="0"/>
        <w:ind w:left="249" w:right="0" w:firstLine="0"/>
        <w:jc w:val="left"/>
        <w:rPr>
          <w:b/>
          <w:sz w:val="22"/>
        </w:rPr>
      </w:pPr>
      <w:r>
        <w:rPr>
          <w:b/>
          <w:color w:val="FFFFFF"/>
          <w:spacing w:val="-2"/>
          <w:sz w:val="22"/>
        </w:rPr>
        <w:t>Objeto</w:t>
      </w:r>
    </w:p>
    <w:p>
      <w:pPr>
        <w:spacing w:line="216" w:lineRule="auto" w:before="240"/>
        <w:ind w:left="223" w:right="0" w:firstLine="0"/>
        <w:jc w:val="left"/>
        <w:rPr>
          <w:b/>
          <w:sz w:val="22"/>
        </w:rPr>
      </w:pPr>
      <w:r>
        <w:rPr>
          <w:b/>
          <w:color w:val="FFFFFF"/>
          <w:spacing w:val="-2"/>
          <w:sz w:val="22"/>
        </w:rPr>
        <w:t>Unidad tramitadora</w:t>
      </w:r>
    </w:p>
    <w:p>
      <w:pPr>
        <w:spacing w:before="165"/>
        <w:ind w:left="249" w:right="0" w:firstLine="0"/>
        <w:jc w:val="left"/>
        <w:rPr>
          <w:b/>
          <w:sz w:val="22"/>
        </w:rPr>
      </w:pPr>
      <w:r>
        <w:rPr>
          <w:b/>
          <w:color w:val="FFFFFF"/>
          <w:sz w:val="22"/>
        </w:rPr>
        <w:t>Inicio del </w:t>
      </w:r>
      <w:r>
        <w:rPr>
          <w:b/>
          <w:color w:val="FFFFFF"/>
          <w:spacing w:val="-2"/>
          <w:sz w:val="22"/>
        </w:rPr>
        <w:t>procedimiento</w:t>
      </w:r>
    </w:p>
    <w:p>
      <w:pPr>
        <w:spacing w:line="237" w:lineRule="auto" w:before="120"/>
        <w:ind w:left="249" w:right="0" w:firstLine="0"/>
        <w:jc w:val="left"/>
        <w:rPr>
          <w:b/>
          <w:sz w:val="22"/>
        </w:rPr>
      </w:pPr>
      <w:r>
        <w:rPr>
          <w:b/>
          <w:color w:val="FFFFFF"/>
          <w:sz w:val="22"/>
        </w:rPr>
        <w:t>Fin del </w:t>
      </w:r>
      <w:r>
        <w:rPr>
          <w:b/>
          <w:color w:val="FFFFFF"/>
          <w:spacing w:val="-2"/>
          <w:sz w:val="22"/>
        </w:rPr>
        <w:t>procedimiento</w:t>
      </w:r>
    </w:p>
    <w:p>
      <w:pPr>
        <w:pStyle w:val="BodyText"/>
        <w:spacing w:before="75"/>
        <w:ind w:left="135"/>
      </w:pPr>
      <w:r>
        <w:rPr/>
        <w:br w:type="column"/>
      </w:r>
      <w:r>
        <w:rPr/>
        <w:t>pública</w:t>
      </w:r>
      <w:r>
        <w:rPr>
          <w:spacing w:val="-7"/>
        </w:rPr>
        <w:t> </w:t>
      </w:r>
      <w:r>
        <w:rPr/>
        <w:t>conforme</w:t>
      </w:r>
      <w:r>
        <w:rPr>
          <w:spacing w:val="-9"/>
        </w:rPr>
        <w:t> </w:t>
      </w:r>
      <w:r>
        <w:rPr/>
        <w:t>establece</w:t>
      </w:r>
      <w:r>
        <w:rPr>
          <w:spacing w:val="-5"/>
        </w:rPr>
        <w:t> </w:t>
      </w:r>
      <w:r>
        <w:rPr/>
        <w:t>la</w:t>
      </w:r>
      <w:r>
        <w:rPr>
          <w:spacing w:val="-7"/>
        </w:rPr>
        <w:t> </w:t>
      </w:r>
      <w:r>
        <w:rPr/>
        <w:t>normativa</w:t>
      </w:r>
      <w:r>
        <w:rPr>
          <w:spacing w:val="-6"/>
        </w:rPr>
        <w:t> </w:t>
      </w:r>
      <w:r>
        <w:rPr>
          <w:spacing w:val="-2"/>
        </w:rPr>
        <w:t>vigente.</w:t>
      </w:r>
    </w:p>
    <w:p>
      <w:pPr>
        <w:pStyle w:val="BodyText"/>
        <w:tabs>
          <w:tab w:pos="1121" w:val="left" w:leader="none"/>
          <w:tab w:pos="1570" w:val="left" w:leader="none"/>
          <w:tab w:pos="2920" w:val="left" w:leader="none"/>
          <w:tab w:pos="4288" w:val="left" w:leader="none"/>
          <w:tab w:pos="4734" w:val="left" w:leader="none"/>
          <w:tab w:pos="5108" w:val="left" w:leader="none"/>
          <w:tab w:pos="6606" w:val="left" w:leader="none"/>
          <w:tab w:pos="7592" w:val="left" w:leader="none"/>
        </w:tabs>
        <w:spacing w:before="184"/>
        <w:ind w:left="138" w:right="125"/>
      </w:pPr>
      <w:r>
        <w:rPr>
          <w:spacing w:val="-2"/>
        </w:rPr>
        <w:t>Servicio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Presidencia</w:t>
      </w:r>
      <w:r>
        <w:rPr/>
        <w:tab/>
      </w:r>
      <w:r>
        <w:rPr>
          <w:spacing w:val="-2"/>
        </w:rPr>
        <w:t>(Resolución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6"/>
        </w:rPr>
        <w:t>la</w:t>
      </w:r>
      <w:r>
        <w:rPr/>
        <w:tab/>
      </w:r>
      <w:r>
        <w:rPr>
          <w:spacing w:val="-2"/>
        </w:rPr>
        <w:t>Coordinación</w:t>
      </w:r>
      <w:r>
        <w:rPr/>
        <w:tab/>
      </w:r>
      <w:r>
        <w:rPr>
          <w:spacing w:val="-2"/>
        </w:rPr>
        <w:t>General</w:t>
      </w:r>
      <w:r>
        <w:rPr/>
        <w:tab/>
      </w:r>
      <w:r>
        <w:rPr>
          <w:spacing w:val="-6"/>
        </w:rPr>
        <w:t>de </w:t>
      </w:r>
      <w:r>
        <w:rPr/>
        <w:t>Modernización número 11956/2025, de 4 de abril).</w:t>
      </w:r>
    </w:p>
    <w:p>
      <w:pPr>
        <w:pStyle w:val="BodyText"/>
        <w:spacing w:line="288" w:lineRule="auto"/>
        <w:ind w:left="135"/>
      </w:pPr>
      <w:r>
        <w:rPr/>
        <w:t>Con la presentación de la correspondiente solicitud dirigida al</w:t>
      </w:r>
      <w:r>
        <w:rPr>
          <w:spacing w:val="-1"/>
        </w:rPr>
        <w:t> </w:t>
      </w:r>
      <w:r>
        <w:rPr/>
        <w:t>órgano o entidad en cuyo poder obre la información solicitada.</w:t>
      </w:r>
    </w:p>
    <w:p>
      <w:pPr>
        <w:pStyle w:val="BodyText"/>
        <w:spacing w:before="161"/>
        <w:ind w:left="135"/>
      </w:pPr>
      <w:r>
        <w:rPr/>
        <w:t>Notificación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resolución</w:t>
      </w:r>
      <w:r>
        <w:rPr>
          <w:spacing w:val="-6"/>
        </w:rPr>
        <w:t> </w:t>
      </w:r>
      <w:r>
        <w:rPr>
          <w:spacing w:val="-2"/>
        </w:rPr>
        <w:t>adoptada.</w:t>
      </w:r>
    </w:p>
    <w:p>
      <w:pPr>
        <w:pStyle w:val="BodyText"/>
        <w:spacing w:after="0"/>
        <w:sectPr>
          <w:type w:val="continuous"/>
          <w:pgSz w:w="11900" w:h="16850"/>
          <w:pgMar w:header="1528" w:footer="912" w:top="2060" w:bottom="1100" w:left="708" w:right="1417"/>
          <w:cols w:num="2" w:equalWidth="0">
            <w:col w:w="1769" w:space="40"/>
            <w:col w:w="7966"/>
          </w:cols>
        </w:sectPr>
      </w:pPr>
    </w:p>
    <w:p>
      <w:pPr>
        <w:pStyle w:val="BodyText"/>
        <w:rPr>
          <w:sz w:val="24"/>
        </w:rPr>
      </w:pPr>
    </w:p>
    <w:p>
      <w:pPr>
        <w:pStyle w:val="BodyText"/>
        <w:spacing w:before="157"/>
        <w:rPr>
          <w:sz w:val="24"/>
        </w:rPr>
      </w:pPr>
    </w:p>
    <w:p>
      <w:pPr>
        <w:pStyle w:val="Heading1"/>
        <w:numPr>
          <w:ilvl w:val="0"/>
          <w:numId w:val="1"/>
        </w:numPr>
        <w:tabs>
          <w:tab w:pos="643" w:val="left" w:leader="none"/>
        </w:tabs>
        <w:spacing w:line="240" w:lineRule="auto" w:before="1" w:after="0"/>
        <w:ind w:left="643" w:right="0" w:hanging="499"/>
        <w:jc w:val="left"/>
        <w:rPr>
          <w:u w:val="none"/>
        </w:rPr>
      </w:pPr>
      <w:r>
        <w:rPr>
          <w:u w:val="none"/>
        </w:rPr>
        <w:t>INFORMACIÓN</w:t>
      </w:r>
      <w:r>
        <w:rPr>
          <w:spacing w:val="-5"/>
          <w:u w:val="none"/>
        </w:rPr>
        <w:t> </w:t>
      </w:r>
      <w:r>
        <w:rPr>
          <w:spacing w:val="-2"/>
          <w:u w:val="none"/>
        </w:rPr>
        <w:t>ADICIONAL</w:t>
      </w:r>
    </w:p>
    <w:p>
      <w:pPr>
        <w:pStyle w:val="Heading1"/>
        <w:spacing w:after="0" w:line="240" w:lineRule="auto"/>
        <w:jc w:val="left"/>
        <w:sectPr>
          <w:type w:val="continuous"/>
          <w:pgSz w:w="11900" w:h="16850"/>
          <w:pgMar w:header="1528" w:footer="912" w:top="2060" w:bottom="1100" w:left="708" w:right="1417"/>
        </w:sectPr>
      </w:pPr>
    </w:p>
    <w:p>
      <w:pPr>
        <w:spacing w:before="139"/>
        <w:ind w:left="295" w:right="0" w:firstLine="0"/>
        <w:jc w:val="left"/>
        <w:rPr>
          <w:b/>
          <w:sz w:val="22"/>
        </w:rPr>
      </w:pPr>
      <w:r>
        <w:rPr>
          <w:b/>
          <w:sz w:val="22"/>
        </w:rPr>
        <w:drawing>
          <wp:anchor distT="0" distB="0" distL="0" distR="0" allowOverlap="1" layoutInCell="1" locked="0" behindDoc="1" simplePos="0" relativeHeight="487388160">
            <wp:simplePos x="0" y="0"/>
            <wp:positionH relativeFrom="page">
              <wp:posOffset>542290</wp:posOffset>
            </wp:positionH>
            <wp:positionV relativeFrom="paragraph">
              <wp:posOffset>63775</wp:posOffset>
            </wp:positionV>
            <wp:extent cx="6064250" cy="4254500"/>
            <wp:effectExtent l="0" t="0" r="0" b="0"/>
            <wp:wrapNone/>
            <wp:docPr id="5" name="Image 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" name="Image 5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64250" cy="4254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FFFFFF"/>
          <w:sz w:val="22"/>
        </w:rPr>
        <w:t>2.-</w:t>
      </w:r>
      <w:r>
        <w:rPr>
          <w:b/>
          <w:color w:val="FFFFFF"/>
          <w:spacing w:val="-5"/>
          <w:sz w:val="22"/>
        </w:rPr>
        <w:t> </w:t>
      </w:r>
      <w:r>
        <w:rPr>
          <w:b/>
          <w:color w:val="FFFFFF"/>
          <w:spacing w:val="-2"/>
          <w:sz w:val="22"/>
        </w:rPr>
        <w:t>Apartados</w:t>
      </w:r>
    </w:p>
    <w:p>
      <w:pPr>
        <w:spacing w:line="240" w:lineRule="auto" w:before="16"/>
        <w:ind w:left="295" w:right="0" w:firstLine="0"/>
        <w:jc w:val="left"/>
        <w:rPr>
          <w:b/>
          <w:sz w:val="22"/>
        </w:rPr>
      </w:pPr>
      <w:r>
        <w:rPr>
          <w:b/>
          <w:sz w:val="22"/>
        </w:rPr>
        <w:t>2.1.- Quién puede</w:t>
      </w:r>
      <w:r>
        <w:rPr>
          <w:b/>
          <w:spacing w:val="-16"/>
          <w:sz w:val="22"/>
        </w:rPr>
        <w:t> </w:t>
      </w:r>
      <w:r>
        <w:rPr>
          <w:b/>
          <w:sz w:val="22"/>
        </w:rPr>
        <w:t>realizar la solicitud</w:t>
      </w:r>
    </w:p>
    <w:p>
      <w:pPr>
        <w:spacing w:before="139"/>
        <w:ind w:left="295" w:right="0" w:firstLine="0"/>
        <w:jc w:val="left"/>
        <w:rPr>
          <w:b/>
          <w:sz w:val="22"/>
        </w:rPr>
      </w:pPr>
      <w:r>
        <w:rPr/>
        <w:br w:type="column"/>
      </w:r>
      <w:r>
        <w:rPr>
          <w:b/>
          <w:color w:val="FFFFFF"/>
          <w:spacing w:val="-2"/>
          <w:sz w:val="22"/>
        </w:rPr>
        <w:t>Contenido</w:t>
      </w:r>
    </w:p>
    <w:p>
      <w:pPr>
        <w:pStyle w:val="BodyText"/>
        <w:spacing w:before="18"/>
        <w:ind w:left="295" w:right="210"/>
        <w:jc w:val="both"/>
      </w:pPr>
      <w:r>
        <w:rPr/>
        <w:t>Cualquier persona, física o jurídica, pública o privada, sin previa exigencia de condición alguna de nacionalidad, ciudadanía, vecindad o residencia </w:t>
      </w:r>
      <w:r>
        <w:rPr>
          <w:spacing w:val="-2"/>
        </w:rPr>
        <w:t>determinada.</w:t>
      </w:r>
    </w:p>
    <w:p>
      <w:pPr>
        <w:pStyle w:val="BodyText"/>
        <w:spacing w:after="0"/>
        <w:jc w:val="both"/>
        <w:sectPr>
          <w:type w:val="continuous"/>
          <w:pgSz w:w="11900" w:h="16850"/>
          <w:pgMar w:header="1528" w:footer="912" w:top="2060" w:bottom="1100" w:left="708" w:right="1417"/>
          <w:cols w:num="2" w:equalWidth="0">
            <w:col w:w="1819" w:space="108"/>
            <w:col w:w="7848"/>
          </w:cols>
        </w:sectPr>
      </w:pPr>
    </w:p>
    <w:p>
      <w:pPr>
        <w:pStyle w:val="BodyText"/>
        <w:spacing w:before="17"/>
      </w:pPr>
      <w:r>
        <w:rPr/>
        <w:drawing>
          <wp:anchor distT="0" distB="0" distL="0" distR="0" allowOverlap="1" layoutInCell="1" locked="0" behindDoc="0" simplePos="0" relativeHeight="15728640">
            <wp:simplePos x="0" y="0"/>
            <wp:positionH relativeFrom="page">
              <wp:posOffset>527304</wp:posOffset>
            </wp:positionH>
            <wp:positionV relativeFrom="page">
              <wp:posOffset>382523</wp:posOffset>
            </wp:positionV>
            <wp:extent cx="1284732" cy="490727"/>
            <wp:effectExtent l="0" t="0" r="0" b="0"/>
            <wp:wrapNone/>
            <wp:docPr id="6" name="Image 6" descr="image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" name="Image 6" descr="image4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4732" cy="4907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2915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25400" cy="25399"/>
            <wp:effectExtent l="0" t="0" r="0" b="0"/>
            <wp:wrapNone/>
            <wp:docPr id="7" name="Image 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" name="Image 7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00" cy="253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tabs>
          <w:tab w:pos="2222" w:val="left" w:leader="none"/>
        </w:tabs>
        <w:spacing w:before="1"/>
        <w:ind w:left="295" w:right="0" w:firstLine="0"/>
        <w:jc w:val="left"/>
        <w:rPr>
          <w:sz w:val="22"/>
        </w:rPr>
      </w:pPr>
      <w:r>
        <w:rPr>
          <w:b/>
          <w:sz w:val="22"/>
        </w:rPr>
        <w:t>2.2.- Cómo</w:t>
      </w:r>
      <w:r>
        <w:rPr>
          <w:b/>
          <w:spacing w:val="-3"/>
          <w:sz w:val="22"/>
        </w:rPr>
        <w:t> </w:t>
      </w:r>
      <w:r>
        <w:rPr>
          <w:b/>
          <w:spacing w:val="-5"/>
          <w:sz w:val="22"/>
        </w:rPr>
        <w:t>lo</w:t>
      </w:r>
      <w:r>
        <w:rPr>
          <w:b/>
          <w:sz w:val="22"/>
        </w:rPr>
        <w:tab/>
      </w:r>
      <w:r>
        <w:rPr>
          <w:sz w:val="22"/>
        </w:rPr>
        <w:t>El</w:t>
      </w:r>
      <w:r>
        <w:rPr>
          <w:spacing w:val="-6"/>
          <w:sz w:val="22"/>
        </w:rPr>
        <w:t> </w:t>
      </w:r>
      <w:r>
        <w:rPr>
          <w:sz w:val="22"/>
        </w:rPr>
        <w:t>trámite</w:t>
      </w:r>
      <w:r>
        <w:rPr>
          <w:spacing w:val="-2"/>
          <w:sz w:val="22"/>
        </w:rPr>
        <w:t> </w:t>
      </w:r>
      <w:r>
        <w:rPr>
          <w:sz w:val="22"/>
        </w:rPr>
        <w:t>se</w:t>
      </w:r>
      <w:r>
        <w:rPr>
          <w:spacing w:val="-5"/>
          <w:sz w:val="22"/>
        </w:rPr>
        <w:t> </w:t>
      </w:r>
      <w:r>
        <w:rPr>
          <w:sz w:val="22"/>
        </w:rPr>
        <w:t>puede</w:t>
      </w:r>
      <w:r>
        <w:rPr>
          <w:spacing w:val="-3"/>
          <w:sz w:val="22"/>
        </w:rPr>
        <w:t> </w:t>
      </w:r>
      <w:r>
        <w:rPr>
          <w:sz w:val="22"/>
        </w:rPr>
        <w:t>instar</w:t>
      </w:r>
      <w:r>
        <w:rPr>
          <w:spacing w:val="-1"/>
          <w:sz w:val="22"/>
        </w:rPr>
        <w:t> </w:t>
      </w:r>
      <w:r>
        <w:rPr>
          <w:sz w:val="22"/>
        </w:rPr>
        <w:t>de</w:t>
      </w:r>
      <w:r>
        <w:rPr>
          <w:spacing w:val="-6"/>
          <w:sz w:val="22"/>
        </w:rPr>
        <w:t> </w:t>
      </w:r>
      <w:r>
        <w:rPr>
          <w:sz w:val="22"/>
        </w:rPr>
        <w:t>formas</w:t>
      </w:r>
      <w:r>
        <w:rPr>
          <w:spacing w:val="-3"/>
          <w:sz w:val="22"/>
        </w:rPr>
        <w:t> </w:t>
      </w:r>
      <w:r>
        <w:rPr>
          <w:spacing w:val="-2"/>
          <w:sz w:val="22"/>
        </w:rPr>
        <w:t>diferentes:</w:t>
      </w:r>
    </w:p>
    <w:p>
      <w:pPr>
        <w:pStyle w:val="Heading2"/>
        <w:spacing w:before="1"/>
      </w:pPr>
      <w:r>
        <w:rPr>
          <w:spacing w:val="-2"/>
        </w:rPr>
        <w:t>puede</w:t>
      </w:r>
    </w:p>
    <w:p>
      <w:pPr>
        <w:tabs>
          <w:tab w:pos="2222" w:val="left" w:leader="none"/>
        </w:tabs>
        <w:spacing w:before="2"/>
        <w:ind w:left="295" w:right="0" w:firstLine="0"/>
        <w:jc w:val="left"/>
        <w:rPr>
          <w:b/>
          <w:sz w:val="22"/>
        </w:rPr>
      </w:pPr>
      <w:r>
        <w:rPr>
          <w:b/>
          <w:spacing w:val="-2"/>
          <w:sz w:val="22"/>
        </w:rPr>
        <w:t>presentar</w:t>
      </w:r>
      <w:r>
        <w:rPr>
          <w:b/>
          <w:sz w:val="22"/>
        </w:rPr>
        <w:tab/>
        <w:t>1. Vía</w:t>
      </w:r>
      <w:r>
        <w:rPr>
          <w:b/>
          <w:spacing w:val="-1"/>
          <w:sz w:val="22"/>
        </w:rPr>
        <w:t> </w:t>
      </w:r>
      <w:r>
        <w:rPr>
          <w:b/>
          <w:spacing w:val="-2"/>
          <w:sz w:val="22"/>
        </w:rPr>
        <w:t>telemática:</w:t>
      </w:r>
    </w:p>
    <w:p>
      <w:pPr>
        <w:pStyle w:val="BodyText"/>
        <w:spacing w:line="216" w:lineRule="auto" w:before="237"/>
        <w:ind w:left="2258" w:right="215"/>
        <w:jc w:val="both"/>
      </w:pPr>
      <w:r>
        <w:rPr/>
        <w:t>Accediendo a la </w:t>
      </w:r>
      <w:hyperlink r:id="rId11">
        <w:r>
          <w:rPr>
            <w:color w:val="006FC0"/>
            <w:u w:val="single" w:color="006FC0"/>
          </w:rPr>
          <w:t>Sed</w:t>
        </w:r>
      </w:hyperlink>
      <w:hyperlink r:id="rId11">
        <w:r>
          <w:rPr>
            <w:color w:val="006FC0"/>
            <w:u w:val="single" w:color="006FC0"/>
          </w:rPr>
          <w:t>e</w:t>
        </w:r>
      </w:hyperlink>
      <w:r>
        <w:rPr>
          <w:color w:val="006FC0"/>
          <w:u w:val="single" w:color="006FC0"/>
        </w:rPr>
        <w:t> </w:t>
      </w:r>
      <w:hyperlink r:id="rId11">
        <w:r>
          <w:rPr>
            <w:color w:val="006FC0"/>
            <w:u w:val="single" w:color="006FC0"/>
          </w:rPr>
          <w:t>Electrónica</w:t>
        </w:r>
      </w:hyperlink>
      <w:r>
        <w:rPr>
          <w:color w:val="006FC0"/>
          <w:u w:val="none"/>
        </w:rPr>
        <w:t> </w:t>
      </w:r>
      <w:r>
        <w:rPr>
          <w:u w:val="none"/>
        </w:rPr>
        <w:t>y a trav</w:t>
      </w:r>
      <w:r>
        <w:rPr>
          <w:rFonts w:ascii="Calibri" w:hAnsi="Calibri"/>
          <w:u w:val="none"/>
        </w:rPr>
        <w:t>é</w:t>
      </w:r>
      <w:r>
        <w:rPr>
          <w:u w:val="none"/>
        </w:rPr>
        <w:t>s del Acceso a Ventanilla</w:t>
      </w:r>
      <w:r>
        <w:rPr>
          <w:spacing w:val="40"/>
          <w:u w:val="none"/>
        </w:rPr>
        <w:t> </w:t>
      </w:r>
      <w:r>
        <w:rPr>
          <w:u w:val="none"/>
        </w:rPr>
        <w:t>Virtual con Certificado Digital, seleccionando el trámite </w:t>
      </w:r>
      <w:hyperlink r:id="rId12">
        <w:r>
          <w:rPr>
            <w:color w:val="006FC0"/>
            <w:u w:val="single" w:color="006FC0"/>
          </w:rPr>
          <w:t>DERECHO DE</w:t>
        </w:r>
      </w:hyperlink>
      <w:r>
        <w:rPr>
          <w:color w:val="006FC0"/>
          <w:u w:val="none"/>
        </w:rPr>
        <w:t> </w:t>
      </w:r>
      <w:hyperlink r:id="rId12">
        <w:r>
          <w:rPr>
            <w:color w:val="006FC0"/>
            <w:spacing w:val="9"/>
            <w:u w:val="single" w:color="006FC0"/>
          </w:rPr>
          <w:t>ACCESO</w:t>
        </w:r>
        <w:r>
          <w:rPr>
            <w:color w:val="006FC0"/>
            <w:spacing w:val="40"/>
            <w:u w:val="single" w:color="006FC0"/>
          </w:rPr>
          <w:t> </w:t>
        </w:r>
        <w:r>
          <w:rPr>
            <w:color w:val="006FC0"/>
            <w:u w:val="single" w:color="006FC0"/>
          </w:rPr>
          <w:t>A</w:t>
        </w:r>
        <w:r>
          <w:rPr>
            <w:color w:val="006FC0"/>
            <w:spacing w:val="40"/>
            <w:u w:val="single" w:color="006FC0"/>
          </w:rPr>
          <w:t> </w:t>
        </w:r>
        <w:r>
          <w:rPr>
            <w:color w:val="006FC0"/>
            <w:u w:val="single" w:color="006FC0"/>
          </w:rPr>
          <w:t>LA</w:t>
        </w:r>
        <w:r>
          <w:rPr>
            <w:color w:val="006FC0"/>
            <w:spacing w:val="40"/>
            <w:u w:val="single" w:color="006FC0"/>
          </w:rPr>
          <w:t> </w:t>
        </w:r>
        <w:r>
          <w:rPr>
            <w:color w:val="006FC0"/>
            <w:u w:val="single" w:color="006FC0"/>
          </w:rPr>
          <w:t>INFORMACIÓN</w:t>
        </w:r>
        <w:r>
          <w:rPr>
            <w:color w:val="006FC0"/>
            <w:spacing w:val="40"/>
            <w:u w:val="single" w:color="006FC0"/>
          </w:rPr>
          <w:t> </w:t>
        </w:r>
        <w:r>
          <w:rPr>
            <w:color w:val="006FC0"/>
            <w:u w:val="single" w:color="006FC0"/>
          </w:rPr>
          <w:t>PÚBLICA</w:t>
        </w:r>
      </w:hyperlink>
      <w:r>
        <w:rPr>
          <w:color w:val="006FC0"/>
          <w:u w:val="none"/>
        </w:rPr>
        <w:t>,</w:t>
      </w:r>
      <w:r>
        <w:rPr>
          <w:color w:val="006FC0"/>
          <w:spacing w:val="40"/>
          <w:u w:val="none"/>
        </w:rPr>
        <w:t> </w:t>
      </w:r>
      <w:r>
        <w:rPr>
          <w:u w:val="none"/>
        </w:rPr>
        <w:t>pulsando</w:t>
      </w:r>
      <w:r>
        <w:rPr>
          <w:spacing w:val="40"/>
          <w:u w:val="none"/>
        </w:rPr>
        <w:t> </w:t>
      </w:r>
      <w:r>
        <w:rPr>
          <w:u w:val="none"/>
        </w:rPr>
        <w:t>en</w:t>
      </w:r>
      <w:r>
        <w:rPr>
          <w:spacing w:val="40"/>
          <w:u w:val="none"/>
        </w:rPr>
        <w:t> </w:t>
      </w:r>
      <w:r>
        <w:rPr>
          <w:u w:val="none"/>
        </w:rPr>
        <w:t>el</w:t>
      </w:r>
      <w:r>
        <w:rPr>
          <w:spacing w:val="40"/>
          <w:u w:val="none"/>
        </w:rPr>
        <w:t> </w:t>
      </w:r>
      <w:r>
        <w:rPr>
          <w:u w:val="none"/>
        </w:rPr>
        <w:t>botón INICIAR</w:t>
      </w:r>
      <w:r>
        <w:rPr>
          <w:spacing w:val="40"/>
          <w:u w:val="none"/>
        </w:rPr>
        <w:t> </w:t>
      </w:r>
      <w:r>
        <w:rPr>
          <w:u w:val="none"/>
        </w:rPr>
        <w:t>TRÁMITE,</w:t>
      </w:r>
      <w:r>
        <w:rPr>
          <w:spacing w:val="40"/>
          <w:u w:val="none"/>
        </w:rPr>
        <w:t> </w:t>
      </w:r>
      <w:r>
        <w:rPr>
          <w:u w:val="none"/>
        </w:rPr>
        <w:t>y</w:t>
      </w:r>
      <w:r>
        <w:rPr>
          <w:spacing w:val="40"/>
          <w:u w:val="none"/>
        </w:rPr>
        <w:t> </w:t>
      </w:r>
      <w:r>
        <w:rPr>
          <w:u w:val="none"/>
        </w:rPr>
        <w:t>siguiendo</w:t>
      </w:r>
      <w:r>
        <w:rPr>
          <w:spacing w:val="40"/>
          <w:u w:val="none"/>
        </w:rPr>
        <w:t> </w:t>
      </w:r>
      <w:r>
        <w:rPr>
          <w:u w:val="none"/>
        </w:rPr>
        <w:t>los</w:t>
      </w:r>
      <w:r>
        <w:rPr>
          <w:spacing w:val="40"/>
          <w:u w:val="none"/>
        </w:rPr>
        <w:t> </w:t>
      </w:r>
      <w:r>
        <w:rPr>
          <w:u w:val="none"/>
        </w:rPr>
        <w:t>pasos</w:t>
      </w:r>
      <w:r>
        <w:rPr>
          <w:spacing w:val="40"/>
          <w:u w:val="none"/>
        </w:rPr>
        <w:t> </w:t>
      </w:r>
      <w:r>
        <w:rPr>
          <w:u w:val="none"/>
        </w:rPr>
        <w:t>que</w:t>
      </w:r>
      <w:r>
        <w:rPr>
          <w:spacing w:val="40"/>
          <w:u w:val="none"/>
        </w:rPr>
        <w:t> </w:t>
      </w:r>
      <w:r>
        <w:rPr>
          <w:u w:val="none"/>
        </w:rPr>
        <w:t>indica</w:t>
      </w:r>
      <w:r>
        <w:rPr>
          <w:spacing w:val="40"/>
          <w:u w:val="none"/>
        </w:rPr>
        <w:t> </w:t>
      </w:r>
      <w:r>
        <w:rPr>
          <w:u w:val="none"/>
        </w:rPr>
        <w:t>el</w:t>
      </w:r>
      <w:r>
        <w:rPr>
          <w:spacing w:val="40"/>
          <w:u w:val="none"/>
        </w:rPr>
        <w:t> </w:t>
      </w:r>
      <w:r>
        <w:rPr>
          <w:u w:val="none"/>
        </w:rPr>
        <w:t>diálogo interactivo</w:t>
      </w:r>
      <w:r>
        <w:rPr>
          <w:spacing w:val="40"/>
          <w:u w:val="none"/>
        </w:rPr>
        <w:t> </w:t>
      </w:r>
      <w:r>
        <w:rPr>
          <w:u w:val="none"/>
        </w:rPr>
        <w:t>hasta</w:t>
      </w:r>
      <w:r>
        <w:rPr>
          <w:spacing w:val="40"/>
          <w:u w:val="none"/>
        </w:rPr>
        <w:t> </w:t>
      </w:r>
      <w:r>
        <w:rPr>
          <w:u w:val="none"/>
        </w:rPr>
        <w:t>presentar</w:t>
      </w:r>
      <w:r>
        <w:rPr>
          <w:spacing w:val="40"/>
          <w:u w:val="none"/>
        </w:rPr>
        <w:t> </w:t>
      </w:r>
      <w:r>
        <w:rPr>
          <w:u w:val="none"/>
        </w:rPr>
        <w:t>la</w:t>
      </w:r>
      <w:r>
        <w:rPr>
          <w:spacing w:val="40"/>
          <w:u w:val="none"/>
        </w:rPr>
        <w:t> </w:t>
      </w:r>
      <w:r>
        <w:rPr>
          <w:u w:val="none"/>
        </w:rPr>
        <w:t>solicitud</w:t>
      </w:r>
      <w:r>
        <w:rPr>
          <w:spacing w:val="40"/>
          <w:u w:val="none"/>
        </w:rPr>
        <w:t> </w:t>
      </w:r>
      <w:r>
        <w:rPr>
          <w:u w:val="none"/>
        </w:rPr>
        <w:t>y</w:t>
      </w:r>
      <w:r>
        <w:rPr>
          <w:spacing w:val="40"/>
          <w:u w:val="none"/>
        </w:rPr>
        <w:t> </w:t>
      </w:r>
      <w:r>
        <w:rPr>
          <w:u w:val="none"/>
        </w:rPr>
        <w:t>sus</w:t>
      </w:r>
      <w:r>
        <w:rPr>
          <w:spacing w:val="40"/>
          <w:u w:val="none"/>
        </w:rPr>
        <w:t> </w:t>
      </w:r>
      <w:r>
        <w:rPr>
          <w:u w:val="none"/>
        </w:rPr>
        <w:t>documentos</w:t>
      </w:r>
      <w:r>
        <w:rPr>
          <w:spacing w:val="40"/>
          <w:u w:val="none"/>
        </w:rPr>
        <w:t> </w:t>
      </w:r>
      <w:r>
        <w:rPr>
          <w:u w:val="none"/>
        </w:rPr>
        <w:t>asociados. Para ello, la persona que vaya a realizar el trámite deberá tener en su poder</w:t>
      </w:r>
      <w:r>
        <w:rPr>
          <w:spacing w:val="40"/>
          <w:u w:val="none"/>
        </w:rPr>
        <w:t> </w:t>
      </w:r>
      <w:r>
        <w:rPr>
          <w:u w:val="none"/>
        </w:rPr>
        <w:t>el</w:t>
      </w:r>
      <w:r>
        <w:rPr>
          <w:spacing w:val="40"/>
          <w:u w:val="none"/>
        </w:rPr>
        <w:t> </w:t>
      </w:r>
      <w:r>
        <w:rPr>
          <w:u w:val="none"/>
        </w:rPr>
        <w:t>Certificado</w:t>
      </w:r>
      <w:r>
        <w:rPr>
          <w:spacing w:val="40"/>
          <w:u w:val="none"/>
        </w:rPr>
        <w:t> </w:t>
      </w:r>
      <w:r>
        <w:rPr>
          <w:u w:val="none"/>
        </w:rPr>
        <w:t>Digital,</w:t>
      </w:r>
      <w:r>
        <w:rPr>
          <w:spacing w:val="40"/>
          <w:u w:val="none"/>
        </w:rPr>
        <w:t> </w:t>
      </w:r>
      <w:r>
        <w:rPr>
          <w:u w:val="none"/>
        </w:rPr>
        <w:t>DNI Electrónico o Cl@ve.</w:t>
      </w:r>
    </w:p>
    <w:p>
      <w:pPr>
        <w:pStyle w:val="BodyText"/>
        <w:spacing w:before="88"/>
      </w:pPr>
    </w:p>
    <w:p>
      <w:pPr>
        <w:pStyle w:val="Heading2"/>
        <w:numPr>
          <w:ilvl w:val="1"/>
          <w:numId w:val="1"/>
        </w:numPr>
        <w:tabs>
          <w:tab w:pos="2468" w:val="left" w:leader="none"/>
        </w:tabs>
        <w:spacing w:line="240" w:lineRule="auto" w:before="0" w:after="0"/>
        <w:ind w:left="2468" w:right="0" w:hanging="246"/>
        <w:jc w:val="left"/>
      </w:pPr>
      <w:r>
        <w:rPr/>
        <w:t>Vía</w:t>
      </w:r>
      <w:r>
        <w:rPr>
          <w:spacing w:val="-2"/>
        </w:rPr>
        <w:t> presencial:</w:t>
      </w:r>
    </w:p>
    <w:p>
      <w:pPr>
        <w:pStyle w:val="ListParagraph"/>
        <w:numPr>
          <w:ilvl w:val="2"/>
          <w:numId w:val="1"/>
        </w:numPr>
        <w:tabs>
          <w:tab w:pos="2910" w:val="left" w:leader="none"/>
        </w:tabs>
        <w:spacing w:line="216" w:lineRule="auto" w:before="234" w:after="0"/>
        <w:ind w:left="2203" w:right="258" w:firstLine="427"/>
        <w:jc w:val="both"/>
        <w:rPr>
          <w:sz w:val="22"/>
        </w:rPr>
      </w:pPr>
      <w:r>
        <w:rPr>
          <w:sz w:val="22"/>
        </w:rPr>
        <w:t>Cumplimentando</w:t>
      </w:r>
      <w:r>
        <w:rPr>
          <w:spacing w:val="40"/>
          <w:sz w:val="22"/>
        </w:rPr>
        <w:t> </w:t>
      </w:r>
      <w:r>
        <w:rPr>
          <w:sz w:val="22"/>
        </w:rPr>
        <w:t>el</w:t>
      </w:r>
      <w:r>
        <w:rPr>
          <w:spacing w:val="40"/>
          <w:sz w:val="22"/>
        </w:rPr>
        <w:t> </w:t>
      </w:r>
      <w:hyperlink r:id="rId13">
        <w:r>
          <w:rPr>
            <w:color w:val="006FC0"/>
            <w:sz w:val="22"/>
            <w:u w:val="single" w:color="006FC0"/>
          </w:rPr>
          <w:t>impreso</w:t>
        </w:r>
      </w:hyperlink>
      <w:r>
        <w:rPr>
          <w:color w:val="006FC0"/>
          <w:spacing w:val="40"/>
          <w:sz w:val="22"/>
          <w:u w:val="none"/>
        </w:rPr>
        <w:t> </w:t>
      </w:r>
      <w:r>
        <w:rPr>
          <w:sz w:val="22"/>
          <w:u w:val="none"/>
        </w:rPr>
        <w:t>normalizado</w:t>
      </w:r>
      <w:r>
        <w:rPr>
          <w:spacing w:val="40"/>
          <w:sz w:val="22"/>
          <w:u w:val="none"/>
        </w:rPr>
        <w:t> </w:t>
      </w:r>
      <w:r>
        <w:rPr>
          <w:sz w:val="22"/>
          <w:u w:val="none"/>
        </w:rPr>
        <w:t>de</w:t>
      </w:r>
      <w:r>
        <w:rPr>
          <w:spacing w:val="40"/>
          <w:sz w:val="22"/>
          <w:u w:val="none"/>
        </w:rPr>
        <w:t> </w:t>
      </w:r>
      <w:r>
        <w:rPr>
          <w:sz w:val="22"/>
          <w:u w:val="none"/>
        </w:rPr>
        <w:t>solicitud</w:t>
      </w:r>
      <w:r>
        <w:rPr>
          <w:spacing w:val="40"/>
          <w:sz w:val="22"/>
          <w:u w:val="none"/>
        </w:rPr>
        <w:t> </w:t>
      </w:r>
      <w:r>
        <w:rPr>
          <w:sz w:val="22"/>
          <w:u w:val="none"/>
        </w:rPr>
        <w:t>de</w:t>
      </w:r>
      <w:r>
        <w:rPr>
          <w:spacing w:val="40"/>
          <w:sz w:val="22"/>
          <w:u w:val="none"/>
        </w:rPr>
        <w:t> </w:t>
      </w:r>
      <w:r>
        <w:rPr>
          <w:sz w:val="22"/>
          <w:u w:val="none"/>
        </w:rPr>
        <w:t>acceso a la información pública que facilitará la Administración, el cual podrá recogerse</w:t>
      </w:r>
      <w:r>
        <w:rPr>
          <w:spacing w:val="80"/>
          <w:sz w:val="22"/>
          <w:u w:val="none"/>
        </w:rPr>
        <w:t> </w:t>
      </w:r>
      <w:r>
        <w:rPr>
          <w:sz w:val="22"/>
          <w:u w:val="none"/>
        </w:rPr>
        <w:t>en</w:t>
      </w:r>
      <w:r>
        <w:rPr>
          <w:spacing w:val="80"/>
          <w:sz w:val="22"/>
          <w:u w:val="none"/>
        </w:rPr>
        <w:t> </w:t>
      </w:r>
      <w:r>
        <w:rPr>
          <w:sz w:val="22"/>
          <w:u w:val="none"/>
        </w:rPr>
        <w:t>las</w:t>
      </w:r>
      <w:r>
        <w:rPr>
          <w:spacing w:val="80"/>
          <w:sz w:val="22"/>
          <w:u w:val="none"/>
        </w:rPr>
        <w:t> </w:t>
      </w:r>
      <w:r>
        <w:rPr>
          <w:sz w:val="22"/>
          <w:u w:val="none"/>
        </w:rPr>
        <w:t>Oficinas</w:t>
      </w:r>
      <w:r>
        <w:rPr>
          <w:spacing w:val="80"/>
          <w:sz w:val="22"/>
          <w:u w:val="none"/>
        </w:rPr>
        <w:t> </w:t>
      </w:r>
      <w:r>
        <w:rPr>
          <w:sz w:val="22"/>
          <w:u w:val="none"/>
        </w:rPr>
        <w:t>de</w:t>
      </w:r>
      <w:r>
        <w:rPr>
          <w:spacing w:val="80"/>
          <w:sz w:val="22"/>
          <w:u w:val="none"/>
        </w:rPr>
        <w:t> </w:t>
      </w:r>
      <w:r>
        <w:rPr>
          <w:sz w:val="22"/>
          <w:u w:val="none"/>
        </w:rPr>
        <w:t>Atención</w:t>
      </w:r>
      <w:r>
        <w:rPr>
          <w:spacing w:val="80"/>
          <w:sz w:val="22"/>
          <w:u w:val="none"/>
        </w:rPr>
        <w:t> </w:t>
      </w:r>
      <w:r>
        <w:rPr>
          <w:sz w:val="22"/>
          <w:u w:val="none"/>
        </w:rPr>
        <w:t>a</w:t>
      </w:r>
      <w:r>
        <w:rPr>
          <w:spacing w:val="80"/>
          <w:sz w:val="22"/>
          <w:u w:val="none"/>
        </w:rPr>
        <w:t> </w:t>
      </w:r>
      <w:r>
        <w:rPr>
          <w:sz w:val="22"/>
          <w:u w:val="none"/>
        </w:rPr>
        <w:t>la</w:t>
      </w:r>
      <w:r>
        <w:rPr>
          <w:spacing w:val="80"/>
          <w:sz w:val="22"/>
          <w:u w:val="none"/>
        </w:rPr>
        <w:t> </w:t>
      </w:r>
      <w:r>
        <w:rPr>
          <w:sz w:val="22"/>
          <w:u w:val="none"/>
        </w:rPr>
        <w:t>Ciudadanía</w:t>
      </w:r>
      <w:r>
        <w:rPr>
          <w:spacing w:val="80"/>
          <w:sz w:val="22"/>
          <w:u w:val="none"/>
        </w:rPr>
        <w:t> </w:t>
      </w:r>
      <w:r>
        <w:rPr>
          <w:sz w:val="22"/>
          <w:u w:val="none"/>
        </w:rPr>
        <w:t>o descargarse en el Portal de Transparencia del Ayuntamiento de Las Palmas de Gran Canaria; o a través de escrito no normalizado.</w:t>
      </w:r>
    </w:p>
    <w:p>
      <w:pPr>
        <w:pStyle w:val="ListParagraph"/>
        <w:spacing w:after="0" w:line="216" w:lineRule="auto"/>
        <w:jc w:val="both"/>
        <w:rPr>
          <w:sz w:val="22"/>
        </w:rPr>
        <w:sectPr>
          <w:type w:val="continuous"/>
          <w:pgSz w:w="11900" w:h="16850"/>
          <w:pgMar w:header="1528" w:footer="912" w:top="2060" w:bottom="1100" w:left="708" w:right="1417"/>
        </w:sectPr>
      </w:pPr>
    </w:p>
    <w:p>
      <w:pPr>
        <w:pStyle w:val="BodyText"/>
        <w:rPr>
          <w:sz w:val="12"/>
        </w:rPr>
      </w:pPr>
    </w:p>
    <w:p>
      <w:pPr>
        <w:pStyle w:val="BodyText"/>
        <w:spacing w:before="1"/>
        <w:rPr>
          <w:sz w:val="12"/>
        </w:rPr>
      </w:pPr>
    </w:p>
    <w:p>
      <w:pPr>
        <w:spacing w:line="137" w:lineRule="exact" w:before="0"/>
        <w:ind w:left="144" w:right="0" w:firstLine="0"/>
        <w:jc w:val="left"/>
        <w:rPr>
          <w:sz w:val="12"/>
        </w:rPr>
      </w:pPr>
      <w:r>
        <w:rPr>
          <w:sz w:val="12"/>
        </w:rPr>
        <w:t>Ref:</w:t>
      </w:r>
      <w:r>
        <w:rPr>
          <w:spacing w:val="-2"/>
          <w:sz w:val="12"/>
        </w:rPr>
        <w:t> MCGJ/SSM/ars</w:t>
      </w:r>
    </w:p>
    <w:p>
      <w:pPr>
        <w:spacing w:line="137" w:lineRule="exact" w:before="0"/>
        <w:ind w:left="144" w:right="0" w:firstLine="0"/>
        <w:jc w:val="left"/>
        <w:rPr>
          <w:sz w:val="12"/>
        </w:rPr>
      </w:pPr>
      <w:r>
        <w:rPr>
          <w:sz w:val="12"/>
        </w:rPr>
        <w:t>Trámite:</w:t>
      </w:r>
      <w:r>
        <w:rPr>
          <w:spacing w:val="-5"/>
          <w:sz w:val="12"/>
        </w:rPr>
        <w:t> </w:t>
      </w:r>
      <w:r>
        <w:rPr>
          <w:sz w:val="12"/>
        </w:rPr>
        <w:t>Procedimiento</w:t>
      </w:r>
      <w:r>
        <w:rPr>
          <w:spacing w:val="-3"/>
          <w:sz w:val="12"/>
        </w:rPr>
        <w:t> </w:t>
      </w:r>
      <w:r>
        <w:rPr>
          <w:sz w:val="12"/>
        </w:rPr>
        <w:t>ejercicio</w:t>
      </w:r>
      <w:r>
        <w:rPr>
          <w:spacing w:val="-3"/>
          <w:sz w:val="12"/>
        </w:rPr>
        <w:t> </w:t>
      </w:r>
      <w:r>
        <w:rPr>
          <w:sz w:val="12"/>
        </w:rPr>
        <w:t>de</w:t>
      </w:r>
      <w:r>
        <w:rPr>
          <w:spacing w:val="-5"/>
          <w:sz w:val="12"/>
        </w:rPr>
        <w:t> </w:t>
      </w:r>
      <w:r>
        <w:rPr>
          <w:sz w:val="12"/>
        </w:rPr>
        <w:t>derecho</w:t>
      </w:r>
      <w:r>
        <w:rPr>
          <w:spacing w:val="-2"/>
          <w:sz w:val="12"/>
        </w:rPr>
        <w:t> </w:t>
      </w:r>
      <w:r>
        <w:rPr>
          <w:sz w:val="12"/>
        </w:rPr>
        <w:t>de</w:t>
      </w:r>
      <w:r>
        <w:rPr>
          <w:spacing w:val="-3"/>
          <w:sz w:val="12"/>
        </w:rPr>
        <w:t> </w:t>
      </w:r>
      <w:r>
        <w:rPr>
          <w:sz w:val="12"/>
        </w:rPr>
        <w:t>acceso</w:t>
      </w:r>
      <w:r>
        <w:rPr>
          <w:spacing w:val="-3"/>
          <w:sz w:val="12"/>
        </w:rPr>
        <w:t> </w:t>
      </w:r>
      <w:r>
        <w:rPr>
          <w:sz w:val="12"/>
        </w:rPr>
        <w:t>a</w:t>
      </w:r>
      <w:r>
        <w:rPr>
          <w:spacing w:val="-5"/>
          <w:sz w:val="12"/>
        </w:rPr>
        <w:t> </w:t>
      </w:r>
      <w:r>
        <w:rPr>
          <w:sz w:val="12"/>
        </w:rPr>
        <w:t>información</w:t>
      </w:r>
      <w:r>
        <w:rPr>
          <w:spacing w:val="-2"/>
          <w:sz w:val="12"/>
        </w:rPr>
        <w:t> pública</w:t>
      </w:r>
    </w:p>
    <w:p>
      <w:pPr>
        <w:pStyle w:val="BodyText"/>
        <w:spacing w:before="88"/>
        <w:rPr>
          <w:sz w:val="12"/>
        </w:rPr>
      </w:pPr>
    </w:p>
    <w:p>
      <w:pPr>
        <w:pStyle w:val="Heading2"/>
        <w:spacing w:before="1"/>
      </w:pPr>
      <w:r>
        <w:rPr>
          <w:color w:val="FFFFFF"/>
        </w:rPr>
        <w:t>2.-</w:t>
      </w:r>
      <w:r>
        <w:rPr>
          <w:color w:val="FFFFFF"/>
          <w:spacing w:val="-5"/>
        </w:rPr>
        <w:t> </w:t>
      </w:r>
      <w:r>
        <w:rPr>
          <w:color w:val="FFFFFF"/>
          <w:spacing w:val="-2"/>
        </w:rPr>
        <w:t>Apartados</w:t>
      </w:r>
    </w:p>
    <w:p>
      <w:pPr>
        <w:pStyle w:val="BodyText"/>
        <w:rPr>
          <w:b/>
        </w:rPr>
      </w:pPr>
    </w:p>
    <w:p>
      <w:pPr>
        <w:pStyle w:val="BodyText"/>
        <w:spacing w:before="1"/>
        <w:rPr>
          <w:b/>
        </w:rPr>
      </w:pPr>
    </w:p>
    <w:p>
      <w:pPr>
        <w:pStyle w:val="ListParagraph"/>
        <w:numPr>
          <w:ilvl w:val="2"/>
          <w:numId w:val="1"/>
        </w:numPr>
        <w:tabs>
          <w:tab w:pos="2989" w:val="left" w:leader="none"/>
        </w:tabs>
        <w:spacing w:line="216" w:lineRule="auto" w:before="1" w:after="0"/>
        <w:ind w:left="2239" w:right="243" w:firstLine="424"/>
        <w:jc w:val="both"/>
        <w:rPr>
          <w:sz w:val="22"/>
        </w:rPr>
      </w:pPr>
      <w:r>
        <w:rPr>
          <w:sz w:val="22"/>
        </w:rPr>
        <w:t>Accediendo a la </w:t>
      </w:r>
      <w:hyperlink r:id="rId11">
        <w:r>
          <w:rPr>
            <w:color w:val="006FC0"/>
            <w:sz w:val="22"/>
            <w:u w:val="single" w:color="006FC0"/>
          </w:rPr>
          <w:t>Sed</w:t>
        </w:r>
      </w:hyperlink>
      <w:hyperlink r:id="rId11">
        <w:r>
          <w:rPr>
            <w:color w:val="006FC0"/>
            <w:sz w:val="22"/>
            <w:u w:val="single" w:color="006FC0"/>
          </w:rPr>
          <w:t>e</w:t>
        </w:r>
      </w:hyperlink>
      <w:r>
        <w:rPr>
          <w:color w:val="006FC0"/>
          <w:sz w:val="22"/>
          <w:u w:val="single" w:color="006FC0"/>
        </w:rPr>
        <w:t> </w:t>
      </w:r>
      <w:hyperlink r:id="rId11">
        <w:r>
          <w:rPr>
            <w:color w:val="006FC0"/>
            <w:sz w:val="22"/>
            <w:u w:val="single" w:color="006FC0"/>
          </w:rPr>
          <w:t>Electrónica</w:t>
        </w:r>
      </w:hyperlink>
      <w:r>
        <w:rPr>
          <w:color w:val="006FC0"/>
          <w:sz w:val="22"/>
          <w:u w:val="none"/>
        </w:rPr>
        <w:t> </w:t>
      </w:r>
      <w:r>
        <w:rPr>
          <w:sz w:val="22"/>
          <w:u w:val="none"/>
        </w:rPr>
        <w:t>del Ayuntamiento de Las</w:t>
      </w:r>
      <w:r>
        <w:rPr>
          <w:spacing w:val="40"/>
          <w:sz w:val="22"/>
          <w:u w:val="none"/>
        </w:rPr>
        <w:t> </w:t>
      </w:r>
      <w:r>
        <w:rPr>
          <w:sz w:val="22"/>
          <w:u w:val="none"/>
        </w:rPr>
        <w:t>Palmas</w:t>
      </w:r>
      <w:r>
        <w:rPr>
          <w:spacing w:val="40"/>
          <w:sz w:val="22"/>
          <w:u w:val="none"/>
        </w:rPr>
        <w:t> </w:t>
      </w:r>
      <w:r>
        <w:rPr>
          <w:sz w:val="22"/>
          <w:u w:val="none"/>
        </w:rPr>
        <w:t>de</w:t>
      </w:r>
      <w:r>
        <w:rPr>
          <w:spacing w:val="80"/>
          <w:sz w:val="22"/>
          <w:u w:val="none"/>
        </w:rPr>
        <w:t> </w:t>
      </w:r>
      <w:r>
        <w:rPr>
          <w:sz w:val="22"/>
          <w:u w:val="none"/>
        </w:rPr>
        <w:t>Gran</w:t>
      </w:r>
      <w:r>
        <w:rPr>
          <w:spacing w:val="80"/>
          <w:sz w:val="22"/>
          <w:u w:val="none"/>
        </w:rPr>
        <w:t> </w:t>
      </w:r>
      <w:r>
        <w:rPr>
          <w:sz w:val="22"/>
          <w:u w:val="none"/>
        </w:rPr>
        <w:t>Canaria,</w:t>
      </w:r>
      <w:r>
        <w:rPr>
          <w:spacing w:val="80"/>
          <w:sz w:val="22"/>
          <w:u w:val="none"/>
        </w:rPr>
        <w:t> </w:t>
      </w:r>
      <w:r>
        <w:rPr>
          <w:sz w:val="22"/>
          <w:u w:val="none"/>
        </w:rPr>
        <w:t>a</w:t>
      </w:r>
      <w:r>
        <w:rPr>
          <w:spacing w:val="80"/>
          <w:sz w:val="22"/>
          <w:u w:val="none"/>
        </w:rPr>
        <w:t> </w:t>
      </w:r>
      <w:r>
        <w:rPr>
          <w:sz w:val="22"/>
          <w:u w:val="none"/>
        </w:rPr>
        <w:t>través</w:t>
      </w:r>
      <w:r>
        <w:rPr>
          <w:spacing w:val="80"/>
          <w:sz w:val="22"/>
          <w:u w:val="none"/>
        </w:rPr>
        <w:t> </w:t>
      </w:r>
      <w:r>
        <w:rPr>
          <w:sz w:val="22"/>
          <w:u w:val="none"/>
        </w:rPr>
        <w:t>de</w:t>
      </w:r>
      <w:r>
        <w:rPr>
          <w:spacing w:val="80"/>
          <w:sz w:val="22"/>
          <w:u w:val="none"/>
        </w:rPr>
        <w:t> </w:t>
      </w:r>
      <w:r>
        <w:rPr>
          <w:sz w:val="22"/>
          <w:u w:val="none"/>
        </w:rPr>
        <w:t>Acceso</w:t>
      </w:r>
      <w:r>
        <w:rPr>
          <w:spacing w:val="80"/>
          <w:sz w:val="22"/>
          <w:u w:val="none"/>
        </w:rPr>
        <w:t> </w:t>
      </w:r>
      <w:r>
        <w:rPr>
          <w:sz w:val="22"/>
          <w:u w:val="none"/>
        </w:rPr>
        <w:t>a</w:t>
      </w:r>
      <w:r>
        <w:rPr>
          <w:spacing w:val="80"/>
          <w:sz w:val="22"/>
          <w:u w:val="none"/>
        </w:rPr>
        <w:t> </w:t>
      </w:r>
      <w:r>
        <w:rPr>
          <w:sz w:val="22"/>
          <w:u w:val="none"/>
        </w:rPr>
        <w:t>Ventanilla</w:t>
      </w:r>
      <w:r>
        <w:rPr>
          <w:spacing w:val="80"/>
          <w:sz w:val="22"/>
          <w:u w:val="none"/>
        </w:rPr>
        <w:t> </w:t>
      </w:r>
      <w:r>
        <w:rPr>
          <w:sz w:val="22"/>
          <w:u w:val="none"/>
        </w:rPr>
        <w:t>Virtual sin</w:t>
      </w:r>
      <w:r>
        <w:rPr>
          <w:spacing w:val="40"/>
          <w:sz w:val="22"/>
          <w:u w:val="none"/>
        </w:rPr>
        <w:t> </w:t>
      </w:r>
      <w:r>
        <w:rPr>
          <w:sz w:val="22"/>
          <w:u w:val="none"/>
        </w:rPr>
        <w:t>Certificado</w:t>
      </w:r>
      <w:r>
        <w:rPr>
          <w:spacing w:val="40"/>
          <w:sz w:val="22"/>
          <w:u w:val="none"/>
        </w:rPr>
        <w:t> </w:t>
      </w:r>
      <w:r>
        <w:rPr>
          <w:sz w:val="22"/>
          <w:u w:val="none"/>
        </w:rPr>
        <w:t>Digital,</w:t>
      </w:r>
      <w:r>
        <w:rPr>
          <w:spacing w:val="40"/>
          <w:sz w:val="22"/>
          <w:u w:val="none"/>
        </w:rPr>
        <w:t> </w:t>
      </w:r>
      <w:r>
        <w:rPr>
          <w:sz w:val="22"/>
          <w:u w:val="none"/>
        </w:rPr>
        <w:t>seleccionando</w:t>
      </w:r>
      <w:r>
        <w:rPr>
          <w:spacing w:val="40"/>
          <w:sz w:val="22"/>
          <w:u w:val="none"/>
        </w:rPr>
        <w:t> </w:t>
      </w:r>
      <w:r>
        <w:rPr>
          <w:sz w:val="22"/>
          <w:u w:val="none"/>
        </w:rPr>
        <w:t>el</w:t>
      </w:r>
      <w:r>
        <w:rPr>
          <w:spacing w:val="40"/>
          <w:sz w:val="22"/>
          <w:u w:val="none"/>
        </w:rPr>
        <w:t> </w:t>
      </w:r>
      <w:r>
        <w:rPr>
          <w:sz w:val="22"/>
          <w:u w:val="none"/>
        </w:rPr>
        <w:t>procedimiento</w:t>
      </w:r>
      <w:r>
        <w:rPr>
          <w:spacing w:val="40"/>
          <w:sz w:val="22"/>
          <w:u w:val="none"/>
        </w:rPr>
        <w:t> </w:t>
      </w:r>
      <w:hyperlink r:id="rId12">
        <w:r>
          <w:rPr>
            <w:color w:val="006FC0"/>
            <w:sz w:val="22"/>
            <w:u w:val="single" w:color="006FC0"/>
          </w:rPr>
          <w:t>DERECHO</w:t>
        </w:r>
        <w:r>
          <w:rPr>
            <w:color w:val="006FC0"/>
            <w:spacing w:val="40"/>
            <w:sz w:val="22"/>
            <w:u w:val="single" w:color="006FC0"/>
          </w:rPr>
          <w:t> </w:t>
        </w:r>
        <w:r>
          <w:rPr>
            <w:color w:val="006FC0"/>
            <w:sz w:val="22"/>
            <w:u w:val="single" w:color="006FC0"/>
          </w:rPr>
          <w:t>DE</w:t>
        </w:r>
      </w:hyperlink>
    </w:p>
    <w:p>
      <w:pPr>
        <w:pStyle w:val="BodyText"/>
        <w:spacing w:line="158" w:lineRule="auto" w:before="20"/>
        <w:ind w:left="2239" w:right="243" w:hanging="262"/>
        <w:jc w:val="both"/>
      </w:pPr>
      <w:r>
        <w:rPr>
          <w:b/>
          <w:color w:val="FFFFFF"/>
          <w:position w:val="-8"/>
        </w:rPr>
        <w:t>C</w:t>
      </w:r>
      <w:r>
        <w:rPr>
          <w:b/>
          <w:color w:val="FFFFFF"/>
          <w:spacing w:val="9"/>
          <w:position w:val="-8"/>
        </w:rPr>
        <w:t> </w:t>
      </w:r>
      <w:hyperlink r:id="rId12">
        <w:r>
          <w:rPr>
            <w:color w:val="006FC0"/>
            <w:spacing w:val="9"/>
            <w:u w:val="single" w:color="006FC0"/>
          </w:rPr>
          <w:t>ACCESO </w:t>
        </w:r>
        <w:r>
          <w:rPr>
            <w:color w:val="006FC0"/>
            <w:u w:val="single" w:color="006FC0"/>
          </w:rPr>
          <w:t>A LA INFORMACIÓN PÚBLICA</w:t>
        </w:r>
      </w:hyperlink>
      <w:r>
        <w:rPr>
          <w:u w:val="none"/>
        </w:rPr>
        <w:t>, pulsando</w:t>
      </w:r>
      <w:r>
        <w:rPr>
          <w:spacing w:val="-1"/>
          <w:u w:val="none"/>
        </w:rPr>
        <w:t> </w:t>
      </w:r>
      <w:r>
        <w:rPr>
          <w:u w:val="none"/>
        </w:rPr>
        <w:t>en</w:t>
      </w:r>
      <w:r>
        <w:rPr>
          <w:spacing w:val="-1"/>
          <w:u w:val="none"/>
        </w:rPr>
        <w:t> </w:t>
      </w:r>
      <w:r>
        <w:rPr>
          <w:u w:val="none"/>
        </w:rPr>
        <w:t>el botón</w:t>
      </w:r>
      <w:r>
        <w:rPr>
          <w:spacing w:val="-2"/>
          <w:u w:val="none"/>
        </w:rPr>
        <w:t> </w:t>
      </w:r>
      <w:r>
        <w:rPr>
          <w:u w:val="none"/>
        </w:rPr>
        <w:t>INICIAR TRÁMITE,</w:t>
      </w:r>
      <w:r>
        <w:rPr>
          <w:spacing w:val="34"/>
          <w:u w:val="none"/>
        </w:rPr>
        <w:t> </w:t>
      </w:r>
      <w:r>
        <w:rPr>
          <w:u w:val="none"/>
        </w:rPr>
        <w:t>y</w:t>
      </w:r>
      <w:r>
        <w:rPr>
          <w:spacing w:val="33"/>
          <w:u w:val="none"/>
        </w:rPr>
        <w:t> </w:t>
      </w:r>
      <w:r>
        <w:rPr>
          <w:u w:val="none"/>
        </w:rPr>
        <w:t>siguiendo</w:t>
      </w:r>
      <w:r>
        <w:rPr>
          <w:spacing w:val="31"/>
          <w:u w:val="none"/>
        </w:rPr>
        <w:t> </w:t>
      </w:r>
      <w:r>
        <w:rPr>
          <w:u w:val="none"/>
        </w:rPr>
        <w:t>los</w:t>
      </w:r>
      <w:r>
        <w:rPr>
          <w:spacing w:val="32"/>
          <w:u w:val="none"/>
        </w:rPr>
        <w:t> </w:t>
      </w:r>
      <w:r>
        <w:rPr>
          <w:u w:val="none"/>
        </w:rPr>
        <w:t>pasos</w:t>
      </w:r>
      <w:r>
        <w:rPr>
          <w:spacing w:val="32"/>
          <w:u w:val="none"/>
        </w:rPr>
        <w:t> </w:t>
      </w:r>
      <w:r>
        <w:rPr>
          <w:u w:val="none"/>
        </w:rPr>
        <w:t>que</w:t>
      </w:r>
      <w:r>
        <w:rPr>
          <w:spacing w:val="32"/>
          <w:u w:val="none"/>
        </w:rPr>
        <w:t> </w:t>
      </w:r>
      <w:r>
        <w:rPr>
          <w:u w:val="none"/>
        </w:rPr>
        <w:t>indica</w:t>
      </w:r>
      <w:r>
        <w:rPr>
          <w:spacing w:val="34"/>
          <w:u w:val="none"/>
        </w:rPr>
        <w:t> </w:t>
      </w:r>
      <w:r>
        <w:rPr>
          <w:u w:val="none"/>
        </w:rPr>
        <w:t>el</w:t>
      </w:r>
      <w:r>
        <w:rPr>
          <w:spacing w:val="32"/>
          <w:u w:val="none"/>
        </w:rPr>
        <w:t> </w:t>
      </w:r>
      <w:r>
        <w:rPr>
          <w:u w:val="none"/>
        </w:rPr>
        <w:t>diálogo</w:t>
      </w:r>
      <w:r>
        <w:rPr>
          <w:spacing w:val="34"/>
          <w:u w:val="none"/>
        </w:rPr>
        <w:t> </w:t>
      </w:r>
      <w:r>
        <w:rPr>
          <w:u w:val="none"/>
        </w:rPr>
        <w:t>interactive</w:t>
      </w:r>
      <w:r>
        <w:rPr>
          <w:spacing w:val="19"/>
          <w:u w:val="none"/>
        </w:rPr>
        <w:t> </w:t>
      </w:r>
      <w:r>
        <w:rPr>
          <w:spacing w:val="-2"/>
          <w:u w:val="none"/>
        </w:rPr>
        <w:t>hasta</w:t>
      </w:r>
    </w:p>
    <w:p>
      <w:pPr>
        <w:pStyle w:val="BodyText"/>
        <w:spacing w:line="218" w:lineRule="auto" w:before="14"/>
        <w:ind w:left="2239" w:right="244"/>
        <w:jc w:val="both"/>
      </w:pPr>
      <w:r>
        <w:rPr/>
        <w:t>generar la solicitud. Una vez generada la misma, habrá de imprimirla, adjuntar la documentación que corresponda aportar y presentarla en cualquiera de las oficinas descritas en el apartado "Dónde lo puede </w:t>
      </w:r>
      <w:r>
        <w:rPr>
          <w:spacing w:val="-2"/>
        </w:rPr>
        <w:t>presentar".</w:t>
      </w:r>
    </w:p>
    <w:p>
      <w:pPr>
        <w:pStyle w:val="BodyText"/>
        <w:spacing w:before="164"/>
      </w:pPr>
    </w:p>
    <w:p>
      <w:pPr>
        <w:pStyle w:val="Heading2"/>
        <w:numPr>
          <w:ilvl w:val="1"/>
          <w:numId w:val="1"/>
        </w:numPr>
        <w:tabs>
          <w:tab w:pos="2468" w:val="left" w:leader="none"/>
        </w:tabs>
        <w:spacing w:line="240" w:lineRule="auto" w:before="0" w:after="0"/>
        <w:ind w:left="2468" w:right="0" w:hanging="246"/>
        <w:jc w:val="left"/>
      </w:pPr>
      <w:r>
        <w:rPr/>
        <w:t>Vía</w:t>
      </w:r>
      <w:r>
        <w:rPr>
          <w:spacing w:val="-4"/>
        </w:rPr>
        <w:t> </w:t>
      </w:r>
      <w:r>
        <w:rPr/>
        <w:t>correo</w:t>
      </w:r>
      <w:r>
        <w:rPr>
          <w:spacing w:val="-2"/>
        </w:rPr>
        <w:t> ordinario:</w:t>
      </w:r>
    </w:p>
    <w:p>
      <w:pPr>
        <w:pStyle w:val="BodyText"/>
        <w:spacing w:before="141"/>
        <w:ind w:left="2172" w:right="265" w:firstLine="566"/>
        <w:jc w:val="both"/>
      </w:pPr>
      <w:r>
        <w:rPr/>
        <w:t>Accediendo igual que en el apartado anterior, para, una vez impresa la solicitud y adjuntada</w:t>
      </w:r>
      <w:r>
        <w:rPr>
          <w:spacing w:val="-1"/>
        </w:rPr>
        <w:t> </w:t>
      </w:r>
      <w:r>
        <w:rPr/>
        <w:t>la documentación que sea preciso aportar, enviarla a la siguiente dirección:</w:t>
      </w:r>
    </w:p>
    <w:p>
      <w:pPr>
        <w:pStyle w:val="Heading2"/>
        <w:spacing w:before="246"/>
        <w:ind w:left="2880"/>
      </w:pPr>
      <w:r>
        <w:rPr/>
        <w:t>Oficina</w:t>
      </w:r>
      <w:r>
        <w:rPr>
          <w:spacing w:val="-3"/>
        </w:rPr>
        <w:t> </w:t>
      </w:r>
      <w:r>
        <w:rPr/>
        <w:t>de</w:t>
      </w:r>
      <w:r>
        <w:rPr>
          <w:spacing w:val="-9"/>
        </w:rPr>
        <w:t> </w:t>
      </w:r>
      <w:r>
        <w:rPr/>
        <w:t>Atención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4"/>
        </w:rPr>
        <w:t> </w:t>
      </w:r>
      <w:r>
        <w:rPr>
          <w:spacing w:val="-2"/>
        </w:rPr>
        <w:t>Ciudadanía</w:t>
      </w:r>
    </w:p>
    <w:p>
      <w:pPr>
        <w:pStyle w:val="BodyText"/>
        <w:spacing w:before="3"/>
        <w:rPr>
          <w:b/>
        </w:rPr>
      </w:pPr>
    </w:p>
    <w:p>
      <w:pPr>
        <w:pStyle w:val="BodyText"/>
        <w:ind w:left="2880"/>
      </w:pPr>
      <w:r>
        <w:rPr/>
        <w:t>Calle</w:t>
      </w:r>
      <w:r>
        <w:rPr>
          <w:spacing w:val="-4"/>
        </w:rPr>
        <w:t> </w:t>
      </w:r>
      <w:r>
        <w:rPr/>
        <w:t>León</w:t>
      </w:r>
      <w:r>
        <w:rPr>
          <w:spacing w:val="-5"/>
        </w:rPr>
        <w:t> </w:t>
      </w:r>
      <w:r>
        <w:rPr/>
        <w:t>y</w:t>
      </w:r>
      <w:r>
        <w:rPr>
          <w:spacing w:val="-4"/>
        </w:rPr>
        <w:t> </w:t>
      </w:r>
      <w:r>
        <w:rPr/>
        <w:t>Castillo,</w:t>
      </w:r>
      <w:r>
        <w:rPr>
          <w:spacing w:val="-1"/>
        </w:rPr>
        <w:t> </w:t>
      </w:r>
      <w:r>
        <w:rPr>
          <w:spacing w:val="-5"/>
        </w:rPr>
        <w:t>270</w:t>
      </w:r>
    </w:p>
    <w:p>
      <w:pPr>
        <w:pStyle w:val="BodyText"/>
        <w:spacing w:before="1"/>
      </w:pPr>
    </w:p>
    <w:p>
      <w:pPr>
        <w:pStyle w:val="BodyText"/>
        <w:ind w:left="2880"/>
      </w:pPr>
      <w:r>
        <w:rPr/>
        <w:t>35005</w:t>
      </w:r>
      <w:r>
        <w:rPr>
          <w:spacing w:val="-3"/>
        </w:rPr>
        <w:t> </w:t>
      </w:r>
      <w:r>
        <w:rPr/>
        <w:t>Las</w:t>
      </w:r>
      <w:r>
        <w:rPr>
          <w:spacing w:val="-4"/>
        </w:rPr>
        <w:t> </w:t>
      </w:r>
      <w:r>
        <w:rPr/>
        <w:t>Palmas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Gran</w:t>
      </w:r>
      <w:r>
        <w:rPr>
          <w:spacing w:val="-3"/>
        </w:rPr>
        <w:t> </w:t>
      </w:r>
      <w:r>
        <w:rPr>
          <w:spacing w:val="-2"/>
        </w:rPr>
        <w:t>Canaria</w:t>
      </w:r>
    </w:p>
    <w:p>
      <w:pPr>
        <w:pStyle w:val="BodyText"/>
        <w:spacing w:before="22"/>
      </w:pPr>
    </w:p>
    <w:p>
      <w:pPr>
        <w:pStyle w:val="BodyText"/>
        <w:ind w:left="2172" w:right="163"/>
      </w:pPr>
      <w:r>
        <w:rPr/>
        <w:t>*En el supuesto de que se realice el trámite presencialmente o por correo, se deberá aportar: Documento de identidad del solicitante.</w:t>
      </w:r>
    </w:p>
    <w:p>
      <w:pPr>
        <w:pStyle w:val="BodyText"/>
        <w:ind w:left="2172" w:right="163"/>
      </w:pPr>
      <w:r>
        <w:rPr/>
        <w:t>*En el supuesto de que el solicitante sea el representante del interesado y se realice el trámite presencialmente o por correo, como mínimo, aportar:</w:t>
      </w:r>
    </w:p>
    <w:p>
      <w:pPr>
        <w:pStyle w:val="ListParagraph"/>
        <w:numPr>
          <w:ilvl w:val="0"/>
          <w:numId w:val="2"/>
        </w:numPr>
        <w:tabs>
          <w:tab w:pos="2308" w:val="left" w:leader="none"/>
        </w:tabs>
        <w:spacing w:line="252" w:lineRule="exact" w:before="1" w:after="0"/>
        <w:ind w:left="2308" w:right="0" w:hanging="136"/>
        <w:jc w:val="left"/>
        <w:rPr>
          <w:sz w:val="22"/>
        </w:rPr>
      </w:pPr>
      <w:r>
        <w:rPr>
          <w:sz w:val="22"/>
        </w:rPr>
        <w:t>Documento</w:t>
      </w:r>
      <w:r>
        <w:rPr>
          <w:spacing w:val="-8"/>
          <w:sz w:val="22"/>
        </w:rPr>
        <w:t> </w:t>
      </w:r>
      <w:r>
        <w:rPr>
          <w:sz w:val="22"/>
        </w:rPr>
        <w:t>de</w:t>
      </w:r>
      <w:r>
        <w:rPr>
          <w:spacing w:val="-6"/>
          <w:sz w:val="22"/>
        </w:rPr>
        <w:t> </w:t>
      </w:r>
      <w:r>
        <w:rPr>
          <w:sz w:val="22"/>
        </w:rPr>
        <w:t>identidad</w:t>
      </w:r>
      <w:r>
        <w:rPr>
          <w:spacing w:val="-6"/>
          <w:sz w:val="22"/>
        </w:rPr>
        <w:t> </w:t>
      </w:r>
      <w:r>
        <w:rPr>
          <w:sz w:val="22"/>
        </w:rPr>
        <w:t>del</w:t>
      </w:r>
      <w:r>
        <w:rPr>
          <w:spacing w:val="-6"/>
          <w:sz w:val="22"/>
        </w:rPr>
        <w:t> </w:t>
      </w:r>
      <w:r>
        <w:rPr>
          <w:spacing w:val="-2"/>
          <w:sz w:val="22"/>
        </w:rPr>
        <w:t>interesado.</w:t>
      </w:r>
    </w:p>
    <w:p>
      <w:pPr>
        <w:pStyle w:val="ListParagraph"/>
        <w:numPr>
          <w:ilvl w:val="0"/>
          <w:numId w:val="2"/>
        </w:numPr>
        <w:tabs>
          <w:tab w:pos="2308" w:val="left" w:leader="none"/>
        </w:tabs>
        <w:spacing w:line="252" w:lineRule="exact" w:before="0" w:after="0"/>
        <w:ind w:left="2308" w:right="0" w:hanging="136"/>
        <w:jc w:val="left"/>
        <w:rPr>
          <w:sz w:val="22"/>
        </w:rPr>
      </w:pPr>
      <w:r>
        <w:rPr>
          <w:sz w:val="22"/>
        </w:rPr>
        <w:t>Documento</w:t>
      </w:r>
      <w:r>
        <w:rPr>
          <w:spacing w:val="-7"/>
          <w:sz w:val="22"/>
        </w:rPr>
        <w:t> </w:t>
      </w:r>
      <w:r>
        <w:rPr>
          <w:sz w:val="22"/>
        </w:rPr>
        <w:t>de</w:t>
      </w:r>
      <w:r>
        <w:rPr>
          <w:spacing w:val="-6"/>
          <w:sz w:val="22"/>
        </w:rPr>
        <w:t> </w:t>
      </w:r>
      <w:r>
        <w:rPr>
          <w:sz w:val="22"/>
        </w:rPr>
        <w:t>identidad</w:t>
      </w:r>
      <w:r>
        <w:rPr>
          <w:spacing w:val="-6"/>
          <w:sz w:val="22"/>
        </w:rPr>
        <w:t> </w:t>
      </w:r>
      <w:r>
        <w:rPr>
          <w:sz w:val="22"/>
        </w:rPr>
        <w:t>del</w:t>
      </w:r>
      <w:r>
        <w:rPr>
          <w:spacing w:val="-6"/>
          <w:sz w:val="22"/>
        </w:rPr>
        <w:t> </w:t>
      </w:r>
      <w:r>
        <w:rPr>
          <w:spacing w:val="-2"/>
          <w:sz w:val="22"/>
        </w:rPr>
        <w:t>representante.</w:t>
      </w:r>
    </w:p>
    <w:p>
      <w:pPr>
        <w:pStyle w:val="ListParagraph"/>
        <w:numPr>
          <w:ilvl w:val="0"/>
          <w:numId w:val="2"/>
        </w:numPr>
        <w:tabs>
          <w:tab w:pos="2308" w:val="left" w:leader="none"/>
        </w:tabs>
        <w:spacing w:line="240" w:lineRule="auto" w:before="1" w:after="0"/>
        <w:ind w:left="2308" w:right="0" w:hanging="136"/>
        <w:jc w:val="left"/>
        <w:rPr>
          <w:sz w:val="22"/>
        </w:rPr>
      </w:pPr>
      <w:r>
        <w:rPr>
          <w:sz w:val="22"/>
        </w:rPr>
        <w:t>Acreditación</w:t>
      </w:r>
      <w:r>
        <w:rPr>
          <w:spacing w:val="-6"/>
          <w:sz w:val="22"/>
        </w:rPr>
        <w:t> </w:t>
      </w:r>
      <w:r>
        <w:rPr>
          <w:sz w:val="22"/>
        </w:rPr>
        <w:t>de</w:t>
      </w:r>
      <w:r>
        <w:rPr>
          <w:spacing w:val="-6"/>
          <w:sz w:val="22"/>
        </w:rPr>
        <w:t> </w:t>
      </w:r>
      <w:r>
        <w:rPr>
          <w:sz w:val="22"/>
        </w:rPr>
        <w:t>la</w:t>
      </w:r>
      <w:r>
        <w:rPr>
          <w:spacing w:val="-4"/>
          <w:sz w:val="22"/>
        </w:rPr>
        <w:t> </w:t>
      </w:r>
      <w:r>
        <w:rPr>
          <w:spacing w:val="-2"/>
          <w:sz w:val="22"/>
        </w:rPr>
        <w:t>representación.</w:t>
      </w:r>
    </w:p>
    <w:p>
      <w:pPr>
        <w:pStyle w:val="BodyText"/>
        <w:spacing w:before="166"/>
      </w:pPr>
    </w:p>
    <w:p>
      <w:pPr>
        <w:tabs>
          <w:tab w:pos="2222" w:val="left" w:leader="none"/>
        </w:tabs>
        <w:spacing w:before="0"/>
        <w:ind w:left="295" w:right="0" w:firstLine="0"/>
        <w:jc w:val="left"/>
        <w:rPr>
          <w:sz w:val="22"/>
        </w:rPr>
      </w:pPr>
      <w:r>
        <w:rPr>
          <w:b/>
          <w:sz w:val="22"/>
        </w:rPr>
        <w:t>2.3.-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Fechas</w:t>
      </w:r>
      <w:r>
        <w:rPr>
          <w:b/>
          <w:spacing w:val="-1"/>
          <w:sz w:val="22"/>
        </w:rPr>
        <w:t> </w:t>
      </w:r>
      <w:r>
        <w:rPr>
          <w:b/>
          <w:spacing w:val="-5"/>
          <w:sz w:val="22"/>
        </w:rPr>
        <w:t>en</w:t>
      </w:r>
      <w:r>
        <w:rPr>
          <w:b/>
          <w:sz w:val="22"/>
        </w:rPr>
        <w:tab/>
      </w:r>
      <w:r>
        <w:rPr>
          <w:sz w:val="22"/>
        </w:rPr>
        <w:t>La</w:t>
      </w:r>
      <w:r>
        <w:rPr>
          <w:spacing w:val="-7"/>
          <w:sz w:val="22"/>
        </w:rPr>
        <w:t> </w:t>
      </w:r>
      <w:r>
        <w:rPr>
          <w:sz w:val="22"/>
        </w:rPr>
        <w:t>presentación</w:t>
      </w:r>
      <w:r>
        <w:rPr>
          <w:spacing w:val="-3"/>
          <w:sz w:val="22"/>
        </w:rPr>
        <w:t> </w:t>
      </w:r>
      <w:r>
        <w:rPr>
          <w:sz w:val="22"/>
        </w:rPr>
        <w:t>de</w:t>
      </w:r>
      <w:r>
        <w:rPr>
          <w:spacing w:val="-5"/>
          <w:sz w:val="22"/>
        </w:rPr>
        <w:t> </w:t>
      </w:r>
      <w:r>
        <w:rPr>
          <w:sz w:val="22"/>
        </w:rPr>
        <w:t>la</w:t>
      </w:r>
      <w:r>
        <w:rPr>
          <w:spacing w:val="-4"/>
          <w:sz w:val="22"/>
        </w:rPr>
        <w:t> </w:t>
      </w:r>
      <w:r>
        <w:rPr>
          <w:sz w:val="22"/>
        </w:rPr>
        <w:t>solicitud</w:t>
      </w:r>
      <w:r>
        <w:rPr>
          <w:spacing w:val="-3"/>
          <w:sz w:val="22"/>
        </w:rPr>
        <w:t> </w:t>
      </w:r>
      <w:r>
        <w:rPr>
          <w:sz w:val="22"/>
        </w:rPr>
        <w:t>no</w:t>
      </w:r>
      <w:r>
        <w:rPr>
          <w:spacing w:val="-5"/>
          <w:sz w:val="22"/>
        </w:rPr>
        <w:t> </w:t>
      </w:r>
      <w:r>
        <w:rPr>
          <w:sz w:val="22"/>
        </w:rPr>
        <w:t>está</w:t>
      </w:r>
      <w:r>
        <w:rPr>
          <w:spacing w:val="-6"/>
          <w:sz w:val="22"/>
        </w:rPr>
        <w:t> </w:t>
      </w:r>
      <w:r>
        <w:rPr>
          <w:sz w:val="22"/>
        </w:rPr>
        <w:t>sujeta</w:t>
      </w:r>
      <w:r>
        <w:rPr>
          <w:spacing w:val="-3"/>
          <w:sz w:val="22"/>
        </w:rPr>
        <w:t> </w:t>
      </w:r>
      <w:r>
        <w:rPr>
          <w:sz w:val="22"/>
        </w:rPr>
        <w:t>a</w:t>
      </w:r>
      <w:r>
        <w:rPr>
          <w:spacing w:val="-6"/>
          <w:sz w:val="22"/>
        </w:rPr>
        <w:t> </w:t>
      </w:r>
      <w:r>
        <w:rPr>
          <w:spacing w:val="-2"/>
          <w:sz w:val="22"/>
        </w:rPr>
        <w:t>plazo.</w:t>
      </w:r>
    </w:p>
    <w:p>
      <w:pPr>
        <w:pStyle w:val="Heading2"/>
        <w:spacing w:line="237" w:lineRule="auto" w:before="4"/>
        <w:ind w:right="7348"/>
      </w:pPr>
      <w:r>
        <w:rPr/>
        <w:t>que</w:t>
      </w:r>
      <w:r>
        <w:rPr>
          <w:spacing w:val="-16"/>
        </w:rPr>
        <w:t> </w:t>
      </w:r>
      <w:r>
        <w:rPr/>
        <w:t>lo</w:t>
      </w:r>
      <w:r>
        <w:rPr>
          <w:spacing w:val="-15"/>
        </w:rPr>
        <w:t> </w:t>
      </w:r>
      <w:r>
        <w:rPr/>
        <w:t>puede </w:t>
      </w:r>
      <w:r>
        <w:rPr>
          <w:spacing w:val="-2"/>
        </w:rPr>
        <w:t>solicitar</w:t>
      </w:r>
    </w:p>
    <w:p>
      <w:pPr>
        <w:tabs>
          <w:tab w:pos="2222" w:val="left" w:leader="none"/>
        </w:tabs>
        <w:spacing w:before="23"/>
        <w:ind w:left="295" w:right="0" w:firstLine="0"/>
        <w:jc w:val="left"/>
        <w:rPr>
          <w:sz w:val="22"/>
        </w:rPr>
      </w:pPr>
      <w:r>
        <w:rPr>
          <w:b/>
          <w:sz w:val="22"/>
        </w:rPr>
        <w:t>2.4.-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Dónde</w:t>
      </w:r>
      <w:r>
        <w:rPr>
          <w:b/>
          <w:spacing w:val="-5"/>
          <w:sz w:val="22"/>
        </w:rPr>
        <w:t> lo</w:t>
      </w:r>
      <w:r>
        <w:rPr>
          <w:b/>
          <w:sz w:val="22"/>
        </w:rPr>
        <w:tab/>
      </w:r>
      <w:r>
        <w:rPr>
          <w:sz w:val="22"/>
        </w:rPr>
        <w:t>1.-</w:t>
      </w:r>
      <w:r>
        <w:rPr>
          <w:spacing w:val="3"/>
          <w:sz w:val="22"/>
        </w:rPr>
        <w:t> </w:t>
      </w:r>
      <w:r>
        <w:rPr>
          <w:sz w:val="22"/>
        </w:rPr>
        <w:t>En</w:t>
      </w:r>
      <w:r>
        <w:rPr>
          <w:spacing w:val="7"/>
          <w:sz w:val="22"/>
        </w:rPr>
        <w:t> </w:t>
      </w:r>
      <w:r>
        <w:rPr>
          <w:sz w:val="22"/>
        </w:rPr>
        <w:t>el</w:t>
      </w:r>
      <w:r>
        <w:rPr>
          <w:spacing w:val="5"/>
          <w:sz w:val="22"/>
        </w:rPr>
        <w:t> </w:t>
      </w:r>
      <w:r>
        <w:rPr>
          <w:sz w:val="22"/>
        </w:rPr>
        <w:t>caso</w:t>
      </w:r>
      <w:r>
        <w:rPr>
          <w:spacing w:val="4"/>
          <w:sz w:val="22"/>
        </w:rPr>
        <w:t> </w:t>
      </w:r>
      <w:r>
        <w:rPr>
          <w:sz w:val="22"/>
        </w:rPr>
        <w:t>de</w:t>
      </w:r>
      <w:r>
        <w:rPr>
          <w:spacing w:val="2"/>
          <w:sz w:val="22"/>
        </w:rPr>
        <w:t> </w:t>
      </w:r>
      <w:r>
        <w:rPr>
          <w:sz w:val="22"/>
        </w:rPr>
        <w:t>que</w:t>
      </w:r>
      <w:r>
        <w:rPr>
          <w:spacing w:val="3"/>
          <w:sz w:val="22"/>
        </w:rPr>
        <w:t> </w:t>
      </w:r>
      <w:r>
        <w:rPr>
          <w:sz w:val="22"/>
        </w:rPr>
        <w:t>opte</w:t>
      </w:r>
      <w:r>
        <w:rPr>
          <w:spacing w:val="4"/>
          <w:sz w:val="22"/>
        </w:rPr>
        <w:t> </w:t>
      </w:r>
      <w:r>
        <w:rPr>
          <w:sz w:val="22"/>
        </w:rPr>
        <w:t>por</w:t>
      </w:r>
      <w:r>
        <w:rPr>
          <w:spacing w:val="6"/>
          <w:sz w:val="22"/>
        </w:rPr>
        <w:t> </w:t>
      </w:r>
      <w:r>
        <w:rPr>
          <w:sz w:val="22"/>
        </w:rPr>
        <w:t>la</w:t>
      </w:r>
      <w:r>
        <w:rPr>
          <w:spacing w:val="10"/>
          <w:sz w:val="22"/>
        </w:rPr>
        <w:t> </w:t>
      </w:r>
      <w:r>
        <w:rPr>
          <w:b/>
          <w:sz w:val="22"/>
        </w:rPr>
        <w:t>Tramitación</w:t>
      </w:r>
      <w:r>
        <w:rPr>
          <w:b/>
          <w:spacing w:val="6"/>
          <w:sz w:val="22"/>
        </w:rPr>
        <w:t> </w:t>
      </w:r>
      <w:r>
        <w:rPr>
          <w:b/>
          <w:sz w:val="22"/>
        </w:rPr>
        <w:t>telemática</w:t>
      </w:r>
      <w:r>
        <w:rPr>
          <w:sz w:val="22"/>
        </w:rPr>
        <w:t>:</w:t>
      </w:r>
      <w:r>
        <w:rPr>
          <w:spacing w:val="70"/>
          <w:sz w:val="22"/>
        </w:rPr>
        <w:t> </w:t>
      </w:r>
      <w:r>
        <w:rPr>
          <w:sz w:val="22"/>
        </w:rPr>
        <w:t>entrando</w:t>
      </w:r>
      <w:r>
        <w:rPr>
          <w:spacing w:val="6"/>
          <w:sz w:val="22"/>
        </w:rPr>
        <w:t> </w:t>
      </w:r>
      <w:r>
        <w:rPr>
          <w:sz w:val="22"/>
        </w:rPr>
        <w:t>en</w:t>
      </w:r>
      <w:r>
        <w:rPr>
          <w:spacing w:val="5"/>
          <w:sz w:val="22"/>
        </w:rPr>
        <w:t> </w:t>
      </w:r>
      <w:r>
        <w:rPr>
          <w:spacing w:val="-5"/>
          <w:sz w:val="22"/>
        </w:rPr>
        <w:t>el</w:t>
      </w:r>
    </w:p>
    <w:p>
      <w:pPr>
        <w:spacing w:after="0"/>
        <w:jc w:val="left"/>
        <w:rPr>
          <w:sz w:val="22"/>
        </w:rPr>
        <w:sectPr>
          <w:pgSz w:w="11900" w:h="16850"/>
          <w:pgMar w:header="1528" w:footer="912" w:top="2060" w:bottom="1100" w:left="708" w:right="1417"/>
        </w:sectPr>
      </w:pPr>
    </w:p>
    <w:p>
      <w:pPr>
        <w:pStyle w:val="Heading2"/>
        <w:spacing w:line="237" w:lineRule="auto" w:before="1"/>
        <w:ind w:right="38"/>
      </w:pPr>
      <w:r>
        <w:rPr>
          <w:spacing w:val="-2"/>
        </w:rPr>
        <w:t>puede presentar</w:t>
      </w:r>
    </w:p>
    <w:p>
      <w:pPr>
        <w:pStyle w:val="BodyText"/>
        <w:spacing w:line="242" w:lineRule="auto"/>
        <w:ind w:left="295" w:right="208"/>
        <w:jc w:val="both"/>
      </w:pPr>
      <w:r>
        <w:rPr/>
        <w:br w:type="column"/>
      </w:r>
      <w:r>
        <w:rPr/>
        <w:t>diálogo</w:t>
      </w:r>
      <w:r>
        <w:rPr>
          <w:spacing w:val="-2"/>
        </w:rPr>
        <w:t> </w:t>
      </w:r>
      <w:r>
        <w:rPr/>
        <w:t>interactivo</w:t>
      </w:r>
      <w:r>
        <w:rPr>
          <w:spacing w:val="-2"/>
        </w:rPr>
        <w:t> </w:t>
      </w:r>
      <w:r>
        <w:rPr/>
        <w:t>marcando</w:t>
      </w:r>
      <w:r>
        <w:rPr>
          <w:spacing w:val="-2"/>
        </w:rPr>
        <w:t> </w:t>
      </w:r>
      <w:r>
        <w:rPr/>
        <w:t>el</w:t>
      </w:r>
      <w:r>
        <w:rPr>
          <w:spacing w:val="-4"/>
        </w:rPr>
        <w:t> </w:t>
      </w:r>
      <w:r>
        <w:rPr/>
        <w:t>botón</w:t>
      </w:r>
      <w:r>
        <w:rPr>
          <w:spacing w:val="-5"/>
        </w:rPr>
        <w:t> </w:t>
      </w:r>
      <w:hyperlink r:id="rId14">
        <w:r>
          <w:rPr>
            <w:color w:val="006FC0"/>
            <w:u w:val="single" w:color="006FC0"/>
          </w:rPr>
          <w:t>INICIAR</w:t>
        </w:r>
        <w:r>
          <w:rPr>
            <w:color w:val="006FC0"/>
            <w:spacing w:val="-8"/>
            <w:u w:val="single" w:color="006FC0"/>
          </w:rPr>
          <w:t> </w:t>
        </w:r>
        <w:r>
          <w:rPr>
            <w:color w:val="006FC0"/>
            <w:u w:val="single" w:color="006FC0"/>
          </w:rPr>
          <w:t>TRÁMITE</w:t>
        </w:r>
      </w:hyperlink>
      <w:r>
        <w:rPr>
          <w:u w:val="none"/>
        </w:rPr>
        <w:t>,</w:t>
      </w:r>
      <w:r>
        <w:rPr>
          <w:spacing w:val="-4"/>
          <w:u w:val="none"/>
        </w:rPr>
        <w:t> </w:t>
      </w:r>
      <w:r>
        <w:rPr>
          <w:u w:val="none"/>
        </w:rPr>
        <w:t>de</w:t>
      </w:r>
      <w:r>
        <w:rPr>
          <w:spacing w:val="-5"/>
          <w:u w:val="none"/>
        </w:rPr>
        <w:t> </w:t>
      </w:r>
      <w:r>
        <w:rPr>
          <w:u w:val="none"/>
        </w:rPr>
        <w:t>forma</w:t>
      </w:r>
      <w:r>
        <w:rPr>
          <w:spacing w:val="-2"/>
          <w:u w:val="none"/>
        </w:rPr>
        <w:t> </w:t>
      </w:r>
      <w:r>
        <w:rPr>
          <w:u w:val="none"/>
        </w:rPr>
        <w:t>sencilla y cómoda podrá ir confeccionando la solicitud, en cualquier momento, los 365 días del año.</w:t>
      </w:r>
    </w:p>
    <w:p>
      <w:pPr>
        <w:pStyle w:val="BodyText"/>
        <w:spacing w:after="0" w:line="242" w:lineRule="auto"/>
        <w:jc w:val="both"/>
        <w:sectPr>
          <w:type w:val="continuous"/>
          <w:pgSz w:w="11900" w:h="16850"/>
          <w:pgMar w:header="1528" w:footer="912" w:top="2060" w:bottom="1100" w:left="708" w:right="1417"/>
          <w:cols w:num="2" w:equalWidth="0">
            <w:col w:w="1341" w:space="586"/>
            <w:col w:w="7848"/>
          </w:cols>
        </w:sectPr>
      </w:pPr>
    </w:p>
    <w:p>
      <w:pPr>
        <w:tabs>
          <w:tab w:pos="2753" w:val="left" w:leader="none"/>
          <w:tab w:pos="3293" w:val="left" w:leader="none"/>
          <w:tab w:pos="3735" w:val="left" w:leader="none"/>
          <w:tab w:pos="4472" w:val="left" w:leader="none"/>
          <w:tab w:pos="4985" w:val="left" w:leader="none"/>
          <w:tab w:pos="5626" w:val="left" w:leader="none"/>
          <w:tab w:pos="6325" w:val="left" w:leader="none"/>
          <w:tab w:pos="6915" w:val="left" w:leader="none"/>
          <w:tab w:pos="7359" w:val="left" w:leader="none"/>
          <w:tab w:pos="8413" w:val="left" w:leader="none"/>
        </w:tabs>
        <w:spacing w:before="243"/>
        <w:ind w:left="2222" w:right="0" w:firstLine="0"/>
        <w:jc w:val="left"/>
        <w:rPr>
          <w:sz w:val="22"/>
        </w:rPr>
      </w:pPr>
      <w:r>
        <w:rPr>
          <w:sz w:val="22"/>
        </w:rPr>
        <w:drawing>
          <wp:anchor distT="0" distB="0" distL="0" distR="0" allowOverlap="1" layoutInCell="1" locked="0" behindDoc="0" simplePos="0" relativeHeight="15730688">
            <wp:simplePos x="0" y="0"/>
            <wp:positionH relativeFrom="page">
              <wp:posOffset>527050</wp:posOffset>
            </wp:positionH>
            <wp:positionV relativeFrom="page">
              <wp:posOffset>382269</wp:posOffset>
            </wp:positionV>
            <wp:extent cx="1285239" cy="490982"/>
            <wp:effectExtent l="0" t="0" r="0" b="0"/>
            <wp:wrapNone/>
            <wp:docPr id="8" name="Image 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" name="Image 8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5239" cy="4909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2"/>
        </w:rPr>
        <w:drawing>
          <wp:anchor distT="0" distB="0" distL="0" distR="0" allowOverlap="1" layoutInCell="1" locked="0" behindDoc="1" simplePos="0" relativeHeight="487389696">
            <wp:simplePos x="0" y="0"/>
            <wp:positionH relativeFrom="page">
              <wp:posOffset>542290</wp:posOffset>
            </wp:positionH>
            <wp:positionV relativeFrom="page">
              <wp:posOffset>1788159</wp:posOffset>
            </wp:positionV>
            <wp:extent cx="6064250" cy="7640320"/>
            <wp:effectExtent l="0" t="0" r="0" b="0"/>
            <wp:wrapNone/>
            <wp:docPr id="9" name="Image 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" name="Image 9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64250" cy="76403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5"/>
          <w:sz w:val="22"/>
        </w:rPr>
        <w:t>2.-</w:t>
      </w:r>
      <w:r>
        <w:rPr>
          <w:sz w:val="22"/>
        </w:rPr>
        <w:tab/>
      </w:r>
      <w:r>
        <w:rPr>
          <w:spacing w:val="-5"/>
          <w:sz w:val="22"/>
        </w:rPr>
        <w:t>En</w:t>
      </w:r>
      <w:r>
        <w:rPr>
          <w:sz w:val="22"/>
        </w:rPr>
        <w:tab/>
      </w:r>
      <w:r>
        <w:rPr>
          <w:spacing w:val="-5"/>
          <w:sz w:val="22"/>
        </w:rPr>
        <w:t>el</w:t>
      </w:r>
      <w:r>
        <w:rPr>
          <w:sz w:val="22"/>
        </w:rPr>
        <w:tab/>
      </w:r>
      <w:r>
        <w:rPr>
          <w:spacing w:val="-4"/>
          <w:sz w:val="22"/>
        </w:rPr>
        <w:t>caso</w:t>
      </w:r>
      <w:r>
        <w:rPr>
          <w:sz w:val="22"/>
        </w:rPr>
        <w:tab/>
      </w:r>
      <w:r>
        <w:rPr>
          <w:spacing w:val="-5"/>
          <w:sz w:val="22"/>
        </w:rPr>
        <w:t>de</w:t>
      </w:r>
      <w:r>
        <w:rPr>
          <w:sz w:val="22"/>
        </w:rPr>
        <w:tab/>
      </w:r>
      <w:r>
        <w:rPr>
          <w:spacing w:val="-5"/>
          <w:sz w:val="22"/>
        </w:rPr>
        <w:t>que</w:t>
      </w:r>
      <w:r>
        <w:rPr>
          <w:sz w:val="22"/>
        </w:rPr>
        <w:tab/>
      </w:r>
      <w:r>
        <w:rPr>
          <w:spacing w:val="-4"/>
          <w:sz w:val="22"/>
        </w:rPr>
        <w:t>opte</w:t>
      </w:r>
      <w:r>
        <w:rPr>
          <w:sz w:val="22"/>
        </w:rPr>
        <w:tab/>
      </w:r>
      <w:r>
        <w:rPr>
          <w:spacing w:val="-5"/>
          <w:sz w:val="22"/>
        </w:rPr>
        <w:t>por</w:t>
      </w:r>
      <w:r>
        <w:rPr>
          <w:sz w:val="22"/>
        </w:rPr>
        <w:tab/>
      </w:r>
      <w:r>
        <w:rPr>
          <w:spacing w:val="-5"/>
          <w:sz w:val="22"/>
        </w:rPr>
        <w:t>el</w:t>
      </w:r>
      <w:r>
        <w:rPr>
          <w:sz w:val="22"/>
        </w:rPr>
        <w:tab/>
      </w:r>
      <w:r>
        <w:rPr>
          <w:b/>
          <w:spacing w:val="-2"/>
          <w:sz w:val="22"/>
        </w:rPr>
        <w:t>Trámite</w:t>
      </w:r>
      <w:r>
        <w:rPr>
          <w:b/>
          <w:sz w:val="22"/>
        </w:rPr>
        <w:tab/>
      </w:r>
      <w:r>
        <w:rPr>
          <w:b/>
          <w:spacing w:val="-2"/>
          <w:sz w:val="22"/>
        </w:rPr>
        <w:t>presencial</w:t>
      </w:r>
      <w:r>
        <w:rPr>
          <w:spacing w:val="-2"/>
          <w:sz w:val="22"/>
        </w:rPr>
        <w:t>:</w:t>
      </w:r>
    </w:p>
    <w:p>
      <w:pPr>
        <w:pStyle w:val="ListParagraph"/>
        <w:numPr>
          <w:ilvl w:val="0"/>
          <w:numId w:val="2"/>
        </w:numPr>
        <w:tabs>
          <w:tab w:pos="2365" w:val="left" w:leader="none"/>
        </w:tabs>
        <w:spacing w:line="240" w:lineRule="auto" w:before="251" w:after="0"/>
        <w:ind w:left="2222" w:right="210" w:firstLine="0"/>
        <w:jc w:val="both"/>
        <w:rPr>
          <w:sz w:val="22"/>
        </w:rPr>
      </w:pPr>
      <w:r>
        <w:rPr>
          <w:sz w:val="22"/>
        </w:rPr>
        <w:t>En cualquiera de los registros u oficinas determinados en el artículo 16.4 de la Ley 39/2015, de 1 de octubre, del Procedimiento Administrativo Común de las Administraciones Públicas.</w:t>
      </w:r>
    </w:p>
    <w:p>
      <w:pPr>
        <w:pStyle w:val="ListParagraph"/>
        <w:spacing w:after="0" w:line="240" w:lineRule="auto"/>
        <w:jc w:val="both"/>
        <w:rPr>
          <w:sz w:val="22"/>
        </w:rPr>
        <w:sectPr>
          <w:type w:val="continuous"/>
          <w:pgSz w:w="11900" w:h="16850"/>
          <w:pgMar w:header="1528" w:footer="912" w:top="2060" w:bottom="1100" w:left="708" w:right="1417"/>
        </w:sectPr>
      </w:pPr>
    </w:p>
    <w:p>
      <w:pPr>
        <w:pStyle w:val="BodyText"/>
        <w:rPr>
          <w:sz w:val="12"/>
        </w:rPr>
      </w:pPr>
      <w:r>
        <w:rPr>
          <w:sz w:val="12"/>
        </w:rPr>
        <w:drawing>
          <wp:anchor distT="0" distB="0" distL="0" distR="0" allowOverlap="1" layoutInCell="1" locked="0" behindDoc="0" simplePos="0" relativeHeight="15731712">
            <wp:simplePos x="0" y="0"/>
            <wp:positionH relativeFrom="page">
              <wp:posOffset>527050</wp:posOffset>
            </wp:positionH>
            <wp:positionV relativeFrom="page">
              <wp:posOffset>382269</wp:posOffset>
            </wp:positionV>
            <wp:extent cx="1285239" cy="490982"/>
            <wp:effectExtent l="0" t="0" r="0" b="0"/>
            <wp:wrapNone/>
            <wp:docPr id="10" name="Image 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" name="Image 10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5239" cy="4909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12"/>
        </w:rPr>
        <w:drawing>
          <wp:anchor distT="0" distB="0" distL="0" distR="0" allowOverlap="1" layoutInCell="1" locked="0" behindDoc="0" simplePos="0" relativeHeight="1573222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25400" cy="25399"/>
            <wp:effectExtent l="0" t="0" r="0" b="0"/>
            <wp:wrapNone/>
            <wp:docPr id="11" name="Image 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00" cy="253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12"/>
        </w:rPr>
        <w:drawing>
          <wp:anchor distT="0" distB="0" distL="0" distR="0" allowOverlap="1" layoutInCell="1" locked="0" behindDoc="1" simplePos="0" relativeHeight="487391232">
            <wp:simplePos x="0" y="0"/>
            <wp:positionH relativeFrom="page">
              <wp:posOffset>542290</wp:posOffset>
            </wp:positionH>
            <wp:positionV relativeFrom="page">
              <wp:posOffset>1788159</wp:posOffset>
            </wp:positionV>
            <wp:extent cx="6064250" cy="7760970"/>
            <wp:effectExtent l="0" t="0" r="0" b="0"/>
            <wp:wrapNone/>
            <wp:docPr id="12" name="Image 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" name="Image 12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64250" cy="77609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"/>
        <w:rPr>
          <w:sz w:val="12"/>
        </w:rPr>
      </w:pPr>
    </w:p>
    <w:p>
      <w:pPr>
        <w:spacing w:line="137" w:lineRule="exact" w:before="0"/>
        <w:ind w:left="144" w:right="0" w:firstLine="0"/>
        <w:jc w:val="left"/>
        <w:rPr>
          <w:sz w:val="12"/>
        </w:rPr>
      </w:pPr>
      <w:r>
        <w:rPr>
          <w:sz w:val="12"/>
        </w:rPr>
        <w:t>Ref:</w:t>
      </w:r>
      <w:r>
        <w:rPr>
          <w:spacing w:val="-2"/>
          <w:sz w:val="12"/>
        </w:rPr>
        <w:t> MCGJ/SSM/ars</w:t>
      </w:r>
    </w:p>
    <w:p>
      <w:pPr>
        <w:spacing w:line="137" w:lineRule="exact" w:before="0"/>
        <w:ind w:left="144" w:right="0" w:firstLine="0"/>
        <w:jc w:val="left"/>
        <w:rPr>
          <w:sz w:val="12"/>
        </w:rPr>
      </w:pPr>
      <w:r>
        <w:rPr>
          <w:sz w:val="12"/>
        </w:rPr>
        <w:t>Trámite:</w:t>
      </w:r>
      <w:r>
        <w:rPr>
          <w:spacing w:val="-5"/>
          <w:sz w:val="12"/>
        </w:rPr>
        <w:t> </w:t>
      </w:r>
      <w:r>
        <w:rPr>
          <w:sz w:val="12"/>
        </w:rPr>
        <w:t>Procedimiento</w:t>
      </w:r>
      <w:r>
        <w:rPr>
          <w:spacing w:val="-3"/>
          <w:sz w:val="12"/>
        </w:rPr>
        <w:t> </w:t>
      </w:r>
      <w:r>
        <w:rPr>
          <w:sz w:val="12"/>
        </w:rPr>
        <w:t>ejercicio</w:t>
      </w:r>
      <w:r>
        <w:rPr>
          <w:spacing w:val="-3"/>
          <w:sz w:val="12"/>
        </w:rPr>
        <w:t> </w:t>
      </w:r>
      <w:r>
        <w:rPr>
          <w:sz w:val="12"/>
        </w:rPr>
        <w:t>de</w:t>
      </w:r>
      <w:r>
        <w:rPr>
          <w:spacing w:val="-5"/>
          <w:sz w:val="12"/>
        </w:rPr>
        <w:t> </w:t>
      </w:r>
      <w:r>
        <w:rPr>
          <w:sz w:val="12"/>
        </w:rPr>
        <w:t>derecho</w:t>
      </w:r>
      <w:r>
        <w:rPr>
          <w:spacing w:val="-2"/>
          <w:sz w:val="12"/>
        </w:rPr>
        <w:t> </w:t>
      </w:r>
      <w:r>
        <w:rPr>
          <w:sz w:val="12"/>
        </w:rPr>
        <w:t>de</w:t>
      </w:r>
      <w:r>
        <w:rPr>
          <w:spacing w:val="-3"/>
          <w:sz w:val="12"/>
        </w:rPr>
        <w:t> </w:t>
      </w:r>
      <w:r>
        <w:rPr>
          <w:sz w:val="12"/>
        </w:rPr>
        <w:t>acceso</w:t>
      </w:r>
      <w:r>
        <w:rPr>
          <w:spacing w:val="-3"/>
          <w:sz w:val="12"/>
        </w:rPr>
        <w:t> </w:t>
      </w:r>
      <w:r>
        <w:rPr>
          <w:sz w:val="12"/>
        </w:rPr>
        <w:t>a</w:t>
      </w:r>
      <w:r>
        <w:rPr>
          <w:spacing w:val="-5"/>
          <w:sz w:val="12"/>
        </w:rPr>
        <w:t> </w:t>
      </w:r>
      <w:r>
        <w:rPr>
          <w:sz w:val="12"/>
        </w:rPr>
        <w:t>información</w:t>
      </w:r>
      <w:r>
        <w:rPr>
          <w:spacing w:val="-2"/>
          <w:sz w:val="12"/>
        </w:rPr>
        <w:t> pública</w:t>
      </w:r>
    </w:p>
    <w:p>
      <w:pPr>
        <w:pStyle w:val="BodyText"/>
        <w:spacing w:before="88"/>
        <w:rPr>
          <w:sz w:val="12"/>
        </w:rPr>
      </w:pPr>
    </w:p>
    <w:p>
      <w:pPr>
        <w:pStyle w:val="Heading2"/>
        <w:tabs>
          <w:tab w:pos="2222" w:val="left" w:leader="none"/>
        </w:tabs>
        <w:spacing w:before="1"/>
      </w:pPr>
      <w:r>
        <w:rPr>
          <w:color w:val="FFFFFF"/>
        </w:rPr>
        <w:t>2.-</w:t>
      </w:r>
      <w:r>
        <w:rPr>
          <w:color w:val="FFFFFF"/>
          <w:spacing w:val="-5"/>
        </w:rPr>
        <w:t> </w:t>
      </w:r>
      <w:r>
        <w:rPr>
          <w:color w:val="FFFFFF"/>
          <w:spacing w:val="-2"/>
        </w:rPr>
        <w:t>Apartados</w:t>
      </w:r>
      <w:r>
        <w:rPr>
          <w:color w:val="FFFFFF"/>
        </w:rPr>
        <w:tab/>
      </w:r>
      <w:r>
        <w:rPr>
          <w:color w:val="FFFFFF"/>
          <w:spacing w:val="-2"/>
        </w:rPr>
        <w:t>Contenido</w:t>
      </w:r>
    </w:p>
    <w:p>
      <w:pPr>
        <w:pStyle w:val="ListParagraph"/>
        <w:numPr>
          <w:ilvl w:val="0"/>
          <w:numId w:val="2"/>
        </w:numPr>
        <w:tabs>
          <w:tab w:pos="2415" w:val="left" w:leader="none"/>
        </w:tabs>
        <w:spacing w:line="240" w:lineRule="auto" w:before="18" w:after="0"/>
        <w:ind w:left="2222" w:right="217" w:firstLine="0"/>
        <w:jc w:val="left"/>
        <w:rPr>
          <w:sz w:val="22"/>
        </w:rPr>
      </w:pPr>
      <w:r>
        <w:rPr>
          <w:sz w:val="22"/>
        </w:rPr>
        <w:t>En</w:t>
      </w:r>
      <w:r>
        <w:rPr>
          <w:spacing w:val="40"/>
          <w:sz w:val="22"/>
        </w:rPr>
        <w:t> </w:t>
      </w:r>
      <w:r>
        <w:rPr>
          <w:sz w:val="22"/>
        </w:rPr>
        <w:t>las</w:t>
      </w:r>
      <w:r>
        <w:rPr>
          <w:spacing w:val="40"/>
          <w:sz w:val="22"/>
        </w:rPr>
        <w:t> </w:t>
      </w:r>
      <w:r>
        <w:rPr>
          <w:sz w:val="22"/>
        </w:rPr>
        <w:t>Oficinas</w:t>
      </w:r>
      <w:r>
        <w:rPr>
          <w:spacing w:val="40"/>
          <w:sz w:val="22"/>
        </w:rPr>
        <w:t> </w:t>
      </w:r>
      <w:r>
        <w:rPr>
          <w:sz w:val="22"/>
        </w:rPr>
        <w:t>de</w:t>
      </w:r>
      <w:r>
        <w:rPr>
          <w:spacing w:val="40"/>
          <w:sz w:val="22"/>
        </w:rPr>
        <w:t> </w:t>
      </w:r>
      <w:r>
        <w:rPr>
          <w:sz w:val="22"/>
        </w:rPr>
        <w:t>Atención</w:t>
      </w:r>
      <w:r>
        <w:rPr>
          <w:spacing w:val="40"/>
          <w:sz w:val="22"/>
        </w:rPr>
        <w:t> </w:t>
      </w:r>
      <w:r>
        <w:rPr>
          <w:sz w:val="22"/>
        </w:rPr>
        <w:t>a</w:t>
      </w:r>
      <w:r>
        <w:rPr>
          <w:spacing w:val="40"/>
          <w:sz w:val="22"/>
        </w:rPr>
        <w:t> </w:t>
      </w:r>
      <w:r>
        <w:rPr>
          <w:sz w:val="22"/>
        </w:rPr>
        <w:t>la</w:t>
      </w:r>
      <w:r>
        <w:rPr>
          <w:spacing w:val="40"/>
          <w:sz w:val="22"/>
        </w:rPr>
        <w:t> </w:t>
      </w:r>
      <w:r>
        <w:rPr>
          <w:sz w:val="22"/>
        </w:rPr>
        <w:t>Ciudadanía</w:t>
      </w:r>
      <w:r>
        <w:rPr>
          <w:spacing w:val="40"/>
          <w:sz w:val="22"/>
        </w:rPr>
        <w:t> </w:t>
      </w:r>
      <w:r>
        <w:rPr>
          <w:sz w:val="22"/>
        </w:rPr>
        <w:t>que</w:t>
      </w:r>
      <w:r>
        <w:rPr>
          <w:spacing w:val="40"/>
          <w:sz w:val="22"/>
        </w:rPr>
        <w:t> </w:t>
      </w:r>
      <w:r>
        <w:rPr>
          <w:sz w:val="22"/>
        </w:rPr>
        <w:t>a</w:t>
      </w:r>
      <w:r>
        <w:rPr>
          <w:spacing w:val="40"/>
          <w:sz w:val="22"/>
        </w:rPr>
        <w:t> </w:t>
      </w:r>
      <w:r>
        <w:rPr>
          <w:sz w:val="22"/>
        </w:rPr>
        <w:t>continuación</w:t>
      </w:r>
      <w:r>
        <w:rPr>
          <w:spacing w:val="40"/>
          <w:sz w:val="22"/>
        </w:rPr>
        <w:t> </w:t>
      </w:r>
      <w:r>
        <w:rPr>
          <w:sz w:val="22"/>
        </w:rPr>
        <w:t>se </w:t>
      </w:r>
      <w:r>
        <w:rPr>
          <w:spacing w:val="-2"/>
          <w:sz w:val="22"/>
        </w:rPr>
        <w:t>relacionan:</w:t>
      </w:r>
    </w:p>
    <w:p>
      <w:pPr>
        <w:pStyle w:val="BodyText"/>
        <w:spacing w:before="112"/>
      </w:pPr>
    </w:p>
    <w:p>
      <w:pPr>
        <w:pStyle w:val="Heading2"/>
        <w:ind w:left="2246"/>
      </w:pPr>
      <w:r>
        <w:rPr>
          <w:u w:val="single"/>
        </w:rPr>
        <w:t>Oficina </w:t>
      </w:r>
      <w:r>
        <w:rPr>
          <w:spacing w:val="-2"/>
          <w:u w:val="single"/>
        </w:rPr>
        <w:t>Central</w:t>
      </w:r>
    </w:p>
    <w:p>
      <w:pPr>
        <w:pStyle w:val="BodyText"/>
        <w:spacing w:before="138"/>
        <w:ind w:left="2232" w:right="1420"/>
      </w:pPr>
      <w:r>
        <w:rPr/>
        <w:t>Dirección:</w:t>
      </w:r>
      <w:r>
        <w:rPr>
          <w:spacing w:val="-3"/>
        </w:rPr>
        <w:t> </w:t>
      </w:r>
      <w:r>
        <w:rPr/>
        <w:t>Calle</w:t>
      </w:r>
      <w:r>
        <w:rPr>
          <w:spacing w:val="-5"/>
        </w:rPr>
        <w:t> </w:t>
      </w:r>
      <w:r>
        <w:rPr/>
        <w:t>León</w:t>
      </w:r>
      <w:r>
        <w:rPr>
          <w:spacing w:val="-5"/>
        </w:rPr>
        <w:t> </w:t>
      </w:r>
      <w:r>
        <w:rPr/>
        <w:t>y</w:t>
      </w:r>
      <w:r>
        <w:rPr>
          <w:spacing w:val="-7"/>
        </w:rPr>
        <w:t> </w:t>
      </w:r>
      <w:r>
        <w:rPr/>
        <w:t>Castillo,</w:t>
      </w:r>
      <w:r>
        <w:rPr>
          <w:spacing w:val="-2"/>
        </w:rPr>
        <w:t> </w:t>
      </w:r>
      <w:r>
        <w:rPr/>
        <w:t>270.</w:t>
      </w:r>
      <w:r>
        <w:rPr>
          <w:spacing w:val="-6"/>
        </w:rPr>
        <w:t> </w:t>
      </w:r>
      <w:r>
        <w:rPr/>
        <w:t>Planta</w:t>
      </w:r>
      <w:r>
        <w:rPr>
          <w:spacing w:val="-5"/>
        </w:rPr>
        <w:t> </w:t>
      </w:r>
      <w:r>
        <w:rPr/>
        <w:t>primera. Teléfonos: 928.44.60.00 o 010.</w:t>
      </w:r>
    </w:p>
    <w:p>
      <w:pPr>
        <w:pStyle w:val="BodyText"/>
        <w:spacing w:line="218" w:lineRule="auto" w:before="17"/>
        <w:ind w:left="2232" w:right="614"/>
      </w:pPr>
      <w:r>
        <w:rPr/>
        <w:t>Horario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atención</w:t>
      </w:r>
      <w:r>
        <w:rPr>
          <w:spacing w:val="-4"/>
        </w:rPr>
        <w:t> </w:t>
      </w:r>
      <w:r>
        <w:rPr/>
        <w:t>al</w:t>
      </w:r>
      <w:r>
        <w:rPr>
          <w:spacing w:val="-4"/>
        </w:rPr>
        <w:t> </w:t>
      </w:r>
      <w:r>
        <w:rPr/>
        <w:t>público: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lunes</w:t>
      </w:r>
      <w:r>
        <w:rPr>
          <w:spacing w:val="-4"/>
        </w:rPr>
        <w:t> </w:t>
      </w:r>
      <w:r>
        <w:rPr/>
        <w:t>a</w:t>
      </w:r>
      <w:r>
        <w:rPr>
          <w:spacing w:val="-6"/>
        </w:rPr>
        <w:t> </w:t>
      </w:r>
      <w:r>
        <w:rPr/>
        <w:t>viernes,</w:t>
      </w:r>
      <w:r>
        <w:rPr>
          <w:spacing w:val="-1"/>
        </w:rPr>
        <w:t> </w:t>
      </w:r>
      <w:r>
        <w:rPr/>
        <w:t>8:00-14:00</w:t>
      </w:r>
      <w:r>
        <w:rPr>
          <w:spacing w:val="-6"/>
        </w:rPr>
        <w:t> </w:t>
      </w:r>
      <w:r>
        <w:rPr/>
        <w:t>h;</w:t>
      </w:r>
      <w:r>
        <w:rPr>
          <w:spacing w:val="-9"/>
        </w:rPr>
        <w:t> </w:t>
      </w:r>
      <w:r>
        <w:rPr/>
        <w:t>jueves </w:t>
      </w:r>
      <w:r>
        <w:rPr>
          <w:spacing w:val="-2"/>
        </w:rPr>
        <w:t>14:00-17:00.</w:t>
      </w:r>
    </w:p>
    <w:p>
      <w:pPr>
        <w:pStyle w:val="BodyText"/>
      </w:pPr>
    </w:p>
    <w:p>
      <w:pPr>
        <w:pStyle w:val="Heading2"/>
        <w:spacing w:before="1"/>
        <w:ind w:left="2232"/>
      </w:pPr>
      <w:r>
        <w:rPr>
          <w:spacing w:val="-2"/>
        </w:rPr>
        <w:t>Oficinas</w:t>
      </w:r>
      <w:r>
        <w:rPr>
          <w:spacing w:val="-9"/>
        </w:rPr>
        <w:t> </w:t>
      </w:r>
      <w:r>
        <w:rPr>
          <w:spacing w:val="-2"/>
        </w:rPr>
        <w:t>municipales</w:t>
      </w:r>
      <w:r>
        <w:rPr>
          <w:spacing w:val="-6"/>
        </w:rPr>
        <w:t> </w:t>
      </w:r>
      <w:r>
        <w:rPr>
          <w:spacing w:val="-2"/>
        </w:rPr>
        <w:t>de</w:t>
      </w:r>
      <w:r>
        <w:rPr>
          <w:spacing w:val="-6"/>
        </w:rPr>
        <w:t> </w:t>
      </w:r>
      <w:r>
        <w:rPr>
          <w:spacing w:val="-2"/>
        </w:rPr>
        <w:t>los</w:t>
      </w:r>
      <w:r>
        <w:rPr>
          <w:spacing w:val="-6"/>
        </w:rPr>
        <w:t> </w:t>
      </w:r>
      <w:r>
        <w:rPr>
          <w:spacing w:val="-2"/>
        </w:rPr>
        <w:t>siguientes</w:t>
      </w:r>
      <w:r>
        <w:rPr>
          <w:spacing w:val="-5"/>
        </w:rPr>
        <w:t> </w:t>
      </w:r>
      <w:r>
        <w:rPr>
          <w:spacing w:val="-2"/>
        </w:rPr>
        <w:t>distritos:</w:t>
      </w:r>
    </w:p>
    <w:p>
      <w:pPr>
        <w:pStyle w:val="BodyText"/>
        <w:spacing w:before="252"/>
        <w:rPr>
          <w:b/>
        </w:rPr>
      </w:pPr>
    </w:p>
    <w:p>
      <w:pPr>
        <w:spacing w:before="0"/>
        <w:ind w:left="2218" w:right="0" w:firstLine="0"/>
        <w:jc w:val="left"/>
        <w:rPr>
          <w:b/>
          <w:sz w:val="22"/>
        </w:rPr>
      </w:pPr>
      <w:r>
        <w:rPr>
          <w:b/>
          <w:sz w:val="22"/>
          <w:u w:val="single"/>
        </w:rPr>
        <w:t>Distrito</w:t>
      </w:r>
      <w:r>
        <w:rPr>
          <w:b/>
          <w:spacing w:val="-8"/>
          <w:sz w:val="22"/>
          <w:u w:val="single"/>
        </w:rPr>
        <w:t> </w:t>
      </w:r>
      <w:r>
        <w:rPr>
          <w:b/>
          <w:sz w:val="22"/>
          <w:u w:val="single"/>
        </w:rPr>
        <w:t>Vegueta,</w:t>
      </w:r>
      <w:r>
        <w:rPr>
          <w:b/>
          <w:spacing w:val="-6"/>
          <w:sz w:val="22"/>
          <w:u w:val="single"/>
        </w:rPr>
        <w:t> </w:t>
      </w:r>
      <w:r>
        <w:rPr>
          <w:b/>
          <w:sz w:val="22"/>
          <w:u w:val="single"/>
        </w:rPr>
        <w:t>Cono</w:t>
      </w:r>
      <w:r>
        <w:rPr>
          <w:b/>
          <w:spacing w:val="-8"/>
          <w:sz w:val="22"/>
          <w:u w:val="single"/>
        </w:rPr>
        <w:t> </w:t>
      </w:r>
      <w:r>
        <w:rPr>
          <w:b/>
          <w:sz w:val="22"/>
          <w:u w:val="single"/>
        </w:rPr>
        <w:t>Sur</w:t>
      </w:r>
      <w:r>
        <w:rPr>
          <w:b/>
          <w:spacing w:val="-8"/>
          <w:sz w:val="22"/>
          <w:u w:val="single"/>
        </w:rPr>
        <w:t> </w:t>
      </w:r>
      <w:r>
        <w:rPr>
          <w:b/>
          <w:sz w:val="22"/>
          <w:u w:val="single"/>
        </w:rPr>
        <w:t>y</w:t>
      </w:r>
      <w:r>
        <w:rPr>
          <w:b/>
          <w:spacing w:val="-7"/>
          <w:sz w:val="22"/>
          <w:u w:val="single"/>
        </w:rPr>
        <w:t> </w:t>
      </w:r>
      <w:r>
        <w:rPr>
          <w:b/>
          <w:spacing w:val="-2"/>
          <w:sz w:val="22"/>
          <w:u w:val="single"/>
        </w:rPr>
        <w:t>Tafira</w:t>
      </w:r>
    </w:p>
    <w:p>
      <w:pPr>
        <w:pStyle w:val="BodyText"/>
        <w:spacing w:before="33"/>
        <w:ind w:left="2222" w:right="4075"/>
      </w:pPr>
      <w:r>
        <w:rPr/>
        <w:t>Dirección: Calle Botas, 2. Teléfonos:</w:t>
      </w:r>
      <w:r>
        <w:rPr>
          <w:spacing w:val="-16"/>
        </w:rPr>
        <w:t> </w:t>
      </w:r>
      <w:r>
        <w:rPr/>
        <w:t>928.44.60.00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010.</w:t>
      </w:r>
    </w:p>
    <w:p>
      <w:pPr>
        <w:pStyle w:val="BodyText"/>
        <w:spacing w:line="251" w:lineRule="exact"/>
        <w:ind w:left="2222"/>
      </w:pPr>
      <w:r>
        <w:rPr/>
        <w:t>Horario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atención</w:t>
      </w:r>
      <w:r>
        <w:rPr>
          <w:spacing w:val="-3"/>
        </w:rPr>
        <w:t> </w:t>
      </w:r>
      <w:r>
        <w:rPr/>
        <w:t>al</w:t>
      </w:r>
      <w:r>
        <w:rPr>
          <w:spacing w:val="-4"/>
        </w:rPr>
        <w:t> </w:t>
      </w:r>
      <w:r>
        <w:rPr/>
        <w:t>público: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lunes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viernes,</w:t>
      </w:r>
      <w:r>
        <w:rPr>
          <w:spacing w:val="-1"/>
        </w:rPr>
        <w:t> </w:t>
      </w:r>
      <w:r>
        <w:rPr/>
        <w:t>8:00-14:00</w:t>
      </w:r>
      <w:r>
        <w:rPr>
          <w:spacing w:val="-5"/>
        </w:rPr>
        <w:t> h.</w:t>
      </w:r>
    </w:p>
    <w:p>
      <w:pPr>
        <w:pStyle w:val="Heading2"/>
        <w:spacing w:before="246"/>
        <w:ind w:left="2222"/>
      </w:pPr>
      <w:r>
        <w:rPr>
          <w:u w:val="single"/>
        </w:rPr>
        <w:t>Distrito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Centro</w:t>
      </w:r>
    </w:p>
    <w:p>
      <w:pPr>
        <w:pStyle w:val="BodyText"/>
        <w:spacing w:line="237" w:lineRule="auto" w:before="3"/>
        <w:ind w:left="2222" w:right="4075"/>
      </w:pPr>
      <w:r>
        <w:rPr/>
        <w:t>Dirección:</w:t>
      </w:r>
      <w:r>
        <w:rPr>
          <w:spacing w:val="-13"/>
        </w:rPr>
        <w:t> </w:t>
      </w:r>
      <w:r>
        <w:rPr/>
        <w:t>Calle</w:t>
      </w:r>
      <w:r>
        <w:rPr>
          <w:spacing w:val="-15"/>
        </w:rPr>
        <w:t> </w:t>
      </w:r>
      <w:r>
        <w:rPr/>
        <w:t>Alfonso</w:t>
      </w:r>
      <w:r>
        <w:rPr>
          <w:spacing w:val="-12"/>
        </w:rPr>
        <w:t> </w:t>
      </w:r>
      <w:r>
        <w:rPr/>
        <w:t>XIII,</w:t>
      </w:r>
      <w:r>
        <w:rPr>
          <w:spacing w:val="-9"/>
        </w:rPr>
        <w:t> </w:t>
      </w:r>
      <w:r>
        <w:rPr/>
        <w:t>2. Teléfono: 928.44.60.00 o 010.</w:t>
      </w:r>
    </w:p>
    <w:p>
      <w:pPr>
        <w:pStyle w:val="BodyText"/>
        <w:spacing w:line="252" w:lineRule="exact"/>
        <w:ind w:left="2222"/>
      </w:pPr>
      <w:r>
        <w:rPr/>
        <w:t>Horario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atención</w:t>
      </w:r>
      <w:r>
        <w:rPr>
          <w:spacing w:val="-3"/>
        </w:rPr>
        <w:t> </w:t>
      </w:r>
      <w:r>
        <w:rPr/>
        <w:t>al</w:t>
      </w:r>
      <w:r>
        <w:rPr>
          <w:spacing w:val="-4"/>
        </w:rPr>
        <w:t> </w:t>
      </w:r>
      <w:r>
        <w:rPr/>
        <w:t>público: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lunes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viernes,</w:t>
      </w:r>
      <w:r>
        <w:rPr>
          <w:spacing w:val="-1"/>
        </w:rPr>
        <w:t> </w:t>
      </w:r>
      <w:r>
        <w:rPr/>
        <w:t>8:00-14:00</w:t>
      </w:r>
      <w:r>
        <w:rPr>
          <w:spacing w:val="-5"/>
        </w:rPr>
        <w:t> h.</w:t>
      </w:r>
    </w:p>
    <w:p>
      <w:pPr>
        <w:pStyle w:val="BodyText"/>
        <w:spacing w:before="13"/>
      </w:pPr>
    </w:p>
    <w:p>
      <w:pPr>
        <w:pStyle w:val="Heading2"/>
        <w:spacing w:line="251" w:lineRule="exact"/>
        <w:ind w:left="2222"/>
      </w:pPr>
      <w:r>
        <w:rPr>
          <w:spacing w:val="-2"/>
          <w:u w:val="single"/>
        </w:rPr>
        <w:t>Distrito</w:t>
      </w:r>
      <w:r>
        <w:rPr>
          <w:spacing w:val="27"/>
          <w:u w:val="single"/>
        </w:rPr>
        <w:t> </w:t>
      </w:r>
      <w:r>
        <w:rPr>
          <w:spacing w:val="-2"/>
          <w:u w:val="single"/>
        </w:rPr>
        <w:t>Isleta-Puerto-Guanarteme</w:t>
      </w:r>
    </w:p>
    <w:p>
      <w:pPr>
        <w:pStyle w:val="BodyText"/>
        <w:ind w:left="2222" w:right="916"/>
      </w:pPr>
      <w:r>
        <w:rPr/>
        <w:t>Dirección:</w:t>
      </w:r>
      <w:r>
        <w:rPr>
          <w:spacing w:val="-1"/>
        </w:rPr>
        <w:t> </w:t>
      </w:r>
      <w:r>
        <w:rPr/>
        <w:t>Calle</w:t>
      </w:r>
      <w:r>
        <w:rPr>
          <w:spacing w:val="-4"/>
        </w:rPr>
        <w:t> </w:t>
      </w:r>
      <w:r>
        <w:rPr/>
        <w:t>Pérez</w:t>
      </w:r>
      <w:r>
        <w:rPr>
          <w:spacing w:val="-3"/>
        </w:rPr>
        <w:t> </w:t>
      </w:r>
      <w:r>
        <w:rPr/>
        <w:t>Muñoz,</w:t>
      </w:r>
      <w:r>
        <w:rPr>
          <w:spacing w:val="-2"/>
        </w:rPr>
        <w:t> </w:t>
      </w:r>
      <w:r>
        <w:rPr/>
        <w:t>s/n</w:t>
      </w:r>
      <w:r>
        <w:rPr>
          <w:spacing w:val="-6"/>
        </w:rPr>
        <w:t> </w:t>
      </w:r>
      <w:r>
        <w:rPr/>
        <w:t>(frente</w:t>
      </w:r>
      <w:r>
        <w:rPr>
          <w:spacing w:val="-5"/>
        </w:rPr>
        <w:t> </w:t>
      </w:r>
      <w:r>
        <w:rPr/>
        <w:t>a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Iglesia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4"/>
        </w:rPr>
        <w:t> </w:t>
      </w:r>
      <w:r>
        <w:rPr/>
        <w:t>Luz). Teléfono: 928.44.60.00 o 010.</w:t>
      </w:r>
    </w:p>
    <w:p>
      <w:pPr>
        <w:pStyle w:val="BodyText"/>
        <w:ind w:left="2222"/>
      </w:pPr>
      <w:r>
        <w:rPr/>
        <w:t>Horario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atención</w:t>
      </w:r>
      <w:r>
        <w:rPr>
          <w:spacing w:val="-3"/>
        </w:rPr>
        <w:t> </w:t>
      </w:r>
      <w:r>
        <w:rPr/>
        <w:t>al</w:t>
      </w:r>
      <w:r>
        <w:rPr>
          <w:spacing w:val="-4"/>
        </w:rPr>
        <w:t> </w:t>
      </w:r>
      <w:r>
        <w:rPr/>
        <w:t>público: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lunes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viernes,</w:t>
      </w:r>
      <w:r>
        <w:rPr>
          <w:spacing w:val="-1"/>
        </w:rPr>
        <w:t> </w:t>
      </w:r>
      <w:r>
        <w:rPr/>
        <w:t>8:00-14:00</w:t>
      </w:r>
      <w:r>
        <w:rPr>
          <w:spacing w:val="-5"/>
        </w:rPr>
        <w:t> h.</w:t>
      </w:r>
    </w:p>
    <w:p>
      <w:pPr>
        <w:pStyle w:val="BodyText"/>
        <w:spacing w:before="1"/>
      </w:pPr>
    </w:p>
    <w:p>
      <w:pPr>
        <w:pStyle w:val="Heading2"/>
        <w:spacing w:line="252" w:lineRule="exact"/>
        <w:ind w:left="2222"/>
      </w:pPr>
      <w:r>
        <w:rPr>
          <w:u w:val="single"/>
        </w:rPr>
        <w:t>Distrito</w:t>
      </w:r>
      <w:r>
        <w:rPr>
          <w:spacing w:val="-8"/>
          <w:u w:val="single"/>
        </w:rPr>
        <w:t> </w:t>
      </w:r>
      <w:r>
        <w:rPr>
          <w:u w:val="single"/>
        </w:rPr>
        <w:t>Ciudad</w:t>
      </w:r>
      <w:r>
        <w:rPr>
          <w:spacing w:val="-12"/>
          <w:u w:val="single"/>
        </w:rPr>
        <w:t> </w:t>
      </w:r>
      <w:r>
        <w:rPr>
          <w:spacing w:val="-4"/>
          <w:u w:val="single"/>
        </w:rPr>
        <w:t>Alta</w:t>
      </w:r>
    </w:p>
    <w:p>
      <w:pPr>
        <w:pStyle w:val="BodyText"/>
        <w:ind w:left="2222"/>
      </w:pPr>
      <w:r>
        <w:rPr/>
        <w:t>Dirección:</w:t>
      </w:r>
      <w:r>
        <w:rPr>
          <w:spacing w:val="-2"/>
        </w:rPr>
        <w:t> </w:t>
      </w:r>
      <w:r>
        <w:rPr/>
        <w:t>Calle</w:t>
      </w:r>
      <w:r>
        <w:rPr>
          <w:spacing w:val="-5"/>
        </w:rPr>
        <w:t> </w:t>
      </w:r>
      <w:r>
        <w:rPr/>
        <w:t>Sor</w:t>
      </w:r>
      <w:r>
        <w:rPr>
          <w:spacing w:val="-1"/>
        </w:rPr>
        <w:t> </w:t>
      </w:r>
      <w:r>
        <w:rPr/>
        <w:t>Simona,</w:t>
      </w:r>
      <w:r>
        <w:rPr>
          <w:spacing w:val="-1"/>
        </w:rPr>
        <w:t> </w:t>
      </w:r>
      <w:r>
        <w:rPr/>
        <w:t>44,</w:t>
      </w:r>
      <w:r>
        <w:rPr>
          <w:spacing w:val="-3"/>
        </w:rPr>
        <w:t> </w:t>
      </w:r>
      <w:r>
        <w:rPr/>
        <w:t>esquina</w:t>
      </w:r>
      <w:r>
        <w:rPr>
          <w:spacing w:val="-5"/>
        </w:rPr>
        <w:t> </w:t>
      </w:r>
      <w:r>
        <w:rPr/>
        <w:t>paseo</w:t>
      </w:r>
      <w:r>
        <w:rPr>
          <w:spacing w:val="-6"/>
        </w:rPr>
        <w:t> </w:t>
      </w:r>
      <w:r>
        <w:rPr/>
        <w:t>Pintor</w:t>
      </w:r>
      <w:r>
        <w:rPr>
          <w:spacing w:val="-3"/>
        </w:rPr>
        <w:t> </w:t>
      </w:r>
      <w:r>
        <w:rPr/>
        <w:t>Santiago</w:t>
      </w:r>
      <w:r>
        <w:rPr>
          <w:spacing w:val="-6"/>
        </w:rPr>
        <w:t> </w:t>
      </w:r>
      <w:r>
        <w:rPr/>
        <w:t>Santana (edificio del canódromo).</w:t>
      </w:r>
    </w:p>
    <w:p>
      <w:pPr>
        <w:pStyle w:val="BodyText"/>
        <w:spacing w:line="252" w:lineRule="exact"/>
        <w:ind w:left="2222"/>
      </w:pPr>
      <w:r>
        <w:rPr/>
        <w:t>Teléfono:</w:t>
      </w:r>
      <w:r>
        <w:rPr>
          <w:spacing w:val="-9"/>
        </w:rPr>
        <w:t> </w:t>
      </w:r>
      <w:r>
        <w:rPr/>
        <w:t>928.44.60.00</w:t>
      </w:r>
      <w:r>
        <w:rPr>
          <w:spacing w:val="-14"/>
        </w:rPr>
        <w:t> </w:t>
      </w:r>
      <w:r>
        <w:rPr/>
        <w:t>o</w:t>
      </w:r>
      <w:r>
        <w:rPr>
          <w:spacing w:val="-14"/>
        </w:rPr>
        <w:t> </w:t>
      </w:r>
      <w:r>
        <w:rPr>
          <w:spacing w:val="-4"/>
        </w:rPr>
        <w:t>010.</w:t>
      </w:r>
    </w:p>
    <w:p>
      <w:pPr>
        <w:pStyle w:val="BodyText"/>
        <w:spacing w:line="252" w:lineRule="exact"/>
        <w:ind w:left="2222"/>
      </w:pPr>
      <w:r>
        <w:rPr/>
        <w:t>Horario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atención</w:t>
      </w:r>
      <w:r>
        <w:rPr>
          <w:spacing w:val="-3"/>
        </w:rPr>
        <w:t> </w:t>
      </w:r>
      <w:r>
        <w:rPr/>
        <w:t>al</w:t>
      </w:r>
      <w:r>
        <w:rPr>
          <w:spacing w:val="-4"/>
        </w:rPr>
        <w:t> </w:t>
      </w:r>
      <w:r>
        <w:rPr/>
        <w:t>público: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lunes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viernes,</w:t>
      </w:r>
      <w:r>
        <w:rPr>
          <w:spacing w:val="-1"/>
        </w:rPr>
        <w:t> </w:t>
      </w:r>
      <w:r>
        <w:rPr/>
        <w:t>8:00-14:00</w:t>
      </w:r>
      <w:r>
        <w:rPr>
          <w:spacing w:val="-5"/>
        </w:rPr>
        <w:t> h.</w:t>
      </w:r>
    </w:p>
    <w:p>
      <w:pPr>
        <w:pStyle w:val="BodyText"/>
        <w:spacing w:before="1"/>
      </w:pPr>
    </w:p>
    <w:p>
      <w:pPr>
        <w:pStyle w:val="Heading2"/>
        <w:spacing w:line="242" w:lineRule="exact"/>
        <w:ind w:left="2222"/>
      </w:pPr>
      <w:r>
        <w:rPr>
          <w:spacing w:val="-2"/>
          <w:u w:val="single"/>
        </w:rPr>
        <w:t>Distrito</w:t>
      </w:r>
      <w:r>
        <w:rPr>
          <w:spacing w:val="3"/>
          <w:u w:val="single"/>
        </w:rPr>
        <w:t> </w:t>
      </w:r>
      <w:r>
        <w:rPr>
          <w:spacing w:val="-2"/>
          <w:u w:val="single"/>
        </w:rPr>
        <w:t>Tamaraceite-San</w:t>
      </w:r>
      <w:r>
        <w:rPr>
          <w:spacing w:val="8"/>
          <w:u w:val="single"/>
        </w:rPr>
        <w:t> </w:t>
      </w:r>
      <w:r>
        <w:rPr>
          <w:spacing w:val="-2"/>
          <w:u w:val="single"/>
        </w:rPr>
        <w:t>Lorenzo-Tenoya</w:t>
      </w:r>
    </w:p>
    <w:p>
      <w:pPr>
        <w:pStyle w:val="BodyText"/>
        <w:spacing w:line="216" w:lineRule="auto" w:before="10"/>
        <w:ind w:left="2222"/>
      </w:pPr>
      <w:r>
        <w:rPr/>
        <w:t>Dirección: Calle Capitán General Excmo. Sr. D. José Antonio Gutiérrez Mellado, 15. Bajo Izquierda.</w:t>
      </w:r>
    </w:p>
    <w:p>
      <w:pPr>
        <w:pStyle w:val="BodyText"/>
        <w:spacing w:line="251" w:lineRule="exact" w:before="1"/>
        <w:ind w:left="2222"/>
      </w:pPr>
      <w:r>
        <w:rPr/>
        <w:t>Teléfono:</w:t>
      </w:r>
      <w:r>
        <w:rPr>
          <w:spacing w:val="-9"/>
        </w:rPr>
        <w:t> </w:t>
      </w:r>
      <w:r>
        <w:rPr/>
        <w:t>928.44.60.00</w:t>
      </w:r>
      <w:r>
        <w:rPr>
          <w:spacing w:val="-14"/>
        </w:rPr>
        <w:t> </w:t>
      </w:r>
      <w:r>
        <w:rPr/>
        <w:t>o</w:t>
      </w:r>
      <w:r>
        <w:rPr>
          <w:spacing w:val="-14"/>
        </w:rPr>
        <w:t> </w:t>
      </w:r>
      <w:r>
        <w:rPr>
          <w:spacing w:val="-4"/>
        </w:rPr>
        <w:t>010.</w:t>
      </w:r>
    </w:p>
    <w:p>
      <w:pPr>
        <w:pStyle w:val="BodyText"/>
        <w:ind w:left="2232" w:right="597"/>
      </w:pPr>
      <w:r>
        <w:rPr/>
        <w:t>Horario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atención</w:t>
      </w:r>
      <w:r>
        <w:rPr>
          <w:spacing w:val="-3"/>
        </w:rPr>
        <w:t> </w:t>
      </w:r>
      <w:r>
        <w:rPr/>
        <w:t>al</w:t>
      </w:r>
      <w:r>
        <w:rPr>
          <w:spacing w:val="-3"/>
        </w:rPr>
        <w:t> </w:t>
      </w:r>
      <w:r>
        <w:rPr/>
        <w:t>público: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lunes</w:t>
      </w:r>
      <w:r>
        <w:rPr>
          <w:spacing w:val="-3"/>
        </w:rPr>
        <w:t> </w:t>
      </w:r>
      <w:r>
        <w:rPr/>
        <w:t>a</w:t>
      </w:r>
      <w:r>
        <w:rPr>
          <w:spacing w:val="-5"/>
        </w:rPr>
        <w:t> </w:t>
      </w:r>
      <w:r>
        <w:rPr/>
        <w:t>viernes, 8:00-14:00</w:t>
      </w:r>
      <w:r>
        <w:rPr>
          <w:spacing w:val="-5"/>
        </w:rPr>
        <w:t> </w:t>
      </w:r>
      <w:r>
        <w:rPr/>
        <w:t>h;</w:t>
      </w:r>
      <w:r>
        <w:rPr>
          <w:spacing w:val="-4"/>
        </w:rPr>
        <w:t> </w:t>
      </w:r>
      <w:r>
        <w:rPr/>
        <w:t>jueves </w:t>
      </w:r>
      <w:r>
        <w:rPr>
          <w:spacing w:val="-2"/>
        </w:rPr>
        <w:t>14:00-17:00.</w:t>
      </w:r>
    </w:p>
    <w:p>
      <w:pPr>
        <w:pStyle w:val="BodyText"/>
        <w:spacing w:before="150"/>
        <w:ind w:left="2222" w:right="209"/>
        <w:jc w:val="both"/>
      </w:pPr>
      <w:r>
        <w:rPr/>
        <w:t>En los meses de verano, </w:t>
      </w:r>
      <w:r>
        <w:rPr>
          <w:b/>
        </w:rPr>
        <w:t>del 1 de julio al 30 de septiembre</w:t>
      </w:r>
      <w:r>
        <w:rPr/>
        <w:t>, los horarios de atención al público serán de 08:00 a 14:00 y los jueves tarde de 14:00-15:00. En el</w:t>
      </w:r>
      <w:r>
        <w:rPr>
          <w:spacing w:val="-2"/>
        </w:rPr>
        <w:t> </w:t>
      </w:r>
      <w:r>
        <w:rPr>
          <w:b/>
        </w:rPr>
        <w:t>mes de agosto </w:t>
      </w:r>
      <w:r>
        <w:rPr/>
        <w:t>se suprime</w:t>
      </w:r>
      <w:r>
        <w:rPr>
          <w:spacing w:val="-2"/>
        </w:rPr>
        <w:t> </w:t>
      </w:r>
      <w:r>
        <w:rPr/>
        <w:t>la atención por la</w:t>
      </w:r>
      <w:r>
        <w:rPr>
          <w:spacing w:val="-2"/>
        </w:rPr>
        <w:t> </w:t>
      </w:r>
      <w:r>
        <w:rPr/>
        <w:t>tarde. El horario y</w:t>
      </w:r>
      <w:r>
        <w:rPr>
          <w:spacing w:val="-2"/>
        </w:rPr>
        <w:t> </w:t>
      </w:r>
      <w:r>
        <w:rPr/>
        <w:t>periodo de tiempo</w:t>
      </w:r>
      <w:r>
        <w:rPr>
          <w:spacing w:val="-2"/>
        </w:rPr>
        <w:t> </w:t>
      </w:r>
      <w:r>
        <w:rPr/>
        <w:t>afectado por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horario especial</w:t>
      </w:r>
      <w:r>
        <w:rPr>
          <w:spacing w:val="-1"/>
        </w:rPr>
        <w:t> </w:t>
      </w:r>
      <w:r>
        <w:rPr/>
        <w:t>de atención durante el verano y las fiestas de Navidad, Fin de Año y Reyes será el que fije el</w:t>
      </w:r>
      <w:r>
        <w:rPr>
          <w:spacing w:val="40"/>
        </w:rPr>
        <w:t> </w:t>
      </w:r>
      <w:r>
        <w:rPr/>
        <w:t>Área de Gobierno con competencias para ello.</w:t>
      </w:r>
    </w:p>
    <w:p>
      <w:pPr>
        <w:pStyle w:val="BodyText"/>
        <w:spacing w:after="0"/>
        <w:jc w:val="both"/>
        <w:sectPr>
          <w:pgSz w:w="11900" w:h="16850"/>
          <w:pgMar w:header="1528" w:footer="912" w:top="2060" w:bottom="1100" w:left="708" w:right="1417"/>
        </w:sectPr>
      </w:pPr>
    </w:p>
    <w:p>
      <w:pPr>
        <w:pStyle w:val="BodyText"/>
        <w:rPr>
          <w:sz w:val="12"/>
        </w:rPr>
      </w:pPr>
    </w:p>
    <w:p>
      <w:pPr>
        <w:pStyle w:val="BodyText"/>
        <w:spacing w:before="1"/>
        <w:rPr>
          <w:sz w:val="12"/>
        </w:rPr>
      </w:pPr>
    </w:p>
    <w:p>
      <w:pPr>
        <w:spacing w:line="137" w:lineRule="exact" w:before="0"/>
        <w:ind w:left="144" w:right="0" w:firstLine="0"/>
        <w:jc w:val="left"/>
        <w:rPr>
          <w:sz w:val="12"/>
        </w:rPr>
      </w:pPr>
      <w:r>
        <w:rPr>
          <w:sz w:val="12"/>
        </w:rPr>
        <w:t>Ref:</w:t>
      </w:r>
      <w:r>
        <w:rPr>
          <w:spacing w:val="-2"/>
          <w:sz w:val="12"/>
        </w:rPr>
        <w:t> MCGJ/SSM/ars</w:t>
      </w:r>
    </w:p>
    <w:p>
      <w:pPr>
        <w:spacing w:line="137" w:lineRule="exact" w:before="0"/>
        <w:ind w:left="144" w:right="0" w:firstLine="0"/>
        <w:jc w:val="left"/>
        <w:rPr>
          <w:sz w:val="12"/>
        </w:rPr>
      </w:pPr>
      <w:r>
        <w:rPr>
          <w:sz w:val="12"/>
        </w:rPr>
        <w:t>Trámite:</w:t>
      </w:r>
      <w:r>
        <w:rPr>
          <w:spacing w:val="-5"/>
          <w:sz w:val="12"/>
        </w:rPr>
        <w:t> </w:t>
      </w:r>
      <w:r>
        <w:rPr>
          <w:sz w:val="12"/>
        </w:rPr>
        <w:t>Procedimiento</w:t>
      </w:r>
      <w:r>
        <w:rPr>
          <w:spacing w:val="-3"/>
          <w:sz w:val="12"/>
        </w:rPr>
        <w:t> </w:t>
      </w:r>
      <w:r>
        <w:rPr>
          <w:sz w:val="12"/>
        </w:rPr>
        <w:t>ejercicio</w:t>
      </w:r>
      <w:r>
        <w:rPr>
          <w:spacing w:val="-3"/>
          <w:sz w:val="12"/>
        </w:rPr>
        <w:t> </w:t>
      </w:r>
      <w:r>
        <w:rPr>
          <w:sz w:val="12"/>
        </w:rPr>
        <w:t>de</w:t>
      </w:r>
      <w:r>
        <w:rPr>
          <w:spacing w:val="-5"/>
          <w:sz w:val="12"/>
        </w:rPr>
        <w:t> </w:t>
      </w:r>
      <w:r>
        <w:rPr>
          <w:sz w:val="12"/>
        </w:rPr>
        <w:t>derecho</w:t>
      </w:r>
      <w:r>
        <w:rPr>
          <w:spacing w:val="-2"/>
          <w:sz w:val="12"/>
        </w:rPr>
        <w:t> </w:t>
      </w:r>
      <w:r>
        <w:rPr>
          <w:sz w:val="12"/>
        </w:rPr>
        <w:t>de</w:t>
      </w:r>
      <w:r>
        <w:rPr>
          <w:spacing w:val="-3"/>
          <w:sz w:val="12"/>
        </w:rPr>
        <w:t> </w:t>
      </w:r>
      <w:r>
        <w:rPr>
          <w:sz w:val="12"/>
        </w:rPr>
        <w:t>acceso</w:t>
      </w:r>
      <w:r>
        <w:rPr>
          <w:spacing w:val="-3"/>
          <w:sz w:val="12"/>
        </w:rPr>
        <w:t> </w:t>
      </w:r>
      <w:r>
        <w:rPr>
          <w:sz w:val="12"/>
        </w:rPr>
        <w:t>a</w:t>
      </w:r>
      <w:r>
        <w:rPr>
          <w:spacing w:val="-5"/>
          <w:sz w:val="12"/>
        </w:rPr>
        <w:t> </w:t>
      </w:r>
      <w:r>
        <w:rPr>
          <w:sz w:val="12"/>
        </w:rPr>
        <w:t>información</w:t>
      </w:r>
      <w:r>
        <w:rPr>
          <w:spacing w:val="-2"/>
          <w:sz w:val="12"/>
        </w:rPr>
        <w:t> pública</w:t>
      </w:r>
    </w:p>
    <w:p>
      <w:pPr>
        <w:tabs>
          <w:tab w:pos="2222" w:val="left" w:leader="none"/>
        </w:tabs>
        <w:spacing w:before="227"/>
        <w:ind w:left="295" w:right="0" w:firstLine="0"/>
        <w:jc w:val="left"/>
        <w:rPr>
          <w:b/>
          <w:sz w:val="22"/>
        </w:rPr>
      </w:pPr>
      <w:r>
        <w:rPr>
          <w:b/>
          <w:color w:val="FFFFFF"/>
          <w:sz w:val="22"/>
        </w:rPr>
        <w:t>2.-</w:t>
      </w:r>
      <w:r>
        <w:rPr>
          <w:b/>
          <w:color w:val="FFFFFF"/>
          <w:spacing w:val="-5"/>
          <w:sz w:val="22"/>
        </w:rPr>
        <w:t> </w:t>
      </w:r>
      <w:r>
        <w:rPr>
          <w:b/>
          <w:color w:val="FFFFFF"/>
          <w:spacing w:val="-2"/>
          <w:sz w:val="22"/>
        </w:rPr>
        <w:t>Apartados</w:t>
      </w:r>
      <w:r>
        <w:rPr>
          <w:b/>
          <w:color w:val="FFFFFF"/>
          <w:sz w:val="22"/>
        </w:rPr>
        <w:tab/>
      </w:r>
      <w:r>
        <w:rPr>
          <w:b/>
          <w:color w:val="FFFFFF"/>
          <w:spacing w:val="-2"/>
          <w:sz w:val="22"/>
        </w:rPr>
        <w:t>Contenido</w:t>
      </w:r>
    </w:p>
    <w:p>
      <w:pPr>
        <w:pStyle w:val="BodyText"/>
        <w:spacing w:before="217"/>
        <w:rPr>
          <w:b/>
          <w:sz w:val="20"/>
        </w:rPr>
      </w:pPr>
    </w:p>
    <w:p>
      <w:pPr>
        <w:pStyle w:val="BodyText"/>
        <w:spacing w:after="0"/>
        <w:rPr>
          <w:b/>
          <w:sz w:val="20"/>
        </w:rPr>
        <w:sectPr>
          <w:headerReference w:type="default" r:id="rId18"/>
          <w:footerReference w:type="default" r:id="rId19"/>
          <w:pgSz w:w="11900" w:h="16850"/>
          <w:pgMar w:header="602" w:footer="912" w:top="2060" w:bottom="1100" w:left="708" w:right="1417"/>
        </w:sectPr>
      </w:pPr>
    </w:p>
    <w:p>
      <w:pPr>
        <w:spacing w:before="94"/>
        <w:ind w:left="295" w:right="0" w:firstLine="0"/>
        <w:jc w:val="left"/>
        <w:rPr>
          <w:b/>
          <w:sz w:val="22"/>
        </w:rPr>
      </w:pPr>
      <w:r>
        <w:rPr>
          <w:b/>
          <w:spacing w:val="-2"/>
          <w:sz w:val="22"/>
        </w:rPr>
        <w:t>2.5.-</w:t>
      </w:r>
    </w:p>
    <w:p>
      <w:pPr>
        <w:spacing w:line="237" w:lineRule="auto" w:before="6"/>
        <w:ind w:left="295" w:right="0" w:firstLine="0"/>
        <w:jc w:val="left"/>
        <w:rPr>
          <w:b/>
          <w:sz w:val="22"/>
        </w:rPr>
      </w:pPr>
      <w:r>
        <w:rPr>
          <w:b/>
          <w:spacing w:val="-2"/>
          <w:sz w:val="22"/>
        </w:rPr>
        <w:t>Obligaciones económicas</w:t>
      </w:r>
    </w:p>
    <w:p>
      <w:pPr>
        <w:pStyle w:val="BodyText"/>
        <w:spacing w:before="96"/>
        <w:ind w:left="295" w:right="208"/>
        <w:jc w:val="both"/>
      </w:pPr>
      <w:r>
        <w:rPr/>
        <w:br w:type="column"/>
      </w:r>
      <w:r>
        <w:rPr/>
        <w:t>El acceso a la información será gratuito. No obstante, la obtención de copias o la conversión a formatos diferentes del original podrán estar sujetas al pago de las tasas establecidas, de acuerdo con lo previsto en la normativa propia del</w:t>
      </w:r>
      <w:r>
        <w:rPr>
          <w:spacing w:val="-1"/>
        </w:rPr>
        <w:t> </w:t>
      </w:r>
      <w:r>
        <w:rPr/>
        <w:t>Ayuntamiento de Las Palmas de Gran Canaria.</w:t>
      </w:r>
    </w:p>
    <w:p>
      <w:pPr>
        <w:pStyle w:val="BodyText"/>
        <w:spacing w:after="0"/>
        <w:jc w:val="both"/>
        <w:sectPr>
          <w:type w:val="continuous"/>
          <w:pgSz w:w="11900" w:h="16850"/>
          <w:pgMar w:header="602" w:footer="912" w:top="2060" w:bottom="1100" w:left="708" w:right="1417"/>
          <w:cols w:num="2" w:equalWidth="0">
            <w:col w:w="1720" w:space="207"/>
            <w:col w:w="7848"/>
          </w:cols>
        </w:sectPr>
      </w:pPr>
    </w:p>
    <w:p>
      <w:pPr>
        <w:pStyle w:val="BodyText"/>
        <w:spacing w:before="22"/>
      </w:pPr>
    </w:p>
    <w:p>
      <w:pPr>
        <w:pStyle w:val="BodyText"/>
        <w:tabs>
          <w:tab w:pos="2222" w:val="left" w:leader="none"/>
        </w:tabs>
        <w:ind w:left="295"/>
      </w:pPr>
      <w:r>
        <w:rPr>
          <w:b/>
        </w:rPr>
        <w:t>2.6.-</w:t>
      </w:r>
      <w:r>
        <w:rPr>
          <w:b/>
          <w:spacing w:val="-1"/>
        </w:rPr>
        <w:t> </w:t>
      </w:r>
      <w:r>
        <w:rPr>
          <w:b/>
          <w:spacing w:val="-2"/>
        </w:rPr>
        <w:t>Órgano</w:t>
      </w:r>
      <w:r>
        <w:rPr>
          <w:b/>
        </w:rPr>
        <w:tab/>
      </w:r>
      <w:r>
        <w:rPr/>
        <w:t>La</w:t>
      </w:r>
      <w:r>
        <w:rPr>
          <w:spacing w:val="5"/>
        </w:rPr>
        <w:t> </w:t>
      </w:r>
      <w:r>
        <w:rPr/>
        <w:t>solicitud</w:t>
      </w:r>
      <w:r>
        <w:rPr>
          <w:spacing w:val="8"/>
        </w:rPr>
        <w:t> </w:t>
      </w:r>
      <w:r>
        <w:rPr/>
        <w:t>será</w:t>
      </w:r>
      <w:r>
        <w:rPr>
          <w:spacing w:val="6"/>
        </w:rPr>
        <w:t> </w:t>
      </w:r>
      <w:r>
        <w:rPr/>
        <w:t>resuelta</w:t>
      </w:r>
      <w:r>
        <w:rPr>
          <w:spacing w:val="7"/>
        </w:rPr>
        <w:t> </w:t>
      </w:r>
      <w:r>
        <w:rPr/>
        <w:t>por</w:t>
      </w:r>
      <w:r>
        <w:rPr>
          <w:spacing w:val="9"/>
        </w:rPr>
        <w:t> </w:t>
      </w:r>
      <w:r>
        <w:rPr/>
        <w:t>el</w:t>
      </w:r>
      <w:r>
        <w:rPr>
          <w:spacing w:val="7"/>
        </w:rPr>
        <w:t> </w:t>
      </w:r>
      <w:r>
        <w:rPr/>
        <w:t>órgano</w:t>
      </w:r>
      <w:r>
        <w:rPr>
          <w:spacing w:val="9"/>
        </w:rPr>
        <w:t> </w:t>
      </w:r>
      <w:r>
        <w:rPr/>
        <w:t>o</w:t>
      </w:r>
      <w:r>
        <w:rPr>
          <w:spacing w:val="5"/>
        </w:rPr>
        <w:t> </w:t>
      </w:r>
      <w:r>
        <w:rPr/>
        <w:t>entidad</w:t>
      </w:r>
      <w:r>
        <w:rPr>
          <w:spacing w:val="6"/>
        </w:rPr>
        <w:t> </w:t>
      </w:r>
      <w:r>
        <w:rPr/>
        <w:t>que</w:t>
      </w:r>
      <w:r>
        <w:rPr>
          <w:spacing w:val="8"/>
        </w:rPr>
        <w:t> </w:t>
      </w:r>
      <w:r>
        <w:rPr/>
        <w:t>sea</w:t>
      </w:r>
      <w:r>
        <w:rPr>
          <w:spacing w:val="5"/>
        </w:rPr>
        <w:t> </w:t>
      </w:r>
      <w:r>
        <w:rPr/>
        <w:t>competente</w:t>
      </w:r>
      <w:r>
        <w:rPr>
          <w:spacing w:val="9"/>
        </w:rPr>
        <w:t> </w:t>
      </w:r>
      <w:r>
        <w:rPr>
          <w:spacing w:val="-5"/>
        </w:rPr>
        <w:t>por</w:t>
      </w:r>
    </w:p>
    <w:p>
      <w:pPr>
        <w:tabs>
          <w:tab w:pos="2222" w:val="left" w:leader="none"/>
        </w:tabs>
        <w:spacing w:before="0"/>
        <w:ind w:left="295" w:right="0" w:firstLine="0"/>
        <w:jc w:val="left"/>
        <w:rPr>
          <w:sz w:val="22"/>
        </w:rPr>
      </w:pPr>
      <w:r>
        <w:rPr>
          <w:b/>
          <w:sz w:val="22"/>
        </w:rPr>
        <w:t>que</w:t>
      </w:r>
      <w:r>
        <w:rPr>
          <w:b/>
          <w:spacing w:val="-1"/>
          <w:sz w:val="22"/>
        </w:rPr>
        <w:t> </w:t>
      </w:r>
      <w:r>
        <w:rPr>
          <w:b/>
          <w:spacing w:val="-2"/>
          <w:sz w:val="22"/>
        </w:rPr>
        <w:t>resuelve</w:t>
      </w:r>
      <w:r>
        <w:rPr>
          <w:b/>
          <w:sz w:val="22"/>
        </w:rPr>
        <w:tab/>
      </w:r>
      <w:r>
        <w:rPr>
          <w:sz w:val="22"/>
        </w:rPr>
        <w:t>razón</w:t>
      </w:r>
      <w:r>
        <w:rPr>
          <w:spacing w:val="-6"/>
          <w:sz w:val="22"/>
        </w:rPr>
        <w:t> </w:t>
      </w:r>
      <w:r>
        <w:rPr>
          <w:sz w:val="22"/>
        </w:rPr>
        <w:t>de</w:t>
      </w:r>
      <w:r>
        <w:rPr>
          <w:spacing w:val="-4"/>
          <w:sz w:val="22"/>
        </w:rPr>
        <w:t> </w:t>
      </w:r>
      <w:r>
        <w:rPr>
          <w:sz w:val="22"/>
        </w:rPr>
        <w:t>la</w:t>
      </w:r>
      <w:r>
        <w:rPr>
          <w:spacing w:val="-4"/>
          <w:sz w:val="22"/>
        </w:rPr>
        <w:t> </w:t>
      </w:r>
      <w:r>
        <w:rPr>
          <w:sz w:val="22"/>
        </w:rPr>
        <w:t>materia</w:t>
      </w:r>
      <w:r>
        <w:rPr>
          <w:spacing w:val="-4"/>
          <w:sz w:val="22"/>
        </w:rPr>
        <w:t> </w:t>
      </w:r>
      <w:r>
        <w:rPr>
          <w:sz w:val="22"/>
        </w:rPr>
        <w:t>de</w:t>
      </w:r>
      <w:r>
        <w:rPr>
          <w:spacing w:val="-4"/>
          <w:sz w:val="22"/>
        </w:rPr>
        <w:t> </w:t>
      </w:r>
      <w:r>
        <w:rPr>
          <w:sz w:val="22"/>
        </w:rPr>
        <w:t>la</w:t>
      </w:r>
      <w:r>
        <w:rPr>
          <w:spacing w:val="-5"/>
          <w:sz w:val="22"/>
        </w:rPr>
        <w:t> </w:t>
      </w:r>
      <w:r>
        <w:rPr>
          <w:sz w:val="22"/>
        </w:rPr>
        <w:t>información</w:t>
      </w:r>
      <w:r>
        <w:rPr>
          <w:spacing w:val="-3"/>
          <w:sz w:val="22"/>
        </w:rPr>
        <w:t> </w:t>
      </w:r>
      <w:r>
        <w:rPr>
          <w:spacing w:val="-2"/>
          <w:sz w:val="22"/>
        </w:rPr>
        <w:t>solicitada.</w:t>
      </w:r>
    </w:p>
    <w:p>
      <w:pPr>
        <w:pStyle w:val="BodyText"/>
        <w:spacing w:before="19"/>
      </w:pPr>
    </w:p>
    <w:p>
      <w:pPr>
        <w:tabs>
          <w:tab w:pos="2222" w:val="left" w:leader="none"/>
        </w:tabs>
        <w:spacing w:before="0"/>
        <w:ind w:left="295" w:right="0" w:firstLine="0"/>
        <w:jc w:val="left"/>
        <w:rPr>
          <w:sz w:val="22"/>
        </w:rPr>
      </w:pPr>
      <w:r>
        <w:rPr>
          <w:b/>
          <w:sz w:val="22"/>
        </w:rPr>
        <w:t>2.7.-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Plazo</w:t>
      </w:r>
      <w:r>
        <w:rPr>
          <w:b/>
          <w:spacing w:val="-3"/>
          <w:sz w:val="22"/>
        </w:rPr>
        <w:t> </w:t>
      </w:r>
      <w:r>
        <w:rPr>
          <w:b/>
          <w:spacing w:val="-5"/>
          <w:sz w:val="22"/>
        </w:rPr>
        <w:t>de</w:t>
      </w:r>
      <w:r>
        <w:rPr>
          <w:b/>
          <w:sz w:val="22"/>
        </w:rPr>
        <w:tab/>
        <w:t>a)</w:t>
      </w:r>
      <w:r>
        <w:rPr>
          <w:b/>
          <w:spacing w:val="69"/>
          <w:sz w:val="22"/>
        </w:rPr>
        <w:t> </w:t>
      </w:r>
      <w:r>
        <w:rPr>
          <w:b/>
          <w:sz w:val="22"/>
        </w:rPr>
        <w:t>Obligación</w:t>
      </w:r>
      <w:r>
        <w:rPr>
          <w:b/>
          <w:spacing w:val="71"/>
          <w:sz w:val="22"/>
        </w:rPr>
        <w:t> </w:t>
      </w:r>
      <w:r>
        <w:rPr>
          <w:b/>
          <w:sz w:val="22"/>
        </w:rPr>
        <w:t>de</w:t>
      </w:r>
      <w:r>
        <w:rPr>
          <w:b/>
          <w:spacing w:val="71"/>
          <w:sz w:val="22"/>
        </w:rPr>
        <w:t> </w:t>
      </w:r>
      <w:r>
        <w:rPr>
          <w:b/>
          <w:sz w:val="22"/>
        </w:rPr>
        <w:t>resolver</w:t>
      </w:r>
      <w:r>
        <w:rPr>
          <w:b/>
          <w:spacing w:val="74"/>
          <w:sz w:val="22"/>
        </w:rPr>
        <w:t> </w:t>
      </w:r>
      <w:r>
        <w:rPr>
          <w:b/>
          <w:sz w:val="22"/>
        </w:rPr>
        <w:t>en</w:t>
      </w:r>
      <w:r>
        <w:rPr>
          <w:b/>
          <w:spacing w:val="71"/>
          <w:sz w:val="22"/>
        </w:rPr>
        <w:t> </w:t>
      </w:r>
      <w:r>
        <w:rPr>
          <w:b/>
          <w:sz w:val="22"/>
        </w:rPr>
        <w:t>plazo:</w:t>
      </w:r>
      <w:r>
        <w:rPr>
          <w:b/>
          <w:spacing w:val="76"/>
          <w:sz w:val="22"/>
        </w:rPr>
        <w:t> </w:t>
      </w:r>
      <w:r>
        <w:rPr>
          <w:sz w:val="22"/>
        </w:rPr>
        <w:t>la</w:t>
      </w:r>
      <w:r>
        <w:rPr>
          <w:spacing w:val="71"/>
          <w:sz w:val="22"/>
        </w:rPr>
        <w:t> </w:t>
      </w:r>
      <w:r>
        <w:rPr>
          <w:sz w:val="22"/>
        </w:rPr>
        <w:t>resolución</w:t>
      </w:r>
      <w:r>
        <w:rPr>
          <w:spacing w:val="74"/>
          <w:sz w:val="22"/>
        </w:rPr>
        <w:t> </w:t>
      </w:r>
      <w:r>
        <w:rPr>
          <w:sz w:val="22"/>
        </w:rPr>
        <w:t>será</w:t>
      </w:r>
      <w:r>
        <w:rPr>
          <w:spacing w:val="69"/>
          <w:sz w:val="22"/>
        </w:rPr>
        <w:t> </w:t>
      </w:r>
      <w:r>
        <w:rPr>
          <w:sz w:val="22"/>
        </w:rPr>
        <w:t>adoptada</w:t>
      </w:r>
      <w:r>
        <w:rPr>
          <w:spacing w:val="68"/>
          <w:sz w:val="22"/>
        </w:rPr>
        <w:t> </w:t>
      </w:r>
      <w:r>
        <w:rPr>
          <w:spacing w:val="-10"/>
          <w:sz w:val="22"/>
        </w:rPr>
        <w:t>y</w:t>
      </w:r>
    </w:p>
    <w:p>
      <w:pPr>
        <w:spacing w:after="0"/>
        <w:jc w:val="left"/>
        <w:rPr>
          <w:sz w:val="22"/>
        </w:rPr>
        <w:sectPr>
          <w:type w:val="continuous"/>
          <w:pgSz w:w="11900" w:h="16850"/>
          <w:pgMar w:header="602" w:footer="912" w:top="2060" w:bottom="1100" w:left="708" w:right="1417"/>
        </w:sectPr>
      </w:pPr>
    </w:p>
    <w:p>
      <w:pPr>
        <w:pStyle w:val="Heading2"/>
        <w:spacing w:before="2"/>
      </w:pPr>
      <w:r>
        <w:rPr>
          <w:spacing w:val="-2"/>
        </w:rPr>
        <w:t>resolución</w:t>
      </w:r>
    </w:p>
    <w:p>
      <w:pPr>
        <w:pStyle w:val="BodyText"/>
        <w:spacing w:line="237" w:lineRule="auto" w:before="4"/>
        <w:ind w:left="295"/>
      </w:pPr>
      <w:r>
        <w:rPr/>
        <w:br w:type="column"/>
      </w:r>
      <w:r>
        <w:rPr/>
        <w:t>notificada en</w:t>
      </w:r>
      <w:r>
        <w:rPr>
          <w:spacing w:val="-3"/>
        </w:rPr>
        <w:t> </w:t>
      </w:r>
      <w:r>
        <w:rPr/>
        <w:t>el</w:t>
      </w:r>
      <w:r>
        <w:rPr>
          <w:spacing w:val="-1"/>
        </w:rPr>
        <w:t> </w:t>
      </w:r>
      <w:r>
        <w:rPr/>
        <w:t>plazo máximo de un mes desde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recepción de la</w:t>
      </w:r>
      <w:r>
        <w:rPr>
          <w:spacing w:val="-3"/>
        </w:rPr>
        <w:t> </w:t>
      </w:r>
      <w:r>
        <w:rPr/>
        <w:t>solicitud por el órgano competente para resolver.</w:t>
      </w:r>
    </w:p>
    <w:p>
      <w:pPr>
        <w:pStyle w:val="BodyText"/>
        <w:spacing w:after="0" w:line="237" w:lineRule="auto"/>
        <w:sectPr>
          <w:type w:val="continuous"/>
          <w:pgSz w:w="11900" w:h="16850"/>
          <w:pgMar w:header="602" w:footer="912" w:top="2060" w:bottom="1100" w:left="708" w:right="1417"/>
          <w:cols w:num="2" w:equalWidth="0">
            <w:col w:w="1452" w:space="475"/>
            <w:col w:w="7848"/>
          </w:cols>
        </w:sectPr>
      </w:pPr>
    </w:p>
    <w:p>
      <w:pPr>
        <w:pStyle w:val="BodyText"/>
        <w:spacing w:before="4"/>
      </w:pPr>
    </w:p>
    <w:p>
      <w:pPr>
        <w:pStyle w:val="ListParagraph"/>
        <w:numPr>
          <w:ilvl w:val="0"/>
          <w:numId w:val="3"/>
        </w:numPr>
        <w:tabs>
          <w:tab w:pos="2508" w:val="left" w:leader="none"/>
        </w:tabs>
        <w:spacing w:line="237" w:lineRule="auto" w:before="0" w:after="0"/>
        <w:ind w:left="2222" w:right="211" w:firstLine="0"/>
        <w:jc w:val="both"/>
        <w:rPr>
          <w:sz w:val="22"/>
        </w:rPr>
      </w:pPr>
      <w:r>
        <w:rPr>
          <w:b/>
          <w:sz w:val="22"/>
        </w:rPr>
        <w:t>Ampliación del plazo para resolver: </w:t>
      </w:r>
      <w:r>
        <w:rPr>
          <w:sz w:val="22"/>
        </w:rPr>
        <w:t>por otro mes en caso de que lo aconseje el volumen o la complejidad de la información que se solicita.</w:t>
      </w:r>
    </w:p>
    <w:p>
      <w:pPr>
        <w:pStyle w:val="BodyText"/>
        <w:spacing w:before="5"/>
      </w:pPr>
    </w:p>
    <w:p>
      <w:pPr>
        <w:pStyle w:val="Heading2"/>
        <w:numPr>
          <w:ilvl w:val="0"/>
          <w:numId w:val="3"/>
        </w:numPr>
        <w:tabs>
          <w:tab w:pos="2480" w:val="left" w:leader="none"/>
        </w:tabs>
        <w:spacing w:line="252" w:lineRule="exact" w:before="0" w:after="0"/>
        <w:ind w:left="2480" w:right="0" w:hanging="258"/>
        <w:jc w:val="both"/>
      </w:pPr>
      <w:r>
        <w:rPr/>
        <w:t>Suspensión</w:t>
      </w:r>
      <w:r>
        <w:rPr>
          <w:spacing w:val="-9"/>
        </w:rPr>
        <w:t> </w:t>
      </w:r>
      <w:r>
        <w:rPr/>
        <w:t>del</w:t>
      </w:r>
      <w:r>
        <w:rPr>
          <w:spacing w:val="1"/>
        </w:rPr>
        <w:t> </w:t>
      </w:r>
      <w:r>
        <w:rPr/>
        <w:t>plazo</w:t>
      </w:r>
      <w:r>
        <w:rPr>
          <w:spacing w:val="-3"/>
        </w:rPr>
        <w:t> </w:t>
      </w:r>
      <w:r>
        <w:rPr/>
        <w:t>para</w:t>
      </w:r>
      <w:r>
        <w:rPr>
          <w:spacing w:val="-2"/>
        </w:rPr>
        <w:t> resolver:</w:t>
      </w:r>
    </w:p>
    <w:p>
      <w:pPr>
        <w:pStyle w:val="ListParagraph"/>
        <w:numPr>
          <w:ilvl w:val="0"/>
          <w:numId w:val="2"/>
        </w:numPr>
        <w:tabs>
          <w:tab w:pos="2360" w:val="left" w:leader="none"/>
        </w:tabs>
        <w:spacing w:line="240" w:lineRule="auto" w:before="0" w:after="0"/>
        <w:ind w:left="2222" w:right="209" w:firstLine="0"/>
        <w:jc w:val="both"/>
        <w:rPr>
          <w:sz w:val="18"/>
        </w:rPr>
      </w:pPr>
      <w:r>
        <w:rPr>
          <w:sz w:val="22"/>
        </w:rPr>
        <w:t>Si la solicitud no identifica suficientemente la información a</w:t>
      </w:r>
      <w:r>
        <w:rPr>
          <w:spacing w:val="-3"/>
          <w:sz w:val="22"/>
        </w:rPr>
        <w:t> </w:t>
      </w:r>
      <w:r>
        <w:rPr>
          <w:sz w:val="22"/>
        </w:rPr>
        <w:t>que se refiere </w:t>
      </w:r>
      <w:r>
        <w:rPr>
          <w:sz w:val="18"/>
        </w:rPr>
        <w:t>(artículo</w:t>
      </w:r>
      <w:r>
        <w:rPr>
          <w:sz w:val="18"/>
        </w:rPr>
        <w:t> 42 de la Ley 12/2014, de 26 de diciembre, de Transparencia y de Acceso a la Información Pública).</w:t>
      </w:r>
    </w:p>
    <w:p>
      <w:pPr>
        <w:pStyle w:val="ListParagraph"/>
        <w:numPr>
          <w:ilvl w:val="0"/>
          <w:numId w:val="2"/>
        </w:numPr>
        <w:tabs>
          <w:tab w:pos="2394" w:val="left" w:leader="none"/>
        </w:tabs>
        <w:spacing w:line="240" w:lineRule="auto" w:before="0" w:after="0"/>
        <w:ind w:left="2222" w:right="215" w:firstLine="0"/>
        <w:jc w:val="both"/>
        <w:rPr>
          <w:sz w:val="18"/>
        </w:rPr>
      </w:pPr>
      <w:r>
        <w:rPr>
          <w:sz w:val="22"/>
        </w:rPr>
        <w:t>Si la información solicitada afecta a derechos o intereses de terceros, debidamente identificados </w:t>
      </w:r>
      <w:r>
        <w:rPr>
          <w:sz w:val="18"/>
        </w:rPr>
        <w:t>(artículo 45 de la Ley 12/2014, de 26 de diciembre, de Transparencia y de Acceso a la Información Pública).</w:t>
      </w:r>
    </w:p>
    <w:p>
      <w:pPr>
        <w:pStyle w:val="BodyText"/>
        <w:spacing w:before="66"/>
        <w:rPr>
          <w:sz w:val="18"/>
        </w:rPr>
      </w:pPr>
    </w:p>
    <w:p>
      <w:pPr>
        <w:pStyle w:val="BodyText"/>
        <w:tabs>
          <w:tab w:pos="2222" w:val="left" w:leader="none"/>
        </w:tabs>
        <w:spacing w:before="1"/>
        <w:ind w:left="295"/>
      </w:pPr>
      <w:r>
        <w:rPr>
          <w:b/>
        </w:rPr>
        <w:t>2.8.-</w:t>
      </w:r>
      <w:r>
        <w:rPr>
          <w:b/>
          <w:spacing w:val="-4"/>
        </w:rPr>
        <w:t> </w:t>
      </w:r>
      <w:r>
        <w:rPr>
          <w:b/>
        </w:rPr>
        <w:t>¿Agota</w:t>
      </w:r>
      <w:r>
        <w:rPr>
          <w:b/>
          <w:spacing w:val="-3"/>
        </w:rPr>
        <w:t> </w:t>
      </w:r>
      <w:r>
        <w:rPr>
          <w:b/>
          <w:spacing w:val="-5"/>
        </w:rPr>
        <w:t>la</w:t>
      </w:r>
      <w:r>
        <w:rPr>
          <w:b/>
        </w:rPr>
        <w:tab/>
      </w:r>
      <w:r>
        <w:rPr/>
        <w:t>Las</w:t>
      </w:r>
      <w:r>
        <w:rPr>
          <w:spacing w:val="12"/>
        </w:rPr>
        <w:t> </w:t>
      </w:r>
      <w:r>
        <w:rPr/>
        <w:t>resoluciones,</w:t>
      </w:r>
      <w:r>
        <w:rPr>
          <w:spacing w:val="9"/>
        </w:rPr>
        <w:t> </w:t>
      </w:r>
      <w:r>
        <w:rPr/>
        <w:t>expresas</w:t>
      </w:r>
      <w:r>
        <w:rPr>
          <w:spacing w:val="12"/>
        </w:rPr>
        <w:t> </w:t>
      </w:r>
      <w:r>
        <w:rPr/>
        <w:t>o</w:t>
      </w:r>
      <w:r>
        <w:rPr>
          <w:spacing w:val="9"/>
        </w:rPr>
        <w:t> </w:t>
      </w:r>
      <w:r>
        <w:rPr/>
        <w:t>presuntas,</w:t>
      </w:r>
      <w:r>
        <w:rPr>
          <w:spacing w:val="12"/>
        </w:rPr>
        <w:t> </w:t>
      </w:r>
      <w:r>
        <w:rPr/>
        <w:t>dictadas</w:t>
      </w:r>
      <w:r>
        <w:rPr>
          <w:spacing w:val="14"/>
        </w:rPr>
        <w:t> </w:t>
      </w:r>
      <w:r>
        <w:rPr/>
        <w:t>en</w:t>
      </w:r>
      <w:r>
        <w:rPr>
          <w:spacing w:val="6"/>
        </w:rPr>
        <w:t> </w:t>
      </w:r>
      <w:r>
        <w:rPr/>
        <w:t>materia</w:t>
      </w:r>
      <w:r>
        <w:rPr>
          <w:spacing w:val="13"/>
        </w:rPr>
        <w:t> </w:t>
      </w:r>
      <w:r>
        <w:rPr/>
        <w:t>de</w:t>
      </w:r>
      <w:r>
        <w:rPr>
          <w:spacing w:val="10"/>
        </w:rPr>
        <w:t> </w:t>
      </w:r>
      <w:r>
        <w:rPr/>
        <w:t>acceso</w:t>
      </w:r>
      <w:r>
        <w:rPr>
          <w:spacing w:val="10"/>
        </w:rPr>
        <w:t> </w:t>
      </w:r>
      <w:r>
        <w:rPr>
          <w:spacing w:val="-10"/>
        </w:rPr>
        <w:t>a</w:t>
      </w:r>
    </w:p>
    <w:p>
      <w:pPr>
        <w:pStyle w:val="BodyText"/>
        <w:spacing w:after="0"/>
        <w:sectPr>
          <w:type w:val="continuous"/>
          <w:pgSz w:w="11900" w:h="16850"/>
          <w:pgMar w:header="602" w:footer="912" w:top="2060" w:bottom="1100" w:left="708" w:right="1417"/>
        </w:sectPr>
      </w:pPr>
    </w:p>
    <w:p>
      <w:pPr>
        <w:pStyle w:val="Heading2"/>
        <w:spacing w:line="244" w:lineRule="auto"/>
      </w:pPr>
      <w:r>
        <w:rPr>
          <w:spacing w:val="-4"/>
        </w:rPr>
        <w:t>vía </w:t>
      </w:r>
      <w:r>
        <w:rPr>
          <w:spacing w:val="-2"/>
        </w:rPr>
        <w:t>administrativa?</w:t>
      </w:r>
    </w:p>
    <w:p>
      <w:pPr>
        <w:pStyle w:val="BodyText"/>
        <w:spacing w:line="250" w:lineRule="exact"/>
        <w:ind w:left="260"/>
      </w:pPr>
      <w:r>
        <w:rPr/>
        <w:br w:type="column"/>
      </w:r>
      <w:r>
        <w:rPr/>
        <w:t>la</w:t>
      </w:r>
      <w:r>
        <w:rPr>
          <w:spacing w:val="-5"/>
        </w:rPr>
        <w:t> </w:t>
      </w:r>
      <w:r>
        <w:rPr/>
        <w:t>información</w:t>
      </w:r>
      <w:r>
        <w:rPr>
          <w:spacing w:val="-3"/>
        </w:rPr>
        <w:t> </w:t>
      </w:r>
      <w:r>
        <w:rPr/>
        <w:t>pública</w:t>
      </w:r>
      <w:r>
        <w:rPr>
          <w:spacing w:val="-4"/>
        </w:rPr>
        <w:t> </w:t>
      </w:r>
      <w:r>
        <w:rPr/>
        <w:t>ponen</w:t>
      </w:r>
      <w:r>
        <w:rPr>
          <w:spacing w:val="-6"/>
        </w:rPr>
        <w:t> </w:t>
      </w:r>
      <w:r>
        <w:rPr/>
        <w:t>fin</w:t>
      </w:r>
      <w:r>
        <w:rPr>
          <w:spacing w:val="-5"/>
        </w:rPr>
        <w:t> </w:t>
      </w:r>
      <w:r>
        <w:rPr/>
        <w:t>a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vía</w:t>
      </w:r>
      <w:r>
        <w:rPr>
          <w:spacing w:val="-4"/>
        </w:rPr>
        <w:t> </w:t>
      </w:r>
      <w:r>
        <w:rPr>
          <w:spacing w:val="-2"/>
        </w:rPr>
        <w:t>administrativa.</w:t>
      </w:r>
    </w:p>
    <w:p>
      <w:pPr>
        <w:pStyle w:val="BodyText"/>
        <w:spacing w:after="0" w:line="250" w:lineRule="exact"/>
        <w:sectPr>
          <w:type w:val="continuous"/>
          <w:pgSz w:w="11900" w:h="16850"/>
          <w:pgMar w:header="602" w:footer="912" w:top="2060" w:bottom="1100" w:left="708" w:right="1417"/>
          <w:cols w:num="2" w:equalWidth="0">
            <w:col w:w="1923" w:space="40"/>
            <w:col w:w="7812"/>
          </w:cols>
        </w:sectPr>
      </w:pPr>
    </w:p>
    <w:p>
      <w:pPr>
        <w:pStyle w:val="BodyText"/>
        <w:tabs>
          <w:tab w:pos="2172" w:val="left" w:leader="none"/>
        </w:tabs>
        <w:spacing w:line="259" w:lineRule="exact" w:before="10"/>
        <w:ind w:left="295"/>
      </w:pPr>
      <w:r>
        <w:rPr>
          <w:b/>
          <w:position w:val="8"/>
        </w:rPr>
        <w:t>2.9.-</w:t>
      </w:r>
      <w:r>
        <w:rPr>
          <w:b/>
          <w:spacing w:val="-3"/>
          <w:position w:val="8"/>
        </w:rPr>
        <w:t> </w:t>
      </w:r>
      <w:r>
        <w:rPr>
          <w:b/>
          <w:spacing w:val="-2"/>
          <w:position w:val="8"/>
        </w:rPr>
        <w:t>Silencio</w:t>
      </w:r>
      <w:r>
        <w:rPr>
          <w:b/>
          <w:position w:val="8"/>
        </w:rPr>
        <w:tab/>
      </w:r>
      <w:r>
        <w:rPr/>
        <w:t>Negativo</w:t>
      </w:r>
      <w:r>
        <w:rPr>
          <w:spacing w:val="67"/>
          <w:w w:val="150"/>
        </w:rPr>
        <w:t> </w:t>
      </w:r>
      <w:r>
        <w:rPr/>
        <w:t>(1</w:t>
      </w:r>
      <w:r>
        <w:rPr>
          <w:spacing w:val="67"/>
          <w:w w:val="150"/>
        </w:rPr>
        <w:t> </w:t>
      </w:r>
      <w:r>
        <w:rPr/>
        <w:t>mes</w:t>
      </w:r>
      <w:r>
        <w:rPr>
          <w:spacing w:val="68"/>
          <w:w w:val="150"/>
        </w:rPr>
        <w:t> </w:t>
      </w:r>
      <w:r>
        <w:rPr/>
        <w:t>desde</w:t>
      </w:r>
      <w:r>
        <w:rPr>
          <w:spacing w:val="67"/>
          <w:w w:val="150"/>
        </w:rPr>
        <w:t> </w:t>
      </w:r>
      <w:r>
        <w:rPr/>
        <w:t>la</w:t>
      </w:r>
      <w:r>
        <w:rPr>
          <w:spacing w:val="67"/>
          <w:w w:val="150"/>
        </w:rPr>
        <w:t> </w:t>
      </w:r>
      <w:r>
        <w:rPr/>
        <w:t>recepción</w:t>
      </w:r>
      <w:r>
        <w:rPr>
          <w:spacing w:val="67"/>
          <w:w w:val="150"/>
        </w:rPr>
        <w:t> </w:t>
      </w:r>
      <w:r>
        <w:rPr/>
        <w:t>de</w:t>
      </w:r>
      <w:r>
        <w:rPr>
          <w:spacing w:val="66"/>
          <w:w w:val="150"/>
        </w:rPr>
        <w:t> </w:t>
      </w:r>
      <w:r>
        <w:rPr/>
        <w:t>la</w:t>
      </w:r>
      <w:r>
        <w:rPr>
          <w:spacing w:val="67"/>
          <w:w w:val="150"/>
        </w:rPr>
        <w:t> </w:t>
      </w:r>
      <w:r>
        <w:rPr/>
        <w:t>solicitud</w:t>
      </w:r>
      <w:r>
        <w:rPr>
          <w:spacing w:val="66"/>
          <w:w w:val="150"/>
        </w:rPr>
        <w:t> </w:t>
      </w:r>
      <w:r>
        <w:rPr/>
        <w:t>por</w:t>
      </w:r>
      <w:r>
        <w:rPr>
          <w:spacing w:val="67"/>
          <w:w w:val="150"/>
        </w:rPr>
        <w:t> </w:t>
      </w:r>
      <w:r>
        <w:rPr/>
        <w:t>el</w:t>
      </w:r>
      <w:r>
        <w:rPr>
          <w:spacing w:val="66"/>
          <w:w w:val="150"/>
        </w:rPr>
        <w:t> </w:t>
      </w:r>
      <w:r>
        <w:rPr>
          <w:spacing w:val="-2"/>
        </w:rPr>
        <w:t>órgano</w:t>
      </w:r>
    </w:p>
    <w:p>
      <w:pPr>
        <w:pStyle w:val="BodyText"/>
        <w:spacing w:after="0" w:line="259" w:lineRule="exact"/>
        <w:sectPr>
          <w:type w:val="continuous"/>
          <w:pgSz w:w="11900" w:h="16850"/>
          <w:pgMar w:header="602" w:footer="912" w:top="2060" w:bottom="1100" w:left="708" w:right="1417"/>
        </w:sectPr>
      </w:pPr>
    </w:p>
    <w:p>
      <w:pPr>
        <w:pStyle w:val="Heading2"/>
        <w:spacing w:line="247" w:lineRule="exact"/>
      </w:pPr>
      <w:r>
        <w:rPr>
          <w:spacing w:val="-2"/>
        </w:rPr>
        <w:t>Administrativo</w:t>
      </w:r>
    </w:p>
    <w:p>
      <w:pPr>
        <w:pStyle w:val="BodyText"/>
        <w:spacing w:before="73"/>
        <w:ind w:left="295"/>
      </w:pPr>
      <w:r>
        <w:rPr/>
        <w:br w:type="column"/>
      </w:r>
      <w:r>
        <w:rPr/>
        <w:t>competente</w:t>
      </w:r>
      <w:r>
        <w:rPr>
          <w:spacing w:val="-6"/>
        </w:rPr>
        <w:t> </w:t>
      </w:r>
      <w:r>
        <w:rPr/>
        <w:t>para</w:t>
      </w:r>
      <w:r>
        <w:rPr>
          <w:spacing w:val="-6"/>
        </w:rPr>
        <w:t> </w:t>
      </w:r>
      <w:r>
        <w:rPr>
          <w:spacing w:val="-2"/>
        </w:rPr>
        <w:t>resolver).</w:t>
      </w:r>
    </w:p>
    <w:p>
      <w:pPr>
        <w:pStyle w:val="BodyText"/>
        <w:spacing w:after="0"/>
        <w:sectPr>
          <w:type w:val="continuous"/>
          <w:pgSz w:w="11900" w:h="16850"/>
          <w:pgMar w:header="602" w:footer="912" w:top="2060" w:bottom="1100" w:left="708" w:right="1417"/>
          <w:cols w:num="2" w:equalWidth="0">
            <w:col w:w="1836" w:space="41"/>
            <w:col w:w="7898"/>
          </w:cols>
        </w:sectPr>
      </w:pPr>
    </w:p>
    <w:p>
      <w:pPr>
        <w:pStyle w:val="BodyText"/>
        <w:tabs>
          <w:tab w:pos="2222" w:val="left" w:leader="none"/>
        </w:tabs>
        <w:spacing w:before="193"/>
        <w:ind w:left="295"/>
      </w:pPr>
      <w:r>
        <w:rPr>
          <w:b/>
        </w:rPr>
        <w:t>2.10.-</w:t>
      </w:r>
      <w:r>
        <w:rPr>
          <w:b/>
          <w:spacing w:val="-1"/>
        </w:rPr>
        <w:t> </w:t>
      </w:r>
      <w:r>
        <w:rPr>
          <w:b/>
          <w:spacing w:val="-2"/>
        </w:rPr>
        <w:t>Recurso</w:t>
      </w:r>
      <w:r>
        <w:rPr>
          <w:b/>
        </w:rPr>
        <w:tab/>
      </w:r>
      <w:r>
        <w:rPr/>
        <w:t>Contra</w:t>
      </w:r>
      <w:r>
        <w:rPr>
          <w:spacing w:val="44"/>
        </w:rPr>
        <w:t> </w:t>
      </w:r>
      <w:r>
        <w:rPr/>
        <w:t>las</w:t>
      </w:r>
      <w:r>
        <w:rPr>
          <w:spacing w:val="46"/>
        </w:rPr>
        <w:t> </w:t>
      </w:r>
      <w:r>
        <w:rPr/>
        <w:t>resoluciones,</w:t>
      </w:r>
      <w:r>
        <w:rPr>
          <w:spacing w:val="47"/>
        </w:rPr>
        <w:t> </w:t>
      </w:r>
      <w:r>
        <w:rPr/>
        <w:t>expresas</w:t>
      </w:r>
      <w:r>
        <w:rPr>
          <w:spacing w:val="44"/>
        </w:rPr>
        <w:t> </w:t>
      </w:r>
      <w:r>
        <w:rPr/>
        <w:t>o</w:t>
      </w:r>
      <w:r>
        <w:rPr>
          <w:spacing w:val="48"/>
        </w:rPr>
        <w:t> </w:t>
      </w:r>
      <w:r>
        <w:rPr/>
        <w:t>presuntas,</w:t>
      </w:r>
      <w:r>
        <w:rPr>
          <w:spacing w:val="47"/>
        </w:rPr>
        <w:t> </w:t>
      </w:r>
      <w:r>
        <w:rPr/>
        <w:t>dictadas</w:t>
      </w:r>
      <w:r>
        <w:rPr>
          <w:spacing w:val="46"/>
        </w:rPr>
        <w:t> </w:t>
      </w:r>
      <w:r>
        <w:rPr/>
        <w:t>en</w:t>
      </w:r>
      <w:r>
        <w:rPr>
          <w:spacing w:val="43"/>
        </w:rPr>
        <w:t> </w:t>
      </w:r>
      <w:r>
        <w:rPr/>
        <w:t>materia</w:t>
      </w:r>
      <w:r>
        <w:rPr>
          <w:spacing w:val="44"/>
        </w:rPr>
        <w:t> </w:t>
      </w:r>
      <w:r>
        <w:rPr>
          <w:spacing w:val="-5"/>
        </w:rPr>
        <w:t>de</w:t>
      </w:r>
    </w:p>
    <w:p>
      <w:pPr>
        <w:pStyle w:val="BodyText"/>
        <w:spacing w:after="0"/>
        <w:sectPr>
          <w:type w:val="continuous"/>
          <w:pgSz w:w="11900" w:h="16850"/>
          <w:pgMar w:header="602" w:footer="912" w:top="2060" w:bottom="1100" w:left="708" w:right="1417"/>
        </w:sectPr>
      </w:pPr>
    </w:p>
    <w:p>
      <w:pPr>
        <w:pStyle w:val="Heading2"/>
        <w:ind w:right="38"/>
      </w:pPr>
      <w:r>
        <w:rPr/>
        <w:drawing>
          <wp:anchor distT="0" distB="0" distL="0" distR="0" allowOverlap="1" layoutInCell="1" locked="0" behindDoc="1" simplePos="0" relativeHeight="487391744">
            <wp:simplePos x="0" y="0"/>
            <wp:positionH relativeFrom="page">
              <wp:posOffset>542290</wp:posOffset>
            </wp:positionH>
            <wp:positionV relativeFrom="page">
              <wp:posOffset>1788158</wp:posOffset>
            </wp:positionV>
            <wp:extent cx="6064250" cy="7764781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64250" cy="77647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contra la resolución</w:t>
      </w:r>
      <w:r>
        <w:rPr>
          <w:spacing w:val="-16"/>
        </w:rPr>
        <w:t> </w:t>
      </w:r>
      <w:r>
        <w:rPr/>
        <w:t>y </w:t>
      </w:r>
      <w:r>
        <w:rPr>
          <w:spacing w:val="-2"/>
        </w:rPr>
        <w:t>plazo</w:t>
      </w:r>
    </w:p>
    <w:p>
      <w:pPr>
        <w:pStyle w:val="BodyText"/>
        <w:spacing w:line="225" w:lineRule="auto" w:before="9"/>
        <w:ind w:left="295" w:right="196"/>
        <w:jc w:val="both"/>
      </w:pPr>
      <w:r>
        <w:rPr/>
        <w:br w:type="column"/>
      </w:r>
      <w:r>
        <w:rPr/>
        <w:t>acceso a la información pública que ponen fin a la vía administrativa,</w:t>
      </w:r>
      <w:r>
        <w:rPr>
          <w:spacing w:val="80"/>
        </w:rPr>
        <w:t> </w:t>
      </w:r>
      <w:r>
        <w:rPr/>
        <w:t>podrá interponerse recurso contencioso-administrativo ante el Juzgado de lo Contencioso-Administrativo de Las Palmas que por reparto</w:t>
      </w:r>
      <w:r>
        <w:rPr>
          <w:spacing w:val="80"/>
        </w:rPr>
        <w:t> </w:t>
      </w:r>
      <w:r>
        <w:rPr/>
        <w:t>corresponda, en el plazo de </w:t>
      </w:r>
      <w:r>
        <w:rPr>
          <w:b/>
        </w:rPr>
        <w:t>DOS MESES</w:t>
      </w:r>
      <w:r>
        <w:rPr/>
        <w:t>, a tenor de lo establecido en los artículos 8 y 46 de la Ley 29/1998, de 13 de julio, Reguladora de la Jurisdicción Contencioso-Administrativa, o, previa y potestativamente, reclamación ante el Comisionado de Transparencia y Acceso a la Información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en</w:t>
      </w:r>
      <w:r>
        <w:rPr>
          <w:spacing w:val="40"/>
        </w:rPr>
        <w:t> </w:t>
      </w:r>
      <w:r>
        <w:rPr/>
        <w:t>el</w:t>
      </w:r>
      <w:r>
        <w:rPr>
          <w:spacing w:val="40"/>
        </w:rPr>
        <w:t> </w:t>
      </w:r>
      <w:r>
        <w:rPr/>
        <w:t>plazo</w:t>
      </w:r>
      <w:r>
        <w:rPr>
          <w:spacing w:val="40"/>
        </w:rPr>
        <w:t> </w:t>
      </w:r>
      <w:r>
        <w:rPr/>
        <w:t>de </w:t>
      </w:r>
      <w:r>
        <w:rPr>
          <w:b/>
        </w:rPr>
        <w:t>UN MES</w:t>
      </w:r>
      <w:r>
        <w:rPr/>
        <w:t>, de acuerdo con lo establecido</w:t>
      </w:r>
      <w:r>
        <w:rPr>
          <w:spacing w:val="40"/>
        </w:rPr>
        <w:t> </w:t>
      </w:r>
      <w:r>
        <w:rPr/>
        <w:t>en</w:t>
      </w:r>
      <w:r>
        <w:rPr>
          <w:spacing w:val="40"/>
        </w:rPr>
        <w:t> </w:t>
      </w:r>
      <w:r>
        <w:rPr/>
        <w:t>los</w:t>
      </w:r>
      <w:r>
        <w:rPr>
          <w:spacing w:val="40"/>
        </w:rPr>
        <w:t> </w:t>
      </w:r>
      <w:r>
        <w:rPr/>
        <w:t>artículos</w:t>
      </w:r>
      <w:r>
        <w:rPr>
          <w:spacing w:val="40"/>
        </w:rPr>
        <w:t> </w:t>
      </w:r>
      <w:r>
        <w:rPr/>
        <w:t>52</w:t>
      </w:r>
      <w:r>
        <w:rPr>
          <w:spacing w:val="40"/>
        </w:rPr>
        <w:t> </w:t>
      </w:r>
      <w:r>
        <w:rPr/>
        <w:t>y</w:t>
      </w:r>
      <w:r>
        <w:rPr>
          <w:spacing w:val="40"/>
        </w:rPr>
        <w:t> </w:t>
      </w:r>
      <w:r>
        <w:rPr/>
        <w:t>53</w:t>
      </w:r>
      <w:r>
        <w:rPr>
          <w:spacing w:val="40"/>
        </w:rPr>
        <w:t> </w:t>
      </w:r>
      <w:r>
        <w:rPr/>
        <w:t>de la Ley 12/2014, de 26 de diciembre, de Transparencia y de Acceso a la Información Pública; en ambos casos, el plazo se contará desde el día siguiente</w:t>
      </w:r>
      <w:r>
        <w:rPr>
          <w:spacing w:val="40"/>
        </w:rPr>
        <w:t> </w:t>
      </w:r>
      <w:r>
        <w:rPr/>
        <w:t>al</w:t>
      </w:r>
      <w:r>
        <w:rPr>
          <w:spacing w:val="40"/>
        </w:rPr>
        <w:t> </w:t>
      </w:r>
      <w:r>
        <w:rPr/>
        <w:t>de la notificación</w:t>
      </w:r>
      <w:r>
        <w:rPr>
          <w:spacing w:val="77"/>
        </w:rPr>
        <w:t> </w:t>
      </w:r>
      <w:r>
        <w:rPr/>
        <w:t>de</w:t>
      </w:r>
      <w:r>
        <w:rPr>
          <w:spacing w:val="79"/>
        </w:rPr>
        <w:t> </w:t>
      </w:r>
      <w:r>
        <w:rPr/>
        <w:t>la</w:t>
      </w:r>
      <w:r>
        <w:rPr>
          <w:spacing w:val="77"/>
        </w:rPr>
        <w:t> </w:t>
      </w:r>
      <w:r>
        <w:rPr/>
        <w:t>presente</w:t>
      </w:r>
      <w:r>
        <w:rPr>
          <w:spacing w:val="77"/>
        </w:rPr>
        <w:t> </w:t>
      </w:r>
      <w:r>
        <w:rPr/>
        <w:t>resolución</w:t>
      </w:r>
      <w:r>
        <w:rPr>
          <w:spacing w:val="31"/>
        </w:rPr>
        <w:t> </w:t>
      </w:r>
      <w:r>
        <w:rPr/>
        <w:t>o</w:t>
      </w:r>
      <w:r>
        <w:rPr>
          <w:spacing w:val="31"/>
        </w:rPr>
        <w:t> </w:t>
      </w:r>
      <w:r>
        <w:rPr/>
        <w:t>desde</w:t>
      </w:r>
      <w:r>
        <w:rPr>
          <w:spacing w:val="31"/>
        </w:rPr>
        <w:t> </w:t>
      </w:r>
      <w:r>
        <w:rPr/>
        <w:t>el</w:t>
      </w:r>
      <w:r>
        <w:rPr>
          <w:spacing w:val="30"/>
        </w:rPr>
        <w:t> </w:t>
      </w:r>
      <w:r>
        <w:rPr/>
        <w:t>día</w:t>
      </w:r>
      <w:r>
        <w:rPr>
          <w:spacing w:val="31"/>
        </w:rPr>
        <w:t> </w:t>
      </w:r>
      <w:r>
        <w:rPr/>
        <w:t>siguiente</w:t>
      </w:r>
      <w:r>
        <w:rPr>
          <w:spacing w:val="28"/>
        </w:rPr>
        <w:t> </w:t>
      </w:r>
      <w:r>
        <w:rPr/>
        <w:t>a</w:t>
      </w:r>
      <w:r>
        <w:rPr>
          <w:spacing w:val="31"/>
        </w:rPr>
        <w:t> </w:t>
      </w:r>
      <w:r>
        <w:rPr/>
        <w:t>aquel en que se produzcan los efectos del silencio administrativo.</w:t>
      </w:r>
      <w:r>
        <w:rPr>
          <w:spacing w:val="40"/>
        </w:rPr>
        <w:t> </w:t>
      </w:r>
      <w:r>
        <w:rPr/>
        <w:t>La</w:t>
      </w:r>
      <w:r>
        <w:rPr>
          <w:spacing w:val="40"/>
        </w:rPr>
        <w:t> </w:t>
      </w:r>
      <w:r>
        <w:rPr/>
        <w:t>referida reclamación tiene la consideración de sustitutiva de los recursos administrativos, de conformidad con lo dispuesto en la Ley del Procedimiento Administrativo Común de las Administraciones Públicas.</w:t>
      </w:r>
    </w:p>
    <w:p>
      <w:pPr>
        <w:pStyle w:val="BodyText"/>
        <w:spacing w:after="0" w:line="225" w:lineRule="auto"/>
        <w:jc w:val="both"/>
        <w:sectPr>
          <w:type w:val="continuous"/>
          <w:pgSz w:w="11900" w:h="16850"/>
          <w:pgMar w:header="602" w:footer="912" w:top="2060" w:bottom="1100" w:left="708" w:right="1417"/>
          <w:cols w:num="2" w:equalWidth="0">
            <w:col w:w="1634" w:space="293"/>
            <w:col w:w="7848"/>
          </w:cols>
        </w:sectPr>
      </w:pPr>
    </w:p>
    <w:p>
      <w:pPr>
        <w:pStyle w:val="BodyText"/>
        <w:rPr>
          <w:sz w:val="12"/>
        </w:rPr>
      </w:pPr>
    </w:p>
    <w:p>
      <w:pPr>
        <w:pStyle w:val="BodyText"/>
        <w:spacing w:before="1"/>
        <w:rPr>
          <w:sz w:val="12"/>
        </w:rPr>
      </w:pPr>
    </w:p>
    <w:p>
      <w:pPr>
        <w:spacing w:line="137" w:lineRule="exact" w:before="0"/>
        <w:ind w:left="144" w:right="0" w:firstLine="0"/>
        <w:jc w:val="left"/>
        <w:rPr>
          <w:sz w:val="12"/>
        </w:rPr>
      </w:pPr>
      <w:r>
        <w:rPr>
          <w:sz w:val="12"/>
        </w:rPr>
        <w:t>Ref:</w:t>
      </w:r>
      <w:r>
        <w:rPr>
          <w:spacing w:val="-2"/>
          <w:sz w:val="12"/>
        </w:rPr>
        <w:t> MCGJ/SSM/ars</w:t>
      </w:r>
    </w:p>
    <w:p>
      <w:pPr>
        <w:spacing w:line="137" w:lineRule="exact" w:before="0"/>
        <w:ind w:left="144" w:right="0" w:firstLine="0"/>
        <w:jc w:val="left"/>
        <w:rPr>
          <w:sz w:val="12"/>
        </w:rPr>
      </w:pPr>
      <w:r>
        <w:rPr>
          <w:sz w:val="12"/>
        </w:rPr>
        <w:t>Trámite:</w:t>
      </w:r>
      <w:r>
        <w:rPr>
          <w:spacing w:val="-5"/>
          <w:sz w:val="12"/>
        </w:rPr>
        <w:t> </w:t>
      </w:r>
      <w:r>
        <w:rPr>
          <w:sz w:val="12"/>
        </w:rPr>
        <w:t>Procedimiento</w:t>
      </w:r>
      <w:r>
        <w:rPr>
          <w:spacing w:val="-3"/>
          <w:sz w:val="12"/>
        </w:rPr>
        <w:t> </w:t>
      </w:r>
      <w:r>
        <w:rPr>
          <w:sz w:val="12"/>
        </w:rPr>
        <w:t>ejercicio</w:t>
      </w:r>
      <w:r>
        <w:rPr>
          <w:spacing w:val="-3"/>
          <w:sz w:val="12"/>
        </w:rPr>
        <w:t> </w:t>
      </w:r>
      <w:r>
        <w:rPr>
          <w:sz w:val="12"/>
        </w:rPr>
        <w:t>de</w:t>
      </w:r>
      <w:r>
        <w:rPr>
          <w:spacing w:val="-5"/>
          <w:sz w:val="12"/>
        </w:rPr>
        <w:t> </w:t>
      </w:r>
      <w:r>
        <w:rPr>
          <w:sz w:val="12"/>
        </w:rPr>
        <w:t>derecho</w:t>
      </w:r>
      <w:r>
        <w:rPr>
          <w:spacing w:val="-2"/>
          <w:sz w:val="12"/>
        </w:rPr>
        <w:t> </w:t>
      </w:r>
      <w:r>
        <w:rPr>
          <w:sz w:val="12"/>
        </w:rPr>
        <w:t>de</w:t>
      </w:r>
      <w:r>
        <w:rPr>
          <w:spacing w:val="-3"/>
          <w:sz w:val="12"/>
        </w:rPr>
        <w:t> </w:t>
      </w:r>
      <w:r>
        <w:rPr>
          <w:sz w:val="12"/>
        </w:rPr>
        <w:t>acceso</w:t>
      </w:r>
      <w:r>
        <w:rPr>
          <w:spacing w:val="-3"/>
          <w:sz w:val="12"/>
        </w:rPr>
        <w:t> </w:t>
      </w:r>
      <w:r>
        <w:rPr>
          <w:sz w:val="12"/>
        </w:rPr>
        <w:t>a</w:t>
      </w:r>
      <w:r>
        <w:rPr>
          <w:spacing w:val="-5"/>
          <w:sz w:val="12"/>
        </w:rPr>
        <w:t> </w:t>
      </w:r>
      <w:r>
        <w:rPr>
          <w:sz w:val="12"/>
        </w:rPr>
        <w:t>información</w:t>
      </w:r>
      <w:r>
        <w:rPr>
          <w:spacing w:val="-2"/>
          <w:sz w:val="12"/>
        </w:rPr>
        <w:t> pública</w:t>
      </w:r>
    </w:p>
    <w:p>
      <w:pPr>
        <w:pStyle w:val="BodyText"/>
        <w:spacing w:before="88"/>
        <w:rPr>
          <w:sz w:val="12"/>
        </w:rPr>
      </w:pPr>
    </w:p>
    <w:p>
      <w:pPr>
        <w:pStyle w:val="Heading2"/>
        <w:tabs>
          <w:tab w:pos="2222" w:val="left" w:leader="none"/>
        </w:tabs>
        <w:spacing w:before="1"/>
      </w:pPr>
      <w:r>
        <w:rPr>
          <w:color w:val="FFFFFF"/>
        </w:rPr>
        <w:t>2.-</w:t>
      </w:r>
      <w:r>
        <w:rPr>
          <w:color w:val="FFFFFF"/>
          <w:spacing w:val="-5"/>
        </w:rPr>
        <w:t> </w:t>
      </w:r>
      <w:r>
        <w:rPr>
          <w:color w:val="FFFFFF"/>
          <w:spacing w:val="-2"/>
        </w:rPr>
        <w:t>Apartados</w:t>
      </w:r>
      <w:r>
        <w:rPr>
          <w:color w:val="FFFFFF"/>
        </w:rPr>
        <w:tab/>
      </w:r>
      <w:r>
        <w:rPr>
          <w:color w:val="FFFFFF"/>
          <w:spacing w:val="-2"/>
        </w:rPr>
        <w:t>Contenido</w:t>
      </w:r>
    </w:p>
    <w:p>
      <w:pPr>
        <w:pStyle w:val="BodyText"/>
        <w:spacing w:before="248"/>
        <w:ind w:left="2222" w:right="210"/>
        <w:jc w:val="both"/>
      </w:pPr>
      <w:r>
        <w:rPr/>
        <w:t>Se podrá formular reclamación dirigida a la Comisión Especial de Sugerencias y Reclamaciones del Ayuntamiento de Las Palmas de Gran Canaria, sobre el funcionamiento de los servicios municipales en relación con el ejercicio del derecho de acceso a la información pública, siguiendo lo dispuesto en el reglamento que regula el mencionado órgano municipal.</w:t>
      </w:r>
    </w:p>
    <w:p>
      <w:pPr>
        <w:pStyle w:val="BodyText"/>
        <w:spacing w:before="21"/>
      </w:pPr>
    </w:p>
    <w:p>
      <w:pPr>
        <w:pStyle w:val="BodyText"/>
        <w:tabs>
          <w:tab w:pos="2222" w:val="left" w:leader="none"/>
        </w:tabs>
        <w:ind w:left="295"/>
      </w:pPr>
      <w:r>
        <w:rPr>
          <w:b/>
          <w:spacing w:val="-2"/>
        </w:rPr>
        <w:t>2.11.-</w:t>
      </w:r>
      <w:r>
        <w:rPr>
          <w:b/>
        </w:rPr>
        <w:tab/>
      </w:r>
      <w:r>
        <w:rPr/>
        <w:t>La</w:t>
      </w:r>
      <w:r>
        <w:rPr>
          <w:spacing w:val="27"/>
        </w:rPr>
        <w:t> </w:t>
      </w:r>
      <w:r>
        <w:rPr/>
        <w:t>resolución</w:t>
      </w:r>
      <w:r>
        <w:rPr>
          <w:spacing w:val="30"/>
        </w:rPr>
        <w:t> </w:t>
      </w:r>
      <w:r>
        <w:rPr/>
        <w:t>se</w:t>
      </w:r>
      <w:r>
        <w:rPr>
          <w:spacing w:val="26"/>
        </w:rPr>
        <w:t> </w:t>
      </w:r>
      <w:r>
        <w:rPr/>
        <w:t>notificará</w:t>
      </w:r>
      <w:r>
        <w:rPr>
          <w:spacing w:val="31"/>
        </w:rPr>
        <w:t> </w:t>
      </w:r>
      <w:r>
        <w:rPr/>
        <w:t>a</w:t>
      </w:r>
      <w:r>
        <w:rPr>
          <w:spacing w:val="30"/>
        </w:rPr>
        <w:t> </w:t>
      </w:r>
      <w:r>
        <w:rPr/>
        <w:t>los</w:t>
      </w:r>
      <w:r>
        <w:rPr>
          <w:spacing w:val="29"/>
        </w:rPr>
        <w:t> </w:t>
      </w:r>
      <w:r>
        <w:rPr/>
        <w:t>solicitantes</w:t>
      </w:r>
      <w:r>
        <w:rPr>
          <w:spacing w:val="30"/>
        </w:rPr>
        <w:t> </w:t>
      </w:r>
      <w:r>
        <w:rPr/>
        <w:t>y</w:t>
      </w:r>
      <w:r>
        <w:rPr>
          <w:spacing w:val="26"/>
        </w:rPr>
        <w:t> </w:t>
      </w:r>
      <w:r>
        <w:rPr/>
        <w:t>a</w:t>
      </w:r>
      <w:r>
        <w:rPr>
          <w:spacing w:val="29"/>
        </w:rPr>
        <w:t> </w:t>
      </w:r>
      <w:r>
        <w:rPr/>
        <w:t>los</w:t>
      </w:r>
      <w:r>
        <w:rPr>
          <w:spacing w:val="28"/>
        </w:rPr>
        <w:t> </w:t>
      </w:r>
      <w:r>
        <w:rPr/>
        <w:t>terceros</w:t>
      </w:r>
      <w:r>
        <w:rPr>
          <w:spacing w:val="26"/>
        </w:rPr>
        <w:t> </w:t>
      </w:r>
      <w:r>
        <w:rPr/>
        <w:t>titulares</w:t>
      </w:r>
      <w:r>
        <w:rPr>
          <w:spacing w:val="28"/>
        </w:rPr>
        <w:t> </w:t>
      </w:r>
      <w:r>
        <w:rPr>
          <w:spacing w:val="-5"/>
        </w:rPr>
        <w:t>de</w:t>
      </w:r>
    </w:p>
    <w:p>
      <w:pPr>
        <w:pStyle w:val="BodyText"/>
        <w:spacing w:after="0"/>
        <w:sectPr>
          <w:pgSz w:w="11900" w:h="16850"/>
          <w:pgMar w:header="602" w:footer="912" w:top="2060" w:bottom="1100" w:left="708" w:right="1417"/>
        </w:sectPr>
      </w:pPr>
    </w:p>
    <w:p>
      <w:pPr>
        <w:pStyle w:val="Heading2"/>
        <w:spacing w:line="237" w:lineRule="auto" w:before="4"/>
        <w:ind w:right="38"/>
      </w:pPr>
      <w:r>
        <w:rPr/>
        <w:t>Notificación</w:t>
      </w:r>
      <w:r>
        <w:rPr>
          <w:spacing w:val="-16"/>
        </w:rPr>
        <w:t> </w:t>
      </w:r>
      <w:r>
        <w:rPr/>
        <w:t>y </w:t>
      </w:r>
      <w:r>
        <w:rPr>
          <w:spacing w:val="-2"/>
        </w:rPr>
        <w:t>plazo</w:t>
      </w:r>
    </w:p>
    <w:p>
      <w:pPr>
        <w:spacing w:line="240" w:lineRule="auto" w:before="0"/>
        <w:ind w:left="295" w:right="210" w:firstLine="0"/>
        <w:jc w:val="both"/>
        <w:rPr>
          <w:sz w:val="18"/>
        </w:rPr>
      </w:pPr>
      <w:r>
        <w:rPr/>
        <w:br w:type="column"/>
      </w:r>
      <w:r>
        <w:rPr>
          <w:sz w:val="22"/>
        </w:rPr>
        <w:t>derechos e intereses afectados que así lo hayan solicitado en el plazo máximo de </w:t>
      </w:r>
      <w:r>
        <w:rPr>
          <w:b/>
          <w:sz w:val="22"/>
        </w:rPr>
        <w:t>UN MES </w:t>
      </w:r>
      <w:r>
        <w:rPr>
          <w:sz w:val="22"/>
        </w:rPr>
        <w:t>desde la recepción de la solicitud por el órgano competente para resolver </w:t>
      </w:r>
      <w:r>
        <w:rPr>
          <w:sz w:val="18"/>
        </w:rPr>
        <w:t>(artículo 20.1 de la Ley</w:t>
      </w:r>
      <w:r>
        <w:rPr>
          <w:sz w:val="18"/>
        </w:rPr>
        <w:t> 19/2013, de 9 de diciembre, de Transparencia, Acceso a la Información Pública y Buen Gobierno, artículo 46.1 de la Ley 12/2014, de 26 de diciembre, de Transparencia y Acceso a la Información Pública, y 21.2</w:t>
      </w:r>
      <w:r>
        <w:rPr>
          <w:spacing w:val="40"/>
          <w:sz w:val="18"/>
        </w:rPr>
        <w:t> </w:t>
      </w:r>
      <w:r>
        <w:rPr>
          <w:sz w:val="18"/>
        </w:rPr>
        <w:t>de la Ley 39/2015, de 1 de octubre, del Procedimiento Administrativo Común de las Administraciones Públicas).</w:t>
      </w:r>
    </w:p>
    <w:p>
      <w:pPr>
        <w:spacing w:after="0" w:line="240" w:lineRule="auto"/>
        <w:jc w:val="both"/>
        <w:rPr>
          <w:sz w:val="18"/>
        </w:rPr>
        <w:sectPr>
          <w:type w:val="continuous"/>
          <w:pgSz w:w="11900" w:h="16850"/>
          <w:pgMar w:header="602" w:footer="912" w:top="2060" w:bottom="1100" w:left="708" w:right="1417"/>
          <w:cols w:num="2" w:equalWidth="0">
            <w:col w:w="1780" w:space="147"/>
            <w:col w:w="7848"/>
          </w:cols>
        </w:sectPr>
      </w:pPr>
    </w:p>
    <w:p>
      <w:pPr>
        <w:pStyle w:val="BodyText"/>
      </w:pPr>
      <w:r>
        <w:rPr/>
        <w:drawing>
          <wp:anchor distT="0" distB="0" distL="0" distR="0" allowOverlap="1" layoutInCell="1" locked="0" behindDoc="1" simplePos="0" relativeHeight="487392256">
            <wp:simplePos x="0" y="0"/>
            <wp:positionH relativeFrom="page">
              <wp:posOffset>542290</wp:posOffset>
            </wp:positionH>
            <wp:positionV relativeFrom="page">
              <wp:posOffset>1788159</wp:posOffset>
            </wp:positionV>
            <wp:extent cx="6064250" cy="7628890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64250" cy="76288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ind w:left="2222" w:right="208" w:firstLine="0"/>
        <w:jc w:val="both"/>
        <w:rPr>
          <w:sz w:val="18"/>
        </w:rPr>
      </w:pPr>
      <w:r>
        <w:rPr>
          <w:sz w:val="22"/>
        </w:rPr>
        <w:t>La resolución por la que se inadmita a trámite la solicitud se adoptará y notificará lo antes posible y, en todo caso, en el plazo máximo de </w:t>
      </w:r>
      <w:r>
        <w:rPr>
          <w:b/>
          <w:sz w:val="22"/>
        </w:rPr>
        <w:t>DIEZ DÍAS HÁBILES</w:t>
      </w:r>
      <w:r>
        <w:rPr>
          <w:sz w:val="22"/>
        </w:rPr>
        <w:t>, desde su recepción por el órgano competente para resolver </w:t>
      </w:r>
      <w:r>
        <w:rPr>
          <w:sz w:val="18"/>
        </w:rPr>
        <w:t>(artículo 46.2 de la Ley</w:t>
      </w:r>
      <w:r>
        <w:rPr>
          <w:spacing w:val="-4"/>
          <w:sz w:val="18"/>
        </w:rPr>
        <w:t> </w:t>
      </w:r>
      <w:r>
        <w:rPr>
          <w:sz w:val="18"/>
        </w:rPr>
        <w:t>12/2014, de 26 de diciembre, de Transparencia y</w:t>
      </w:r>
      <w:r>
        <w:rPr>
          <w:spacing w:val="-10"/>
          <w:sz w:val="18"/>
        </w:rPr>
        <w:t> </w:t>
      </w:r>
      <w:r>
        <w:rPr>
          <w:sz w:val="18"/>
        </w:rPr>
        <w:t>Acceso a la Información Pública).</w:t>
      </w:r>
    </w:p>
    <w:p>
      <w:pPr>
        <w:tabs>
          <w:tab w:pos="2222" w:val="left" w:leader="none"/>
        </w:tabs>
        <w:spacing w:before="229"/>
        <w:ind w:left="295" w:right="210" w:firstLine="0"/>
        <w:jc w:val="both"/>
        <w:rPr>
          <w:sz w:val="22"/>
        </w:rPr>
      </w:pPr>
      <w:r>
        <w:rPr>
          <w:b/>
          <w:spacing w:val="-2"/>
          <w:sz w:val="22"/>
        </w:rPr>
        <w:t>2.12.-</w:t>
      </w:r>
      <w:r>
        <w:rPr>
          <w:b/>
          <w:sz w:val="22"/>
        </w:rPr>
        <w:tab/>
        <w:t>Información pública: </w:t>
      </w:r>
      <w:r>
        <w:rPr>
          <w:sz w:val="22"/>
        </w:rPr>
        <w:t>todo documento o contenido, cualquiera que sea su </w:t>
      </w:r>
      <w:r>
        <w:rPr>
          <w:b/>
          <w:sz w:val="22"/>
        </w:rPr>
        <w:t>Observaciones</w:t>
      </w:r>
      <w:r>
        <w:rPr>
          <w:b/>
          <w:spacing w:val="78"/>
          <w:w w:val="150"/>
          <w:sz w:val="22"/>
        </w:rPr>
        <w:t>  </w:t>
      </w:r>
      <w:r>
        <w:rPr>
          <w:sz w:val="22"/>
        </w:rPr>
        <w:t>formato o soporte, que obre en poder del</w:t>
      </w:r>
      <w:r>
        <w:rPr>
          <w:spacing w:val="-7"/>
          <w:sz w:val="22"/>
        </w:rPr>
        <w:t> </w:t>
      </w:r>
      <w:r>
        <w:rPr>
          <w:sz w:val="22"/>
        </w:rPr>
        <w:t>Ayuntamiento o de las entidades </w:t>
      </w:r>
      <w:r>
        <w:rPr>
          <w:b/>
          <w:sz w:val="22"/>
        </w:rPr>
        <w:t>y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otros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datos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de</w:t>
      </w:r>
      <w:r>
        <w:rPr>
          <w:b/>
          <w:spacing w:val="80"/>
          <w:sz w:val="22"/>
        </w:rPr>
        <w:t> </w:t>
      </w:r>
      <w:r>
        <w:rPr>
          <w:sz w:val="22"/>
        </w:rPr>
        <w:t>y</w:t>
      </w:r>
      <w:r>
        <w:rPr>
          <w:spacing w:val="40"/>
          <w:sz w:val="22"/>
        </w:rPr>
        <w:t> </w:t>
      </w:r>
      <w:r>
        <w:rPr>
          <w:sz w:val="22"/>
        </w:rPr>
        <w:t>organismos</w:t>
      </w:r>
      <w:r>
        <w:rPr>
          <w:spacing w:val="40"/>
          <w:sz w:val="22"/>
        </w:rPr>
        <w:t> </w:t>
      </w:r>
      <w:r>
        <w:rPr>
          <w:sz w:val="22"/>
        </w:rPr>
        <w:t>vinculados</w:t>
      </w:r>
      <w:r>
        <w:rPr>
          <w:spacing w:val="40"/>
          <w:sz w:val="22"/>
        </w:rPr>
        <w:t> </w:t>
      </w:r>
      <w:r>
        <w:rPr>
          <w:sz w:val="22"/>
        </w:rPr>
        <w:t>o</w:t>
      </w:r>
      <w:r>
        <w:rPr>
          <w:spacing w:val="40"/>
          <w:sz w:val="22"/>
        </w:rPr>
        <w:t> </w:t>
      </w:r>
      <w:r>
        <w:rPr>
          <w:sz w:val="22"/>
        </w:rPr>
        <w:t>dependientes</w:t>
      </w:r>
      <w:r>
        <w:rPr>
          <w:spacing w:val="40"/>
          <w:sz w:val="22"/>
        </w:rPr>
        <w:t> </w:t>
      </w:r>
      <w:r>
        <w:rPr>
          <w:sz w:val="22"/>
        </w:rPr>
        <w:t>del</w:t>
      </w:r>
      <w:r>
        <w:rPr>
          <w:spacing w:val="40"/>
          <w:sz w:val="22"/>
        </w:rPr>
        <w:t> </w:t>
      </w:r>
      <w:r>
        <w:rPr>
          <w:sz w:val="22"/>
        </w:rPr>
        <w:t>mismo,</w:t>
      </w:r>
      <w:r>
        <w:rPr>
          <w:spacing w:val="40"/>
          <w:sz w:val="22"/>
        </w:rPr>
        <w:t> </w:t>
      </w:r>
      <w:r>
        <w:rPr>
          <w:sz w:val="22"/>
        </w:rPr>
        <w:t>y</w:t>
      </w:r>
      <w:r>
        <w:rPr>
          <w:spacing w:val="40"/>
          <w:sz w:val="22"/>
        </w:rPr>
        <w:t> </w:t>
      </w:r>
      <w:r>
        <w:rPr>
          <w:sz w:val="22"/>
        </w:rPr>
        <w:t>que</w:t>
      </w:r>
      <w:r>
        <w:rPr>
          <w:spacing w:val="40"/>
          <w:sz w:val="22"/>
        </w:rPr>
        <w:t> </w:t>
      </w:r>
      <w:r>
        <w:rPr>
          <w:sz w:val="22"/>
        </w:rPr>
        <w:t>haya</w:t>
      </w:r>
      <w:r>
        <w:rPr>
          <w:spacing w:val="40"/>
          <w:sz w:val="22"/>
        </w:rPr>
        <w:t> </w:t>
      </w:r>
      <w:r>
        <w:rPr>
          <w:sz w:val="22"/>
        </w:rPr>
        <w:t>sido </w:t>
      </w:r>
      <w:r>
        <w:rPr>
          <w:b/>
          <w:spacing w:val="-2"/>
          <w:sz w:val="22"/>
        </w:rPr>
        <w:t>interés</w:t>
      </w:r>
      <w:r>
        <w:rPr>
          <w:b/>
          <w:sz w:val="22"/>
        </w:rPr>
        <w:tab/>
      </w:r>
      <w:r>
        <w:rPr>
          <w:sz w:val="22"/>
        </w:rPr>
        <w:t>elaborado o adquirido en el ejercicio de sus funciones.</w:t>
      </w:r>
    </w:p>
    <w:p>
      <w:pPr>
        <w:pStyle w:val="Heading2"/>
        <w:spacing w:before="248"/>
        <w:ind w:left="2222"/>
        <w:jc w:val="both"/>
      </w:pPr>
      <w:r>
        <w:rPr/>
        <w:t>Ámbito</w:t>
      </w:r>
      <w:r>
        <w:rPr>
          <w:spacing w:val="-2"/>
        </w:rPr>
        <w:t> </w:t>
      </w:r>
      <w:r>
        <w:rPr/>
        <w:t>subjetivo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aplicación:</w:t>
      </w:r>
    </w:p>
    <w:p>
      <w:pPr>
        <w:pStyle w:val="BodyText"/>
        <w:spacing w:before="4"/>
        <w:ind w:left="2222" w:right="199" w:firstLine="187"/>
        <w:jc w:val="both"/>
      </w:pPr>
      <w:r>
        <w:rPr/>
        <w:t>El objeto del procedimiento es el ejercicio del derecho de acceso a la información</w:t>
      </w:r>
      <w:r>
        <w:rPr>
          <w:spacing w:val="-2"/>
        </w:rPr>
        <w:t> </w:t>
      </w:r>
      <w:r>
        <w:rPr/>
        <w:t>pública,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ámbito</w:t>
      </w:r>
      <w:r>
        <w:rPr>
          <w:spacing w:val="-4"/>
        </w:rPr>
        <w:t> </w:t>
      </w:r>
      <w:r>
        <w:rPr/>
        <w:t>del</w:t>
      </w:r>
      <w:r>
        <w:rPr>
          <w:spacing w:val="-14"/>
        </w:rPr>
        <w:t> </w:t>
      </w:r>
      <w:r>
        <w:rPr/>
        <w:t>Ayuntamiento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Palmas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Gran Canaria, y en las siguientes entidades relacionadas:</w:t>
      </w:r>
    </w:p>
    <w:p>
      <w:pPr>
        <w:pStyle w:val="BodyText"/>
        <w:spacing w:before="29"/>
      </w:pPr>
    </w:p>
    <w:p>
      <w:pPr>
        <w:pStyle w:val="ListParagraph"/>
        <w:numPr>
          <w:ilvl w:val="0"/>
          <w:numId w:val="2"/>
        </w:numPr>
        <w:tabs>
          <w:tab w:pos="2382" w:val="left" w:leader="none"/>
        </w:tabs>
        <w:spacing w:line="240" w:lineRule="auto" w:before="1" w:after="0"/>
        <w:ind w:left="2222" w:right="207" w:firstLine="0"/>
        <w:jc w:val="both"/>
        <w:rPr>
          <w:sz w:val="22"/>
        </w:rPr>
      </w:pPr>
      <w:r>
        <w:rPr>
          <w:sz w:val="22"/>
        </w:rPr>
        <w:t>Los organismos autónomos, las entidades públicas empresariales y las entidades de derecho público con personalidad jurídica propia vinculados al Ayuntamiento de Las Palmas de Gran Canaria o dependientes del </w:t>
      </w:r>
      <w:r>
        <w:rPr>
          <w:spacing w:val="-2"/>
          <w:sz w:val="22"/>
        </w:rPr>
        <w:t>mismo.</w:t>
      </w:r>
    </w:p>
    <w:p>
      <w:pPr>
        <w:pStyle w:val="ListParagraph"/>
        <w:numPr>
          <w:ilvl w:val="0"/>
          <w:numId w:val="2"/>
        </w:numPr>
        <w:tabs>
          <w:tab w:pos="2434" w:val="left" w:leader="none"/>
        </w:tabs>
        <w:spacing w:line="240" w:lineRule="auto" w:before="0" w:after="0"/>
        <w:ind w:left="2222" w:right="211" w:firstLine="0"/>
        <w:jc w:val="both"/>
        <w:rPr>
          <w:sz w:val="22"/>
        </w:rPr>
      </w:pPr>
      <w:r>
        <w:rPr>
          <w:sz w:val="22"/>
        </w:rPr>
        <w:t>Las sociedades mercantiles dependientes del Ayuntamiento de Las Palmas de Gran Canaria, incluyéndose, en todo caso, aquellas en las que su participación, directa o indirecta, en</w:t>
      </w:r>
      <w:r>
        <w:rPr>
          <w:spacing w:val="40"/>
          <w:sz w:val="22"/>
        </w:rPr>
        <w:t> </w:t>
      </w:r>
      <w:r>
        <w:rPr>
          <w:sz w:val="22"/>
        </w:rPr>
        <w:t>el</w:t>
      </w:r>
      <w:r>
        <w:rPr>
          <w:spacing w:val="40"/>
          <w:sz w:val="22"/>
        </w:rPr>
        <w:t> </w:t>
      </w:r>
      <w:r>
        <w:rPr>
          <w:sz w:val="22"/>
        </w:rPr>
        <w:t>capital</w:t>
      </w:r>
      <w:r>
        <w:rPr>
          <w:spacing w:val="40"/>
          <w:sz w:val="22"/>
        </w:rPr>
        <w:t> </w:t>
      </w:r>
      <w:r>
        <w:rPr>
          <w:sz w:val="22"/>
        </w:rPr>
        <w:t>social</w:t>
      </w:r>
      <w:r>
        <w:rPr>
          <w:spacing w:val="40"/>
          <w:sz w:val="22"/>
        </w:rPr>
        <w:t> </w:t>
      </w:r>
      <w:r>
        <w:rPr>
          <w:sz w:val="22"/>
        </w:rPr>
        <w:t>sea</w:t>
      </w:r>
      <w:r>
        <w:rPr>
          <w:spacing w:val="40"/>
          <w:sz w:val="22"/>
        </w:rPr>
        <w:t> </w:t>
      </w:r>
      <w:r>
        <w:rPr>
          <w:sz w:val="22"/>
        </w:rPr>
        <w:t>superior</w:t>
      </w:r>
      <w:r>
        <w:rPr>
          <w:spacing w:val="40"/>
          <w:sz w:val="22"/>
        </w:rPr>
        <w:t> </w:t>
      </w:r>
      <w:r>
        <w:rPr>
          <w:sz w:val="22"/>
        </w:rPr>
        <w:t>al</w:t>
      </w:r>
      <w:r>
        <w:rPr>
          <w:spacing w:val="40"/>
          <w:sz w:val="22"/>
        </w:rPr>
        <w:t> </w:t>
      </w:r>
      <w:r>
        <w:rPr>
          <w:sz w:val="22"/>
        </w:rPr>
        <w:t>50</w:t>
      </w:r>
      <w:r>
        <w:rPr>
          <w:spacing w:val="-4"/>
          <w:sz w:val="22"/>
        </w:rPr>
        <w:t> </w:t>
      </w:r>
      <w:r>
        <w:rPr>
          <w:sz w:val="22"/>
        </w:rPr>
        <w:t>%.</w:t>
      </w:r>
      <w:r>
        <w:rPr>
          <w:spacing w:val="-13"/>
          <w:sz w:val="22"/>
        </w:rPr>
        <w:t> </w:t>
      </w:r>
      <w:r>
        <w:rPr>
          <w:sz w:val="22"/>
        </w:rPr>
        <w:t>Asimismo,</w:t>
      </w:r>
      <w:r>
        <w:rPr>
          <w:spacing w:val="-1"/>
          <w:sz w:val="22"/>
        </w:rPr>
        <w:t> </w:t>
      </w:r>
      <w:r>
        <w:rPr>
          <w:sz w:val="22"/>
        </w:rPr>
        <w:t>los</w:t>
      </w:r>
      <w:r>
        <w:rPr>
          <w:spacing w:val="-1"/>
          <w:sz w:val="22"/>
        </w:rPr>
        <w:t> </w:t>
      </w:r>
      <w:r>
        <w:rPr>
          <w:sz w:val="22"/>
        </w:rPr>
        <w:t>consorcios</w:t>
      </w:r>
      <w:r>
        <w:rPr>
          <w:spacing w:val="-3"/>
          <w:sz w:val="22"/>
        </w:rPr>
        <w:t> </w:t>
      </w:r>
      <w:r>
        <w:rPr>
          <w:sz w:val="22"/>
        </w:rPr>
        <w:t>vinculados</w:t>
      </w:r>
      <w:r>
        <w:rPr>
          <w:spacing w:val="-4"/>
          <w:sz w:val="22"/>
        </w:rPr>
        <w:t> </w:t>
      </w:r>
      <w:r>
        <w:rPr>
          <w:sz w:val="22"/>
        </w:rPr>
        <w:t>al</w:t>
      </w:r>
      <w:r>
        <w:rPr>
          <w:spacing w:val="-13"/>
          <w:sz w:val="22"/>
        </w:rPr>
        <w:t> </w:t>
      </w:r>
      <w:r>
        <w:rPr>
          <w:sz w:val="22"/>
        </w:rPr>
        <w:t>Ayuntamiento</w:t>
      </w:r>
      <w:r>
        <w:rPr>
          <w:spacing w:val="-5"/>
          <w:sz w:val="22"/>
        </w:rPr>
        <w:t> </w:t>
      </w:r>
      <w:r>
        <w:rPr>
          <w:sz w:val="22"/>
        </w:rPr>
        <w:t>de</w:t>
      </w:r>
      <w:r>
        <w:rPr>
          <w:spacing w:val="-1"/>
          <w:sz w:val="22"/>
        </w:rPr>
        <w:t> </w:t>
      </w:r>
      <w:r>
        <w:rPr>
          <w:sz w:val="22"/>
        </w:rPr>
        <w:t>Las</w:t>
      </w:r>
      <w:r>
        <w:rPr>
          <w:spacing w:val="-6"/>
          <w:sz w:val="22"/>
        </w:rPr>
        <w:t> </w:t>
      </w:r>
      <w:r>
        <w:rPr>
          <w:sz w:val="22"/>
        </w:rPr>
        <w:t>Palmas de Gran Canaria o dependientes del mismo.</w:t>
      </w:r>
    </w:p>
    <w:p>
      <w:pPr>
        <w:pStyle w:val="ListParagraph"/>
        <w:numPr>
          <w:ilvl w:val="0"/>
          <w:numId w:val="2"/>
        </w:numPr>
        <w:tabs>
          <w:tab w:pos="2449" w:val="left" w:leader="none"/>
        </w:tabs>
        <w:spacing w:line="252" w:lineRule="exact" w:before="0" w:after="0"/>
        <w:ind w:left="2449" w:right="0" w:hanging="227"/>
        <w:jc w:val="left"/>
        <w:rPr>
          <w:sz w:val="22"/>
        </w:rPr>
      </w:pPr>
      <w:r>
        <w:rPr>
          <w:sz w:val="22"/>
        </w:rPr>
        <w:t>Las</w:t>
      </w:r>
      <w:r>
        <w:rPr>
          <w:spacing w:val="59"/>
          <w:w w:val="150"/>
          <w:sz w:val="22"/>
        </w:rPr>
        <w:t> </w:t>
      </w:r>
      <w:r>
        <w:rPr>
          <w:sz w:val="22"/>
        </w:rPr>
        <w:t>fundaciones</w:t>
      </w:r>
      <w:r>
        <w:rPr>
          <w:spacing w:val="59"/>
          <w:w w:val="150"/>
          <w:sz w:val="22"/>
        </w:rPr>
        <w:t> </w:t>
      </w:r>
      <w:r>
        <w:rPr>
          <w:sz w:val="22"/>
        </w:rPr>
        <w:t>de</w:t>
      </w:r>
      <w:r>
        <w:rPr>
          <w:spacing w:val="58"/>
          <w:w w:val="150"/>
          <w:sz w:val="22"/>
        </w:rPr>
        <w:t> </w:t>
      </w:r>
      <w:r>
        <w:rPr>
          <w:sz w:val="22"/>
        </w:rPr>
        <w:t>iniciativa</w:t>
      </w:r>
      <w:r>
        <w:rPr>
          <w:spacing w:val="59"/>
          <w:w w:val="150"/>
          <w:sz w:val="22"/>
        </w:rPr>
        <w:t> </w:t>
      </w:r>
      <w:r>
        <w:rPr>
          <w:sz w:val="22"/>
        </w:rPr>
        <w:t>pública</w:t>
      </w:r>
      <w:r>
        <w:rPr>
          <w:spacing w:val="60"/>
          <w:w w:val="150"/>
          <w:sz w:val="22"/>
        </w:rPr>
        <w:t> </w:t>
      </w:r>
      <w:r>
        <w:rPr>
          <w:sz w:val="22"/>
        </w:rPr>
        <w:t>municipal</w:t>
      </w:r>
      <w:r>
        <w:rPr>
          <w:spacing w:val="61"/>
          <w:w w:val="150"/>
          <w:sz w:val="22"/>
        </w:rPr>
        <w:t> </w:t>
      </w:r>
      <w:r>
        <w:rPr>
          <w:sz w:val="22"/>
        </w:rPr>
        <w:t>o</w:t>
      </w:r>
      <w:r>
        <w:rPr>
          <w:spacing w:val="58"/>
          <w:w w:val="150"/>
          <w:sz w:val="22"/>
        </w:rPr>
        <w:t> </w:t>
      </w:r>
      <w:r>
        <w:rPr>
          <w:sz w:val="22"/>
        </w:rPr>
        <w:t>de</w:t>
      </w:r>
      <w:r>
        <w:rPr>
          <w:spacing w:val="59"/>
          <w:w w:val="150"/>
          <w:sz w:val="22"/>
        </w:rPr>
        <w:t> </w:t>
      </w:r>
      <w:r>
        <w:rPr>
          <w:spacing w:val="-2"/>
          <w:sz w:val="22"/>
        </w:rPr>
        <w:t>participación</w:t>
      </w:r>
    </w:p>
    <w:p>
      <w:pPr>
        <w:pStyle w:val="BodyText"/>
        <w:spacing w:line="237" w:lineRule="auto" w:before="3"/>
        <w:ind w:left="2222" w:right="211"/>
        <w:jc w:val="both"/>
      </w:pPr>
      <w:r>
        <w:rPr/>
        <w:t>mayoritaria del</w:t>
      </w:r>
      <w:r>
        <w:rPr>
          <w:spacing w:val="-3"/>
        </w:rPr>
        <w:t> </w:t>
      </w:r>
      <w:r>
        <w:rPr/>
        <w:t>Ayuntamiento de Las Palmas de Gran Canaria y sus entes dependientes, ya sea en su dotación fundacional o en sus órganos de </w:t>
      </w:r>
      <w:r>
        <w:rPr>
          <w:spacing w:val="-2"/>
        </w:rPr>
        <w:t>gobierno.</w:t>
      </w:r>
    </w:p>
    <w:p>
      <w:pPr>
        <w:pStyle w:val="ListParagraph"/>
        <w:numPr>
          <w:ilvl w:val="0"/>
          <w:numId w:val="2"/>
        </w:numPr>
        <w:tabs>
          <w:tab w:pos="2401" w:val="left" w:leader="none"/>
        </w:tabs>
        <w:spacing w:line="237" w:lineRule="auto" w:before="7" w:after="0"/>
        <w:ind w:left="2222" w:right="213" w:firstLine="0"/>
        <w:jc w:val="both"/>
        <w:rPr>
          <w:sz w:val="22"/>
        </w:rPr>
      </w:pPr>
      <w:r>
        <w:rPr>
          <w:sz w:val="22"/>
        </w:rPr>
        <w:t>Las asociaciones constituidas por el Ayuntamiento de Las Palmas de Gran Canaria, organismos y demás entidades previstos en este artículo.</w:t>
      </w:r>
    </w:p>
    <w:p>
      <w:pPr>
        <w:pStyle w:val="ListParagraph"/>
        <w:spacing w:after="0" w:line="237" w:lineRule="auto"/>
        <w:jc w:val="both"/>
        <w:rPr>
          <w:sz w:val="22"/>
        </w:rPr>
        <w:sectPr>
          <w:type w:val="continuous"/>
          <w:pgSz w:w="11900" w:h="16850"/>
          <w:pgMar w:header="602" w:footer="912" w:top="2060" w:bottom="1100" w:left="708" w:right="1417"/>
        </w:sectPr>
      </w:pPr>
    </w:p>
    <w:p>
      <w:pPr>
        <w:pStyle w:val="BodyText"/>
        <w:rPr>
          <w:sz w:val="12"/>
        </w:rPr>
      </w:pPr>
    </w:p>
    <w:p>
      <w:pPr>
        <w:pStyle w:val="BodyText"/>
        <w:spacing w:before="1"/>
        <w:rPr>
          <w:sz w:val="12"/>
        </w:rPr>
      </w:pPr>
    </w:p>
    <w:p>
      <w:pPr>
        <w:spacing w:line="137" w:lineRule="exact" w:before="0"/>
        <w:ind w:left="144" w:right="0" w:firstLine="0"/>
        <w:jc w:val="left"/>
        <w:rPr>
          <w:sz w:val="12"/>
        </w:rPr>
      </w:pPr>
      <w:r>
        <w:rPr>
          <w:sz w:val="12"/>
        </w:rPr>
        <w:t>Ref:</w:t>
      </w:r>
      <w:r>
        <w:rPr>
          <w:spacing w:val="-2"/>
          <w:sz w:val="12"/>
        </w:rPr>
        <w:t> MCGJ/SSM/ars</w:t>
      </w:r>
    </w:p>
    <w:p>
      <w:pPr>
        <w:spacing w:line="137" w:lineRule="exact" w:before="0"/>
        <w:ind w:left="144" w:right="0" w:firstLine="0"/>
        <w:jc w:val="left"/>
        <w:rPr>
          <w:sz w:val="12"/>
        </w:rPr>
      </w:pPr>
      <w:r>
        <w:rPr>
          <w:sz w:val="12"/>
        </w:rPr>
        <w:t>Trámite:</w:t>
      </w:r>
      <w:r>
        <w:rPr>
          <w:spacing w:val="-5"/>
          <w:sz w:val="12"/>
        </w:rPr>
        <w:t> </w:t>
      </w:r>
      <w:r>
        <w:rPr>
          <w:sz w:val="12"/>
        </w:rPr>
        <w:t>Procedimiento</w:t>
      </w:r>
      <w:r>
        <w:rPr>
          <w:spacing w:val="-3"/>
          <w:sz w:val="12"/>
        </w:rPr>
        <w:t> </w:t>
      </w:r>
      <w:r>
        <w:rPr>
          <w:sz w:val="12"/>
        </w:rPr>
        <w:t>ejercicio</w:t>
      </w:r>
      <w:r>
        <w:rPr>
          <w:spacing w:val="-3"/>
          <w:sz w:val="12"/>
        </w:rPr>
        <w:t> </w:t>
      </w:r>
      <w:r>
        <w:rPr>
          <w:sz w:val="12"/>
        </w:rPr>
        <w:t>de</w:t>
      </w:r>
      <w:r>
        <w:rPr>
          <w:spacing w:val="-5"/>
          <w:sz w:val="12"/>
        </w:rPr>
        <w:t> </w:t>
      </w:r>
      <w:r>
        <w:rPr>
          <w:sz w:val="12"/>
        </w:rPr>
        <w:t>derecho</w:t>
      </w:r>
      <w:r>
        <w:rPr>
          <w:spacing w:val="-2"/>
          <w:sz w:val="12"/>
        </w:rPr>
        <w:t> </w:t>
      </w:r>
      <w:r>
        <w:rPr>
          <w:sz w:val="12"/>
        </w:rPr>
        <w:t>de</w:t>
      </w:r>
      <w:r>
        <w:rPr>
          <w:spacing w:val="-3"/>
          <w:sz w:val="12"/>
        </w:rPr>
        <w:t> </w:t>
      </w:r>
      <w:r>
        <w:rPr>
          <w:sz w:val="12"/>
        </w:rPr>
        <w:t>acceso</w:t>
      </w:r>
      <w:r>
        <w:rPr>
          <w:spacing w:val="-3"/>
          <w:sz w:val="12"/>
        </w:rPr>
        <w:t> </w:t>
      </w:r>
      <w:r>
        <w:rPr>
          <w:sz w:val="12"/>
        </w:rPr>
        <w:t>a</w:t>
      </w:r>
      <w:r>
        <w:rPr>
          <w:spacing w:val="-5"/>
          <w:sz w:val="12"/>
        </w:rPr>
        <w:t> </w:t>
      </w:r>
      <w:r>
        <w:rPr>
          <w:sz w:val="12"/>
        </w:rPr>
        <w:t>información</w:t>
      </w:r>
      <w:r>
        <w:rPr>
          <w:spacing w:val="-2"/>
          <w:sz w:val="12"/>
        </w:rPr>
        <w:t> pública</w:t>
      </w:r>
    </w:p>
    <w:p>
      <w:pPr>
        <w:pStyle w:val="BodyText"/>
        <w:spacing w:before="70"/>
        <w:rPr>
          <w:sz w:val="12"/>
        </w:rPr>
      </w:pPr>
    </w:p>
    <w:p>
      <w:pPr>
        <w:pStyle w:val="Heading2"/>
        <w:numPr>
          <w:ilvl w:val="0"/>
          <w:numId w:val="1"/>
        </w:numPr>
        <w:tabs>
          <w:tab w:pos="576" w:val="left" w:leader="none"/>
        </w:tabs>
        <w:spacing w:line="240" w:lineRule="auto" w:before="0" w:after="0"/>
        <w:ind w:left="576" w:right="0" w:hanging="432"/>
        <w:jc w:val="left"/>
      </w:pPr>
      <w:r>
        <w:rPr>
          <w:spacing w:val="-2"/>
        </w:rPr>
        <w:t>EXPLICACIÓN</w:t>
      </w:r>
      <w:r>
        <w:rPr>
          <w:spacing w:val="6"/>
        </w:rPr>
        <w:t> </w:t>
      </w:r>
      <w:r>
        <w:rPr>
          <w:spacing w:val="-2"/>
        </w:rPr>
        <w:t>DESCRIPTIVA</w:t>
      </w:r>
      <w:r>
        <w:rPr>
          <w:spacing w:val="-17"/>
        </w:rPr>
        <w:t> </w:t>
      </w:r>
      <w:r>
        <w:rPr>
          <w:spacing w:val="-2"/>
        </w:rPr>
        <w:t>DEL</w:t>
      </w:r>
      <w:r>
        <w:rPr/>
        <w:t> </w:t>
      </w:r>
      <w:r>
        <w:rPr>
          <w:spacing w:val="-2"/>
        </w:rPr>
        <w:t>PROCEDIMIENTO</w:t>
      </w:r>
    </w:p>
    <w:p>
      <w:pPr>
        <w:pStyle w:val="BodyText"/>
        <w:spacing w:before="139"/>
        <w:ind w:left="2064" w:right="59"/>
        <w:jc w:val="both"/>
      </w:pPr>
      <w:r>
        <w:rPr/>
        <w:t>El procedimiento para el ejercicio del derecho de acceso a la información pública se inicia siempre mediante la presentación de la correspondiente solicitud dirigida al órgano o entidad en cuyo poder obre la información </w:t>
      </w:r>
      <w:r>
        <w:rPr>
          <w:spacing w:val="-2"/>
        </w:rPr>
        <w:t>solicitada.</w:t>
      </w:r>
    </w:p>
    <w:p>
      <w:pPr>
        <w:pStyle w:val="BodyText"/>
        <w:spacing w:before="8"/>
        <w:rPr>
          <w:sz w:val="15"/>
        </w:rPr>
      </w:pPr>
    </w:p>
    <w:p>
      <w:pPr>
        <w:pStyle w:val="BodyText"/>
        <w:spacing w:after="0"/>
        <w:rPr>
          <w:sz w:val="15"/>
        </w:rPr>
        <w:sectPr>
          <w:pgSz w:w="11900" w:h="16850"/>
          <w:pgMar w:header="602" w:footer="912" w:top="2060" w:bottom="1100" w:left="708" w:right="1417"/>
        </w:sectPr>
      </w:pPr>
    </w:p>
    <w:p>
      <w:pPr>
        <w:pStyle w:val="BodyText"/>
      </w:pPr>
    </w:p>
    <w:p>
      <w:pPr>
        <w:pStyle w:val="BodyText"/>
        <w:spacing w:before="70"/>
      </w:pPr>
    </w:p>
    <w:p>
      <w:pPr>
        <w:pStyle w:val="Heading2"/>
        <w:spacing w:before="1"/>
        <w:ind w:left="249" w:right="38"/>
      </w:pPr>
      <w:r>
        <w:rPr>
          <w:color w:val="FFFFFF"/>
        </w:rPr>
        <w:t>FASE DE </w:t>
      </w:r>
      <w:r>
        <w:rPr>
          <w:color w:val="FFFFFF"/>
          <w:spacing w:val="-2"/>
        </w:rPr>
        <w:t>INICIACIÓN</w:t>
      </w:r>
    </w:p>
    <w:p>
      <w:pPr>
        <w:pStyle w:val="BodyText"/>
        <w:spacing w:before="94"/>
        <w:ind w:left="249" w:right="59"/>
        <w:jc w:val="both"/>
      </w:pPr>
      <w:r>
        <w:rPr/>
        <w:br w:type="column"/>
      </w:r>
      <w:r>
        <w:rPr/>
        <w:t>Las solicitudes que se formulen según el procedimiento de acceso a la información pública que regula la Ley 12/2014, de 26 de diciembre, de Transparencia y de Acceso a la Información Pública, deberán cumplir los requisitos siguientes:</w:t>
      </w:r>
    </w:p>
    <w:p>
      <w:pPr>
        <w:pStyle w:val="BodyText"/>
        <w:spacing w:after="0"/>
        <w:jc w:val="both"/>
        <w:sectPr>
          <w:type w:val="continuous"/>
          <w:pgSz w:w="11900" w:h="16850"/>
          <w:pgMar w:header="602" w:footer="912" w:top="2060" w:bottom="1100" w:left="708" w:right="1417"/>
          <w:cols w:num="2" w:equalWidth="0">
            <w:col w:w="1500" w:space="315"/>
            <w:col w:w="7960"/>
          </w:cols>
        </w:sectPr>
      </w:pPr>
    </w:p>
    <w:p>
      <w:pPr>
        <w:pStyle w:val="BodyText"/>
      </w:pPr>
    </w:p>
    <w:p>
      <w:pPr>
        <w:pStyle w:val="ListParagraph"/>
        <w:numPr>
          <w:ilvl w:val="0"/>
          <w:numId w:val="4"/>
        </w:numPr>
        <w:tabs>
          <w:tab w:pos="2200" w:val="left" w:leader="none"/>
        </w:tabs>
        <w:spacing w:line="252" w:lineRule="exact" w:before="0" w:after="0"/>
        <w:ind w:left="2200" w:right="0" w:hanging="136"/>
        <w:jc w:val="left"/>
        <w:rPr>
          <w:sz w:val="22"/>
        </w:rPr>
      </w:pPr>
      <w:r>
        <w:rPr>
          <w:sz w:val="22"/>
        </w:rPr>
        <w:t>Se</w:t>
      </w:r>
      <w:r>
        <w:rPr>
          <w:spacing w:val="-6"/>
          <w:sz w:val="22"/>
        </w:rPr>
        <w:t> </w:t>
      </w:r>
      <w:r>
        <w:rPr>
          <w:sz w:val="22"/>
        </w:rPr>
        <w:t>acreditará</w:t>
      </w:r>
      <w:r>
        <w:rPr>
          <w:spacing w:val="-6"/>
          <w:sz w:val="22"/>
        </w:rPr>
        <w:t> </w:t>
      </w:r>
      <w:r>
        <w:rPr>
          <w:sz w:val="22"/>
        </w:rPr>
        <w:t>con</w:t>
      </w:r>
      <w:r>
        <w:rPr>
          <w:spacing w:val="-7"/>
          <w:sz w:val="22"/>
        </w:rPr>
        <w:t> </w:t>
      </w:r>
      <w:r>
        <w:rPr>
          <w:sz w:val="22"/>
        </w:rPr>
        <w:t>carácter</w:t>
      </w:r>
      <w:r>
        <w:rPr>
          <w:spacing w:val="-5"/>
          <w:sz w:val="22"/>
        </w:rPr>
        <w:t> </w:t>
      </w:r>
      <w:r>
        <w:rPr>
          <w:sz w:val="22"/>
        </w:rPr>
        <w:t>obligatorio</w:t>
      </w:r>
      <w:r>
        <w:rPr>
          <w:spacing w:val="-4"/>
          <w:sz w:val="22"/>
        </w:rPr>
        <w:t> </w:t>
      </w:r>
      <w:r>
        <w:rPr>
          <w:sz w:val="22"/>
        </w:rPr>
        <w:t>la</w:t>
      </w:r>
      <w:r>
        <w:rPr>
          <w:spacing w:val="-3"/>
          <w:sz w:val="22"/>
        </w:rPr>
        <w:t> </w:t>
      </w:r>
      <w:r>
        <w:rPr>
          <w:sz w:val="22"/>
        </w:rPr>
        <w:t>identidad</w:t>
      </w:r>
      <w:r>
        <w:rPr>
          <w:spacing w:val="-3"/>
          <w:sz w:val="22"/>
        </w:rPr>
        <w:t> </w:t>
      </w:r>
      <w:r>
        <w:rPr>
          <w:sz w:val="22"/>
        </w:rPr>
        <w:t>de</w:t>
      </w:r>
      <w:r>
        <w:rPr>
          <w:spacing w:val="-5"/>
          <w:sz w:val="22"/>
        </w:rPr>
        <w:t> </w:t>
      </w:r>
      <w:r>
        <w:rPr>
          <w:sz w:val="22"/>
        </w:rPr>
        <w:t>los</w:t>
      </w:r>
      <w:r>
        <w:rPr>
          <w:spacing w:val="-7"/>
          <w:sz w:val="22"/>
        </w:rPr>
        <w:t> </w:t>
      </w:r>
      <w:r>
        <w:rPr>
          <w:spacing w:val="-2"/>
          <w:sz w:val="22"/>
        </w:rPr>
        <w:t>solicitantes.</w:t>
      </w:r>
    </w:p>
    <w:p>
      <w:pPr>
        <w:pStyle w:val="ListParagraph"/>
        <w:numPr>
          <w:ilvl w:val="0"/>
          <w:numId w:val="4"/>
        </w:numPr>
        <w:tabs>
          <w:tab w:pos="2200" w:val="left" w:leader="none"/>
        </w:tabs>
        <w:spacing w:line="252" w:lineRule="exact" w:before="0" w:after="0"/>
        <w:ind w:left="2200" w:right="0" w:hanging="136"/>
        <w:jc w:val="left"/>
        <w:rPr>
          <w:sz w:val="22"/>
        </w:rPr>
      </w:pPr>
      <w:r>
        <w:rPr>
          <w:sz w:val="22"/>
        </w:rPr>
        <w:t>Se</w:t>
      </w:r>
      <w:r>
        <w:rPr>
          <w:spacing w:val="-4"/>
          <w:sz w:val="22"/>
        </w:rPr>
        <w:t> </w:t>
      </w:r>
      <w:r>
        <w:rPr>
          <w:sz w:val="22"/>
        </w:rPr>
        <w:t>indicará</w:t>
      </w:r>
      <w:r>
        <w:rPr>
          <w:spacing w:val="-1"/>
          <w:sz w:val="22"/>
        </w:rPr>
        <w:t> </w:t>
      </w:r>
      <w:r>
        <w:rPr>
          <w:sz w:val="22"/>
        </w:rPr>
        <w:t>de</w:t>
      </w:r>
      <w:r>
        <w:rPr>
          <w:spacing w:val="-6"/>
          <w:sz w:val="22"/>
        </w:rPr>
        <w:t> </w:t>
      </w:r>
      <w:r>
        <w:rPr>
          <w:sz w:val="22"/>
        </w:rPr>
        <w:t>forma</w:t>
      </w:r>
      <w:r>
        <w:rPr>
          <w:spacing w:val="-2"/>
          <w:sz w:val="22"/>
        </w:rPr>
        <w:t> </w:t>
      </w:r>
      <w:r>
        <w:rPr>
          <w:sz w:val="22"/>
        </w:rPr>
        <w:t>clara</w:t>
      </w:r>
      <w:r>
        <w:rPr>
          <w:spacing w:val="-2"/>
          <w:sz w:val="22"/>
        </w:rPr>
        <w:t> </w:t>
      </w:r>
      <w:r>
        <w:rPr>
          <w:sz w:val="22"/>
        </w:rPr>
        <w:t>la</w:t>
      </w:r>
      <w:r>
        <w:rPr>
          <w:spacing w:val="-4"/>
          <w:sz w:val="22"/>
        </w:rPr>
        <w:t> </w:t>
      </w:r>
      <w:r>
        <w:rPr>
          <w:sz w:val="22"/>
        </w:rPr>
        <w:t>información</w:t>
      </w:r>
      <w:r>
        <w:rPr>
          <w:spacing w:val="-4"/>
          <w:sz w:val="22"/>
        </w:rPr>
        <w:t> </w:t>
      </w:r>
      <w:r>
        <w:rPr>
          <w:sz w:val="22"/>
        </w:rPr>
        <w:t>que</w:t>
      </w:r>
      <w:r>
        <w:rPr>
          <w:spacing w:val="-3"/>
          <w:sz w:val="22"/>
        </w:rPr>
        <w:t> </w:t>
      </w:r>
      <w:r>
        <w:rPr>
          <w:sz w:val="22"/>
        </w:rPr>
        <w:t>se</w:t>
      </w:r>
      <w:r>
        <w:rPr>
          <w:spacing w:val="-5"/>
          <w:sz w:val="22"/>
        </w:rPr>
        <w:t> </w:t>
      </w:r>
      <w:r>
        <w:rPr>
          <w:spacing w:val="-2"/>
          <w:sz w:val="22"/>
        </w:rPr>
        <w:t>solicita.</w:t>
      </w:r>
    </w:p>
    <w:p>
      <w:pPr>
        <w:pStyle w:val="ListParagraph"/>
        <w:numPr>
          <w:ilvl w:val="0"/>
          <w:numId w:val="4"/>
        </w:numPr>
        <w:tabs>
          <w:tab w:pos="2219" w:val="left" w:leader="none"/>
        </w:tabs>
        <w:spacing w:line="244" w:lineRule="auto" w:before="0" w:after="0"/>
        <w:ind w:left="2064" w:right="61" w:firstLine="0"/>
        <w:jc w:val="left"/>
        <w:rPr>
          <w:sz w:val="22"/>
        </w:rPr>
      </w:pPr>
      <w:r>
        <w:rPr>
          <w:sz w:val="22"/>
        </w:rPr>
        <w:t>Deberá señalarse una dirección de contacto, preferiblemente electrónica, a efectos de las comunicaciones a propósito de la solicitud.</w:t>
      </w:r>
    </w:p>
    <w:p>
      <w:pPr>
        <w:pStyle w:val="BodyText"/>
      </w:pPr>
    </w:p>
    <w:p>
      <w:pPr>
        <w:pStyle w:val="BodyText"/>
        <w:spacing w:before="11"/>
      </w:pPr>
    </w:p>
    <w:p>
      <w:pPr>
        <w:pStyle w:val="BodyText"/>
        <w:spacing w:line="216" w:lineRule="auto"/>
        <w:ind w:left="2064" w:right="37"/>
        <w:jc w:val="both"/>
      </w:pPr>
      <w:r>
        <w:rPr/>
        <w:t>El Servicio de Presidencia, en su calidad de Unidad Responsable de la Información Pública (Resolución de la Coordinación General de</w:t>
      </w:r>
      <w:r>
        <w:rPr>
          <w:spacing w:val="40"/>
        </w:rPr>
        <w:t> </w:t>
      </w:r>
      <w:r>
        <w:rPr/>
        <w:t>Modernización número 11956/2025 de 4 de abril), es el encargado de recibir las solicitudes de</w:t>
      </w:r>
      <w:r>
        <w:rPr>
          <w:spacing w:val="35"/>
        </w:rPr>
        <w:t> </w:t>
      </w:r>
      <w:r>
        <w:rPr/>
        <w:t>acceso</w:t>
      </w:r>
      <w:r>
        <w:rPr>
          <w:spacing w:val="35"/>
        </w:rPr>
        <w:t> </w:t>
      </w:r>
      <w:r>
        <w:rPr/>
        <w:t>a</w:t>
      </w:r>
      <w:r>
        <w:rPr>
          <w:spacing w:val="37"/>
        </w:rPr>
        <w:t> </w:t>
      </w:r>
      <w:r>
        <w:rPr/>
        <w:t>la</w:t>
      </w:r>
      <w:r>
        <w:rPr>
          <w:spacing w:val="35"/>
        </w:rPr>
        <w:t> </w:t>
      </w:r>
      <w:r>
        <w:rPr/>
        <w:t>información,</w:t>
      </w:r>
      <w:r>
        <w:rPr>
          <w:spacing w:val="37"/>
        </w:rPr>
        <w:t> </w:t>
      </w:r>
      <w:r>
        <w:rPr/>
        <w:t>realizar</w:t>
      </w:r>
      <w:r>
        <w:rPr>
          <w:spacing w:val="38"/>
        </w:rPr>
        <w:t> </w:t>
      </w:r>
      <w:r>
        <w:rPr/>
        <w:t>el</w:t>
      </w:r>
      <w:r>
        <w:rPr>
          <w:spacing w:val="35"/>
        </w:rPr>
        <w:t> </w:t>
      </w:r>
      <w:r>
        <w:rPr/>
        <w:t>seguimiento</w:t>
      </w:r>
      <w:r>
        <w:rPr>
          <w:spacing w:val="35"/>
        </w:rPr>
        <w:t> </w:t>
      </w:r>
      <w:r>
        <w:rPr/>
        <w:t>y</w:t>
      </w:r>
      <w:r>
        <w:rPr>
          <w:spacing w:val="33"/>
        </w:rPr>
        <w:t> </w:t>
      </w:r>
      <w:r>
        <w:rPr/>
        <w:t>control de</w:t>
      </w:r>
      <w:r>
        <w:rPr>
          <w:spacing w:val="40"/>
        </w:rPr>
        <w:t> </w:t>
      </w:r>
      <w:r>
        <w:rPr/>
        <w:t>la</w:t>
      </w:r>
      <w:r>
        <w:rPr>
          <w:spacing w:val="40"/>
        </w:rPr>
        <w:t> </w:t>
      </w:r>
      <w:r>
        <w:rPr/>
        <w:t>correcta tramitación de las mismas y llevar su registro.</w:t>
      </w:r>
    </w:p>
    <w:p>
      <w:pPr>
        <w:pStyle w:val="BodyText"/>
        <w:spacing w:before="105"/>
      </w:pPr>
    </w:p>
    <w:p>
      <w:pPr>
        <w:pStyle w:val="BodyText"/>
        <w:spacing w:line="252" w:lineRule="exact"/>
        <w:ind w:left="2066"/>
      </w:pPr>
      <w:r>
        <w:rPr/>
        <w:t>Las</w:t>
      </w:r>
      <w:r>
        <w:rPr>
          <w:spacing w:val="-6"/>
        </w:rPr>
        <w:t> </w:t>
      </w:r>
      <w:r>
        <w:rPr/>
        <w:t>actuaciones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corresponde</w:t>
      </w:r>
      <w:r>
        <w:rPr>
          <w:spacing w:val="-3"/>
        </w:rPr>
        <w:t> </w:t>
      </w:r>
      <w:r>
        <w:rPr/>
        <w:t>realizar</w:t>
      </w:r>
      <w:r>
        <w:rPr>
          <w:spacing w:val="-1"/>
        </w:rPr>
        <w:t> </w:t>
      </w:r>
      <w:r>
        <w:rPr/>
        <w:t>en</w:t>
      </w:r>
      <w:r>
        <w:rPr>
          <w:spacing w:val="-4"/>
        </w:rPr>
        <w:t> </w:t>
      </w:r>
      <w:r>
        <w:rPr/>
        <w:t>esta</w:t>
      </w:r>
      <w:r>
        <w:rPr>
          <w:spacing w:val="-6"/>
        </w:rPr>
        <w:t> </w:t>
      </w:r>
      <w:r>
        <w:rPr/>
        <w:t>fase</w:t>
      </w:r>
      <w:r>
        <w:rPr>
          <w:spacing w:val="-7"/>
        </w:rPr>
        <w:t> </w:t>
      </w:r>
      <w:r>
        <w:rPr/>
        <w:t>son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>
          <w:spacing w:val="-2"/>
        </w:rPr>
        <w:t>siguientes:</w:t>
      </w:r>
    </w:p>
    <w:p>
      <w:pPr>
        <w:pStyle w:val="Heading2"/>
        <w:spacing w:line="252" w:lineRule="exact"/>
        <w:ind w:left="249"/>
      </w:pPr>
      <w:r>
        <w:rPr>
          <w:color w:val="FFFFFF"/>
          <w:spacing w:val="-2"/>
        </w:rPr>
        <w:t>FASE</w:t>
      </w:r>
      <w:r>
        <w:rPr>
          <w:color w:val="FFFFFF"/>
          <w:spacing w:val="-8"/>
        </w:rPr>
        <w:t> </w:t>
      </w:r>
      <w:r>
        <w:rPr>
          <w:color w:val="FFFFFF"/>
          <w:spacing w:val="-5"/>
        </w:rPr>
        <w:t>DE</w:t>
      </w:r>
    </w:p>
    <w:p>
      <w:pPr>
        <w:tabs>
          <w:tab w:pos="2066" w:val="left" w:leader="none"/>
        </w:tabs>
        <w:spacing w:line="252" w:lineRule="exact" w:before="2"/>
        <w:ind w:left="249" w:right="0" w:firstLine="0"/>
        <w:jc w:val="left"/>
        <w:rPr>
          <w:sz w:val="22"/>
        </w:rPr>
      </w:pPr>
      <w:r>
        <w:rPr>
          <w:b/>
          <w:color w:val="FFFFFF"/>
          <w:spacing w:val="-2"/>
          <w:sz w:val="22"/>
        </w:rPr>
        <w:t>INSTRUCCIÓN</w:t>
      </w:r>
      <w:r>
        <w:rPr>
          <w:b/>
          <w:color w:val="FFFFFF"/>
          <w:sz w:val="22"/>
        </w:rPr>
        <w:tab/>
      </w:r>
      <w:r>
        <w:rPr>
          <w:sz w:val="22"/>
        </w:rPr>
        <w:t>-</w:t>
      </w:r>
      <w:r>
        <w:rPr>
          <w:spacing w:val="-6"/>
          <w:sz w:val="22"/>
        </w:rPr>
        <w:t> </w:t>
      </w:r>
      <w:r>
        <w:rPr>
          <w:sz w:val="22"/>
        </w:rPr>
        <w:t>Identificación</w:t>
      </w:r>
      <w:r>
        <w:rPr>
          <w:spacing w:val="-4"/>
          <w:sz w:val="22"/>
        </w:rPr>
        <w:t> </w:t>
      </w:r>
      <w:r>
        <w:rPr>
          <w:sz w:val="22"/>
        </w:rPr>
        <w:t>del</w:t>
      </w:r>
      <w:r>
        <w:rPr>
          <w:spacing w:val="-6"/>
          <w:sz w:val="22"/>
        </w:rPr>
        <w:t> </w:t>
      </w:r>
      <w:r>
        <w:rPr>
          <w:sz w:val="22"/>
        </w:rPr>
        <w:t>contenido</w:t>
      </w:r>
      <w:r>
        <w:rPr>
          <w:spacing w:val="-5"/>
          <w:sz w:val="22"/>
        </w:rPr>
        <w:t> </w:t>
      </w:r>
      <w:r>
        <w:rPr>
          <w:sz w:val="22"/>
        </w:rPr>
        <w:t>de</w:t>
      </w:r>
      <w:r>
        <w:rPr>
          <w:spacing w:val="-4"/>
          <w:sz w:val="22"/>
        </w:rPr>
        <w:t> </w:t>
      </w:r>
      <w:r>
        <w:rPr>
          <w:sz w:val="22"/>
        </w:rPr>
        <w:t>la</w:t>
      </w:r>
      <w:r>
        <w:rPr>
          <w:spacing w:val="-5"/>
          <w:sz w:val="22"/>
        </w:rPr>
        <w:t> </w:t>
      </w:r>
      <w:r>
        <w:rPr>
          <w:spacing w:val="-2"/>
          <w:sz w:val="22"/>
        </w:rPr>
        <w:t>solicitud.</w:t>
      </w:r>
    </w:p>
    <w:p>
      <w:pPr>
        <w:pStyle w:val="ListParagraph"/>
        <w:numPr>
          <w:ilvl w:val="0"/>
          <w:numId w:val="4"/>
        </w:numPr>
        <w:tabs>
          <w:tab w:pos="2195" w:val="left" w:leader="none"/>
        </w:tabs>
        <w:spacing w:line="252" w:lineRule="exact" w:before="0" w:after="0"/>
        <w:ind w:left="2195" w:right="0" w:hanging="131"/>
        <w:jc w:val="left"/>
        <w:rPr>
          <w:sz w:val="22"/>
        </w:rPr>
      </w:pPr>
      <w:r>
        <w:rPr>
          <w:sz w:val="22"/>
        </w:rPr>
        <w:t>Determinación</w:t>
      </w:r>
      <w:r>
        <w:rPr>
          <w:spacing w:val="-6"/>
          <w:sz w:val="22"/>
        </w:rPr>
        <w:t> </w:t>
      </w:r>
      <w:r>
        <w:rPr>
          <w:sz w:val="22"/>
        </w:rPr>
        <w:t>del</w:t>
      </w:r>
      <w:r>
        <w:rPr>
          <w:spacing w:val="-6"/>
          <w:sz w:val="22"/>
        </w:rPr>
        <w:t> </w:t>
      </w:r>
      <w:r>
        <w:rPr>
          <w:sz w:val="22"/>
        </w:rPr>
        <w:t>órgano</w:t>
      </w:r>
      <w:r>
        <w:rPr>
          <w:spacing w:val="-6"/>
          <w:sz w:val="22"/>
        </w:rPr>
        <w:t> </w:t>
      </w:r>
      <w:r>
        <w:rPr>
          <w:sz w:val="22"/>
        </w:rPr>
        <w:t>competente</w:t>
      </w:r>
      <w:r>
        <w:rPr>
          <w:spacing w:val="-5"/>
          <w:sz w:val="22"/>
        </w:rPr>
        <w:t> </w:t>
      </w:r>
      <w:r>
        <w:rPr>
          <w:sz w:val="22"/>
        </w:rPr>
        <w:t>para</w:t>
      </w:r>
      <w:r>
        <w:rPr>
          <w:spacing w:val="-8"/>
          <w:sz w:val="22"/>
        </w:rPr>
        <w:t> </w:t>
      </w:r>
      <w:r>
        <w:rPr>
          <w:spacing w:val="-2"/>
          <w:sz w:val="22"/>
        </w:rPr>
        <w:t>resolver.</w:t>
      </w:r>
    </w:p>
    <w:p>
      <w:pPr>
        <w:pStyle w:val="ListParagraph"/>
        <w:numPr>
          <w:ilvl w:val="0"/>
          <w:numId w:val="4"/>
        </w:numPr>
        <w:tabs>
          <w:tab w:pos="2195" w:val="left" w:leader="none"/>
        </w:tabs>
        <w:spacing w:line="240" w:lineRule="auto" w:before="1" w:after="0"/>
        <w:ind w:left="2064" w:right="57" w:firstLine="0"/>
        <w:jc w:val="left"/>
        <w:rPr>
          <w:sz w:val="22"/>
        </w:rPr>
      </w:pPr>
      <w:r>
        <w:rPr>
          <w:sz w:val="22"/>
        </w:rPr>
        <w:t>Traslado</w:t>
      </w:r>
      <w:r>
        <w:rPr>
          <w:spacing w:val="-1"/>
          <w:sz w:val="22"/>
        </w:rPr>
        <w:t> </w:t>
      </w:r>
      <w:r>
        <w:rPr>
          <w:sz w:val="22"/>
        </w:rPr>
        <w:t>de</w:t>
      </w:r>
      <w:r>
        <w:rPr>
          <w:spacing w:val="-4"/>
          <w:sz w:val="22"/>
        </w:rPr>
        <w:t> </w:t>
      </w:r>
      <w:r>
        <w:rPr>
          <w:sz w:val="22"/>
        </w:rPr>
        <w:t>la</w:t>
      </w:r>
      <w:r>
        <w:rPr>
          <w:spacing w:val="-4"/>
          <w:sz w:val="22"/>
        </w:rPr>
        <w:t> </w:t>
      </w:r>
      <w:r>
        <w:rPr>
          <w:sz w:val="22"/>
        </w:rPr>
        <w:t>solicitud</w:t>
      </w:r>
      <w:r>
        <w:rPr>
          <w:spacing w:val="-4"/>
          <w:sz w:val="22"/>
        </w:rPr>
        <w:t> </w:t>
      </w:r>
      <w:r>
        <w:rPr>
          <w:sz w:val="22"/>
        </w:rPr>
        <w:t>a</w:t>
      </w:r>
      <w:r>
        <w:rPr>
          <w:spacing w:val="-1"/>
          <w:sz w:val="22"/>
        </w:rPr>
        <w:t> </w:t>
      </w:r>
      <w:r>
        <w:rPr>
          <w:sz w:val="22"/>
        </w:rPr>
        <w:t>la</w:t>
      </w:r>
      <w:r>
        <w:rPr>
          <w:spacing w:val="-4"/>
          <w:sz w:val="22"/>
        </w:rPr>
        <w:t> </w:t>
      </w:r>
      <w:r>
        <w:rPr>
          <w:sz w:val="22"/>
        </w:rPr>
        <w:t>unidad</w:t>
      </w:r>
      <w:r>
        <w:rPr>
          <w:spacing w:val="-3"/>
          <w:sz w:val="22"/>
        </w:rPr>
        <w:t> </w:t>
      </w:r>
      <w:r>
        <w:rPr>
          <w:sz w:val="22"/>
        </w:rPr>
        <w:t>administrativa</w:t>
      </w:r>
      <w:r>
        <w:rPr>
          <w:spacing w:val="-3"/>
          <w:sz w:val="22"/>
        </w:rPr>
        <w:t> </w:t>
      </w:r>
      <w:r>
        <w:rPr>
          <w:sz w:val="22"/>
        </w:rPr>
        <w:t>municipal</w:t>
      </w:r>
      <w:r>
        <w:rPr>
          <w:spacing w:val="-1"/>
          <w:sz w:val="22"/>
        </w:rPr>
        <w:t> </w:t>
      </w:r>
      <w:r>
        <w:rPr>
          <w:sz w:val="22"/>
        </w:rPr>
        <w:t>competente</w:t>
      </w:r>
      <w:r>
        <w:rPr>
          <w:spacing w:val="-6"/>
          <w:sz w:val="22"/>
        </w:rPr>
        <w:t> </w:t>
      </w:r>
      <w:r>
        <w:rPr>
          <w:sz w:val="22"/>
        </w:rPr>
        <w:t>para resolver y comunicación al solicitante.</w:t>
      </w:r>
    </w:p>
    <w:p>
      <w:pPr>
        <w:pStyle w:val="ListParagraph"/>
        <w:numPr>
          <w:ilvl w:val="0"/>
          <w:numId w:val="4"/>
        </w:numPr>
        <w:tabs>
          <w:tab w:pos="2185" w:val="left" w:leader="none"/>
        </w:tabs>
        <w:spacing w:line="251" w:lineRule="exact" w:before="0" w:after="0"/>
        <w:ind w:left="2185" w:right="0" w:hanging="121"/>
        <w:jc w:val="left"/>
        <w:rPr>
          <w:sz w:val="22"/>
        </w:rPr>
      </w:pPr>
      <w:r>
        <w:rPr>
          <w:sz w:val="22"/>
        </w:rPr>
        <w:t>Revisión</w:t>
      </w:r>
      <w:r>
        <w:rPr>
          <w:spacing w:val="-8"/>
          <w:sz w:val="22"/>
        </w:rPr>
        <w:t> </w:t>
      </w:r>
      <w:r>
        <w:rPr>
          <w:sz w:val="22"/>
        </w:rPr>
        <w:t>de</w:t>
      </w:r>
      <w:r>
        <w:rPr>
          <w:spacing w:val="-6"/>
          <w:sz w:val="22"/>
        </w:rPr>
        <w:t> </w:t>
      </w:r>
      <w:r>
        <w:rPr>
          <w:sz w:val="22"/>
        </w:rPr>
        <w:t>la</w:t>
      </w:r>
      <w:r>
        <w:rPr>
          <w:spacing w:val="-5"/>
          <w:sz w:val="22"/>
        </w:rPr>
        <w:t> </w:t>
      </w:r>
      <w:r>
        <w:rPr>
          <w:sz w:val="22"/>
        </w:rPr>
        <w:t>solicitud</w:t>
      </w:r>
      <w:r>
        <w:rPr>
          <w:spacing w:val="-6"/>
          <w:sz w:val="22"/>
        </w:rPr>
        <w:t> </w:t>
      </w:r>
      <w:r>
        <w:rPr>
          <w:sz w:val="22"/>
        </w:rPr>
        <w:t>por</w:t>
      </w:r>
      <w:r>
        <w:rPr>
          <w:spacing w:val="-5"/>
          <w:sz w:val="22"/>
        </w:rPr>
        <w:t> </w:t>
      </w:r>
      <w:r>
        <w:rPr>
          <w:sz w:val="22"/>
        </w:rPr>
        <w:t>la</w:t>
      </w:r>
      <w:r>
        <w:rPr>
          <w:spacing w:val="-6"/>
          <w:sz w:val="22"/>
        </w:rPr>
        <w:t> </w:t>
      </w:r>
      <w:r>
        <w:rPr>
          <w:sz w:val="22"/>
        </w:rPr>
        <w:t>unidad</w:t>
      </w:r>
      <w:r>
        <w:rPr>
          <w:spacing w:val="-5"/>
          <w:sz w:val="22"/>
        </w:rPr>
        <w:t> </w:t>
      </w:r>
      <w:r>
        <w:rPr>
          <w:sz w:val="22"/>
        </w:rPr>
        <w:t>administrativa</w:t>
      </w:r>
      <w:r>
        <w:rPr>
          <w:spacing w:val="-6"/>
          <w:sz w:val="22"/>
        </w:rPr>
        <w:t> </w:t>
      </w:r>
      <w:r>
        <w:rPr>
          <w:sz w:val="22"/>
        </w:rPr>
        <w:t>municipal</w:t>
      </w:r>
      <w:r>
        <w:rPr>
          <w:spacing w:val="-5"/>
          <w:sz w:val="22"/>
        </w:rPr>
        <w:t> </w:t>
      </w:r>
      <w:r>
        <w:rPr>
          <w:spacing w:val="-2"/>
          <w:sz w:val="22"/>
        </w:rPr>
        <w:t>competente.</w:t>
      </w:r>
    </w:p>
    <w:p>
      <w:pPr>
        <w:pStyle w:val="ListParagraph"/>
        <w:numPr>
          <w:ilvl w:val="0"/>
          <w:numId w:val="4"/>
        </w:numPr>
        <w:tabs>
          <w:tab w:pos="2185" w:val="left" w:leader="none"/>
        </w:tabs>
        <w:spacing w:line="251" w:lineRule="exact" w:before="0" w:after="0"/>
        <w:ind w:left="2185" w:right="0" w:hanging="121"/>
        <w:jc w:val="left"/>
        <w:rPr>
          <w:sz w:val="22"/>
        </w:rPr>
      </w:pPr>
      <w:r>
        <w:rPr>
          <w:sz w:val="22"/>
        </w:rPr>
        <w:t>Actos</w:t>
      </w:r>
      <w:r>
        <w:rPr>
          <w:spacing w:val="-1"/>
          <w:sz w:val="22"/>
        </w:rPr>
        <w:t> </w:t>
      </w:r>
      <w:r>
        <w:rPr>
          <w:sz w:val="22"/>
        </w:rPr>
        <w:t>de </w:t>
      </w:r>
      <w:r>
        <w:rPr>
          <w:spacing w:val="-2"/>
          <w:sz w:val="22"/>
        </w:rPr>
        <w:t>instrucción.</w:t>
      </w:r>
    </w:p>
    <w:p>
      <w:pPr>
        <w:pStyle w:val="ListParagraph"/>
        <w:numPr>
          <w:ilvl w:val="0"/>
          <w:numId w:val="4"/>
        </w:numPr>
        <w:tabs>
          <w:tab w:pos="2185" w:val="left" w:leader="none"/>
        </w:tabs>
        <w:spacing w:line="252" w:lineRule="exact" w:before="0" w:after="0"/>
        <w:ind w:left="2185" w:right="0" w:hanging="121"/>
        <w:jc w:val="left"/>
        <w:rPr>
          <w:sz w:val="22"/>
        </w:rPr>
      </w:pPr>
      <w:r>
        <w:rPr>
          <w:sz w:val="22"/>
        </w:rPr>
        <w:t>Informe</w:t>
      </w:r>
      <w:r>
        <w:rPr>
          <w:spacing w:val="-4"/>
          <w:sz w:val="22"/>
        </w:rPr>
        <w:t> </w:t>
      </w:r>
      <w:r>
        <w:rPr>
          <w:sz w:val="22"/>
        </w:rPr>
        <w:t>-</w:t>
      </w:r>
      <w:r>
        <w:rPr>
          <w:spacing w:val="-4"/>
          <w:sz w:val="22"/>
        </w:rPr>
        <w:t> </w:t>
      </w:r>
      <w:r>
        <w:rPr>
          <w:sz w:val="22"/>
        </w:rPr>
        <w:t>Propuesta</w:t>
      </w:r>
      <w:r>
        <w:rPr>
          <w:spacing w:val="-4"/>
          <w:sz w:val="22"/>
        </w:rPr>
        <w:t> </w:t>
      </w:r>
      <w:r>
        <w:rPr>
          <w:sz w:val="22"/>
        </w:rPr>
        <w:t>de</w:t>
      </w:r>
      <w:r>
        <w:rPr>
          <w:spacing w:val="-3"/>
          <w:sz w:val="22"/>
        </w:rPr>
        <w:t> </w:t>
      </w:r>
      <w:r>
        <w:rPr>
          <w:spacing w:val="-2"/>
          <w:sz w:val="22"/>
        </w:rPr>
        <w:t>resolución.</w:t>
      </w:r>
    </w:p>
    <w:p>
      <w:pPr>
        <w:pStyle w:val="BodyText"/>
        <w:rPr>
          <w:sz w:val="16"/>
        </w:rPr>
      </w:pPr>
    </w:p>
    <w:p>
      <w:pPr>
        <w:pStyle w:val="BodyText"/>
        <w:spacing w:after="0"/>
        <w:rPr>
          <w:sz w:val="16"/>
        </w:rPr>
        <w:sectPr>
          <w:type w:val="continuous"/>
          <w:pgSz w:w="11900" w:h="16850"/>
          <w:pgMar w:header="602" w:footer="912" w:top="2060" w:bottom="1100" w:left="708" w:right="1417"/>
        </w:sectPr>
      </w:pPr>
    </w:p>
    <w:p>
      <w:pPr>
        <w:pStyle w:val="BodyText"/>
        <w:spacing w:before="93"/>
      </w:pPr>
    </w:p>
    <w:p>
      <w:pPr>
        <w:pStyle w:val="Heading2"/>
        <w:spacing w:before="1"/>
        <w:ind w:left="249"/>
      </w:pPr>
      <w:r>
        <w:rPr>
          <w:color w:val="FFFFFF"/>
          <w:spacing w:val="-2"/>
        </w:rPr>
        <w:t>FASE</w:t>
      </w:r>
      <w:r>
        <w:rPr>
          <w:color w:val="FFFFFF"/>
          <w:spacing w:val="-8"/>
        </w:rPr>
        <w:t> </w:t>
      </w:r>
      <w:r>
        <w:rPr>
          <w:color w:val="FFFFFF"/>
          <w:spacing w:val="-5"/>
        </w:rPr>
        <w:t>DE</w:t>
      </w:r>
    </w:p>
    <w:p>
      <w:pPr>
        <w:pStyle w:val="BodyText"/>
        <w:spacing w:line="237" w:lineRule="auto" w:before="96"/>
        <w:ind w:left="249"/>
      </w:pPr>
      <w:r>
        <w:rPr/>
        <w:br w:type="column"/>
      </w:r>
      <w:r>
        <w:rPr/>
        <w:t>Posteriormente,</w:t>
      </w:r>
      <w:r>
        <w:rPr>
          <w:spacing w:val="40"/>
        </w:rPr>
        <w:t> </w:t>
      </w:r>
      <w:r>
        <w:rPr/>
        <w:t>la</w:t>
      </w:r>
      <w:r>
        <w:rPr>
          <w:spacing w:val="40"/>
        </w:rPr>
        <w:t> </w:t>
      </w:r>
      <w:r>
        <w:rPr/>
        <w:t>unidad</w:t>
      </w:r>
      <w:r>
        <w:rPr>
          <w:spacing w:val="40"/>
        </w:rPr>
        <w:t> </w:t>
      </w:r>
      <w:r>
        <w:rPr/>
        <w:t>administrativa</w:t>
      </w:r>
      <w:r>
        <w:rPr>
          <w:spacing w:val="40"/>
        </w:rPr>
        <w:t> </w:t>
      </w:r>
      <w:r>
        <w:rPr/>
        <w:t>municipal</w:t>
      </w:r>
      <w:r>
        <w:rPr>
          <w:spacing w:val="40"/>
        </w:rPr>
        <w:t> </w:t>
      </w:r>
      <w:r>
        <w:rPr/>
        <w:t>competente</w:t>
      </w:r>
      <w:r>
        <w:rPr>
          <w:spacing w:val="40"/>
        </w:rPr>
        <w:t> </w:t>
      </w:r>
      <w:r>
        <w:rPr/>
        <w:t>finalizará</w:t>
      </w:r>
      <w:r>
        <w:rPr>
          <w:spacing w:val="40"/>
        </w:rPr>
        <w:t> </w:t>
      </w:r>
      <w:r>
        <w:rPr/>
        <w:t>el procedimiento</w:t>
      </w:r>
      <w:r>
        <w:rPr>
          <w:spacing w:val="65"/>
        </w:rPr>
        <w:t> </w:t>
      </w:r>
      <w:r>
        <w:rPr/>
        <w:t>mediante</w:t>
      </w:r>
      <w:r>
        <w:rPr>
          <w:spacing w:val="64"/>
        </w:rPr>
        <w:t> </w:t>
      </w:r>
      <w:r>
        <w:rPr/>
        <w:t>la</w:t>
      </w:r>
      <w:r>
        <w:rPr>
          <w:spacing w:val="69"/>
        </w:rPr>
        <w:t> </w:t>
      </w:r>
      <w:r>
        <w:rPr/>
        <w:t>oportuna</w:t>
      </w:r>
      <w:r>
        <w:rPr>
          <w:spacing w:val="65"/>
        </w:rPr>
        <w:t> </w:t>
      </w:r>
      <w:r>
        <w:rPr/>
        <w:t>resolución</w:t>
      </w:r>
      <w:r>
        <w:rPr>
          <w:spacing w:val="67"/>
        </w:rPr>
        <w:t> </w:t>
      </w:r>
      <w:r>
        <w:rPr/>
        <w:t>en</w:t>
      </w:r>
      <w:r>
        <w:rPr>
          <w:spacing w:val="69"/>
        </w:rPr>
        <w:t> </w:t>
      </w:r>
      <w:r>
        <w:rPr/>
        <w:t>la</w:t>
      </w:r>
      <w:r>
        <w:rPr>
          <w:spacing w:val="64"/>
        </w:rPr>
        <w:t> </w:t>
      </w:r>
      <w:r>
        <w:rPr/>
        <w:t>que</w:t>
      </w:r>
      <w:r>
        <w:rPr>
          <w:spacing w:val="66"/>
        </w:rPr>
        <w:t> </w:t>
      </w:r>
      <w:r>
        <w:rPr/>
        <w:t>se</w:t>
      </w:r>
      <w:r>
        <w:rPr>
          <w:spacing w:val="66"/>
        </w:rPr>
        <w:t> </w:t>
      </w:r>
      <w:r>
        <w:rPr/>
        <w:t>conceda</w:t>
      </w:r>
      <w:r>
        <w:rPr>
          <w:spacing w:val="67"/>
        </w:rPr>
        <w:t> </w:t>
      </w:r>
      <w:r>
        <w:rPr>
          <w:spacing w:val="-10"/>
        </w:rPr>
        <w:t>o</w:t>
      </w:r>
    </w:p>
    <w:p>
      <w:pPr>
        <w:pStyle w:val="BodyText"/>
        <w:spacing w:after="0" w:line="237" w:lineRule="auto"/>
        <w:sectPr>
          <w:type w:val="continuous"/>
          <w:pgSz w:w="11900" w:h="16850"/>
          <w:pgMar w:header="602" w:footer="912" w:top="2060" w:bottom="1100" w:left="708" w:right="1417"/>
          <w:cols w:num="2" w:equalWidth="0">
            <w:col w:w="1231" w:space="584"/>
            <w:col w:w="7960"/>
          </w:cols>
        </w:sectPr>
      </w:pPr>
    </w:p>
    <w:p>
      <w:pPr>
        <w:pStyle w:val="BodyText"/>
        <w:spacing w:line="237" w:lineRule="auto" w:before="3"/>
        <w:ind w:left="2066" w:right="53" w:hanging="1818"/>
        <w:jc w:val="both"/>
      </w:pPr>
      <w:r>
        <w:rPr/>
        <w:drawing>
          <wp:anchor distT="0" distB="0" distL="0" distR="0" allowOverlap="1" layoutInCell="1" locked="0" behindDoc="1" simplePos="0" relativeHeight="487392768">
            <wp:simplePos x="0" y="0"/>
            <wp:positionH relativeFrom="page">
              <wp:posOffset>542290</wp:posOffset>
            </wp:positionH>
            <wp:positionV relativeFrom="page">
              <wp:posOffset>2039619</wp:posOffset>
            </wp:positionV>
            <wp:extent cx="6140450" cy="7423150"/>
            <wp:effectExtent l="0" t="0" r="0" b="0"/>
            <wp:wrapNone/>
            <wp:docPr id="19" name="Image 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" name="Image 19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40450" cy="7423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FFFFFF"/>
        </w:rPr>
        <w:t>FINALIZACIÓN</w:t>
      </w:r>
      <w:r>
        <w:rPr>
          <w:b/>
          <w:color w:val="FFFFFF"/>
          <w:spacing w:val="40"/>
        </w:rPr>
        <w:t> </w:t>
      </w:r>
      <w:r>
        <w:rPr/>
        <w:t>deniegue el acceso, que deberá notificarse al solicitante y a los terceros afectados</w:t>
      </w:r>
      <w:r>
        <w:rPr>
          <w:spacing w:val="-3"/>
        </w:rPr>
        <w:t> </w:t>
      </w:r>
      <w:r>
        <w:rPr/>
        <w:t>que así</w:t>
      </w:r>
      <w:r>
        <w:rPr>
          <w:spacing w:val="-1"/>
        </w:rPr>
        <w:t> </w:t>
      </w:r>
      <w:r>
        <w:rPr/>
        <w:t>lo hayan solicitado en el plazo máximo de </w:t>
      </w:r>
      <w:r>
        <w:rPr>
          <w:b/>
        </w:rPr>
        <w:t>un</w:t>
      </w:r>
      <w:r>
        <w:rPr>
          <w:b/>
          <w:spacing w:val="-2"/>
        </w:rPr>
        <w:t> </w:t>
      </w:r>
      <w:r>
        <w:rPr>
          <w:b/>
        </w:rPr>
        <w:t>mes </w:t>
      </w:r>
      <w:r>
        <w:rPr/>
        <w:t>desde la recepción de la solicitud por el órgano competente para resolver.</w:t>
      </w:r>
    </w:p>
    <w:p>
      <w:pPr>
        <w:pStyle w:val="BodyText"/>
        <w:spacing w:before="233"/>
        <w:ind w:left="2064" w:right="55"/>
        <w:jc w:val="both"/>
      </w:pPr>
      <w:r>
        <w:rPr/>
        <w:t>Las resoluciones por las que se inadmitan a trámite las solicitudes por las causas previstas en las letras a) a d) del artículo 41 de la Ordenanza de Transparencia, Acceso a la Información Pública y Reutilización del Ayuntamiento de Las Palmas de Gran Canaria se adoptarán y notificarán lo antes</w:t>
      </w:r>
      <w:r>
        <w:rPr>
          <w:spacing w:val="-1"/>
        </w:rPr>
        <w:t> </w:t>
      </w:r>
      <w:r>
        <w:rPr/>
        <w:t>posible y, en todo</w:t>
      </w:r>
      <w:r>
        <w:rPr>
          <w:spacing w:val="-4"/>
        </w:rPr>
        <w:t> </w:t>
      </w:r>
      <w:r>
        <w:rPr/>
        <w:t>caso, en el</w:t>
      </w:r>
      <w:r>
        <w:rPr>
          <w:spacing w:val="-2"/>
        </w:rPr>
        <w:t> </w:t>
      </w:r>
      <w:r>
        <w:rPr/>
        <w:t>plazo máximo de diez días hábiles, desde su recepción por la unidad administrativa competente para resolver.</w:t>
      </w:r>
    </w:p>
    <w:p>
      <w:pPr>
        <w:pStyle w:val="BodyText"/>
        <w:spacing w:after="0"/>
        <w:jc w:val="both"/>
        <w:sectPr>
          <w:type w:val="continuous"/>
          <w:pgSz w:w="11900" w:h="16850"/>
          <w:pgMar w:header="602" w:footer="912" w:top="2060" w:bottom="1100" w:left="708" w:right="1417"/>
        </w:sectPr>
      </w:pPr>
    </w:p>
    <w:p>
      <w:pPr>
        <w:pStyle w:val="BodyText"/>
        <w:rPr>
          <w:sz w:val="12"/>
        </w:rPr>
      </w:pPr>
    </w:p>
    <w:p>
      <w:pPr>
        <w:pStyle w:val="BodyText"/>
        <w:spacing w:before="1"/>
        <w:rPr>
          <w:sz w:val="12"/>
        </w:rPr>
      </w:pPr>
    </w:p>
    <w:p>
      <w:pPr>
        <w:spacing w:line="137" w:lineRule="exact" w:before="0"/>
        <w:ind w:left="144" w:right="0" w:firstLine="0"/>
        <w:jc w:val="left"/>
        <w:rPr>
          <w:sz w:val="12"/>
        </w:rPr>
      </w:pPr>
      <w:r>
        <w:rPr>
          <w:sz w:val="12"/>
        </w:rPr>
        <w:t>Ref:</w:t>
      </w:r>
      <w:r>
        <w:rPr>
          <w:spacing w:val="-2"/>
          <w:sz w:val="12"/>
        </w:rPr>
        <w:t> MCGJ/SSM/ars</w:t>
      </w:r>
    </w:p>
    <w:p>
      <w:pPr>
        <w:spacing w:line="137" w:lineRule="exact" w:before="0"/>
        <w:ind w:left="144" w:right="0" w:firstLine="0"/>
        <w:jc w:val="left"/>
        <w:rPr>
          <w:sz w:val="12"/>
        </w:rPr>
      </w:pPr>
      <w:r>
        <w:rPr>
          <w:sz w:val="12"/>
        </w:rPr>
        <w:t>Trámite:</w:t>
      </w:r>
      <w:r>
        <w:rPr>
          <w:spacing w:val="-5"/>
          <w:sz w:val="12"/>
        </w:rPr>
        <w:t> </w:t>
      </w:r>
      <w:r>
        <w:rPr>
          <w:sz w:val="12"/>
        </w:rPr>
        <w:t>Procedimiento</w:t>
      </w:r>
      <w:r>
        <w:rPr>
          <w:spacing w:val="-3"/>
          <w:sz w:val="12"/>
        </w:rPr>
        <w:t> </w:t>
      </w:r>
      <w:r>
        <w:rPr>
          <w:sz w:val="12"/>
        </w:rPr>
        <w:t>ejercicio</w:t>
      </w:r>
      <w:r>
        <w:rPr>
          <w:spacing w:val="-3"/>
          <w:sz w:val="12"/>
        </w:rPr>
        <w:t> </w:t>
      </w:r>
      <w:r>
        <w:rPr>
          <w:sz w:val="12"/>
        </w:rPr>
        <w:t>de</w:t>
      </w:r>
      <w:r>
        <w:rPr>
          <w:spacing w:val="-5"/>
          <w:sz w:val="12"/>
        </w:rPr>
        <w:t> </w:t>
      </w:r>
      <w:r>
        <w:rPr>
          <w:sz w:val="12"/>
        </w:rPr>
        <w:t>derecho</w:t>
      </w:r>
      <w:r>
        <w:rPr>
          <w:spacing w:val="-2"/>
          <w:sz w:val="12"/>
        </w:rPr>
        <w:t> </w:t>
      </w:r>
      <w:r>
        <w:rPr>
          <w:sz w:val="12"/>
        </w:rPr>
        <w:t>de</w:t>
      </w:r>
      <w:r>
        <w:rPr>
          <w:spacing w:val="-3"/>
          <w:sz w:val="12"/>
        </w:rPr>
        <w:t> </w:t>
      </w:r>
      <w:r>
        <w:rPr>
          <w:sz w:val="12"/>
        </w:rPr>
        <w:t>acceso</w:t>
      </w:r>
      <w:r>
        <w:rPr>
          <w:spacing w:val="-3"/>
          <w:sz w:val="12"/>
        </w:rPr>
        <w:t> </w:t>
      </w:r>
      <w:r>
        <w:rPr>
          <w:sz w:val="12"/>
        </w:rPr>
        <w:t>a</w:t>
      </w:r>
      <w:r>
        <w:rPr>
          <w:spacing w:val="-5"/>
          <w:sz w:val="12"/>
        </w:rPr>
        <w:t> </w:t>
      </w:r>
      <w:r>
        <w:rPr>
          <w:sz w:val="12"/>
        </w:rPr>
        <w:t>información</w:t>
      </w:r>
      <w:r>
        <w:rPr>
          <w:spacing w:val="-2"/>
          <w:sz w:val="12"/>
        </w:rPr>
        <w:t> pública</w:t>
      </w:r>
    </w:p>
    <w:p>
      <w:pPr>
        <w:pStyle w:val="BodyText"/>
        <w:spacing w:before="90"/>
        <w:rPr>
          <w:sz w:val="12"/>
        </w:rPr>
      </w:pPr>
    </w:p>
    <w:p>
      <w:pPr>
        <w:pStyle w:val="BodyText"/>
        <w:spacing w:line="237" w:lineRule="auto" w:before="1"/>
        <w:ind w:left="2064" w:right="54"/>
        <w:jc w:val="both"/>
      </w:pPr>
      <w:r>
        <w:rPr/>
        <w:drawing>
          <wp:anchor distT="0" distB="0" distL="0" distR="0" allowOverlap="1" layoutInCell="1" locked="0" behindDoc="1" simplePos="0" relativeHeight="487393280">
            <wp:simplePos x="0" y="0"/>
            <wp:positionH relativeFrom="page">
              <wp:posOffset>542290</wp:posOffset>
            </wp:positionH>
            <wp:positionV relativeFrom="paragraph">
              <wp:posOffset>-24881</wp:posOffset>
            </wp:positionV>
            <wp:extent cx="6140450" cy="4038600"/>
            <wp:effectExtent l="0" t="0" r="0" b="0"/>
            <wp:wrapNone/>
            <wp:docPr id="20" name="Image 2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" name="Image 20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40450" cy="4038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El plazo para resolver podrá ampliarse por </w:t>
      </w:r>
      <w:r>
        <w:rPr>
          <w:b/>
        </w:rPr>
        <w:t>otro mes </w:t>
      </w:r>
      <w:r>
        <w:rPr/>
        <w:t>en el caso de que el volumen o la complejidad de la información que se solicita así lo hagan necesario y previa notificación al solicitante.</w:t>
      </w:r>
    </w:p>
    <w:p>
      <w:pPr>
        <w:pStyle w:val="BodyText"/>
        <w:spacing w:before="233"/>
        <w:ind w:left="2064" w:right="54"/>
        <w:jc w:val="both"/>
      </w:pPr>
      <w:r>
        <w:rPr/>
        <w:t>La información pública se facilitará con la resolución estimatoria del acceso o, en su</w:t>
      </w:r>
      <w:r>
        <w:rPr>
          <w:spacing w:val="-1"/>
        </w:rPr>
        <w:t> </w:t>
      </w:r>
      <w:r>
        <w:rPr/>
        <w:t>caso, en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plazo no superior a</w:t>
      </w:r>
      <w:r>
        <w:rPr>
          <w:spacing w:val="-1"/>
        </w:rPr>
        <w:t> </w:t>
      </w:r>
      <w:r>
        <w:rPr/>
        <w:t>diez</w:t>
      </w:r>
      <w:r>
        <w:rPr>
          <w:spacing w:val="-1"/>
        </w:rPr>
        <w:t> </w:t>
      </w:r>
      <w:r>
        <w:rPr/>
        <w:t>días, a contar a</w:t>
      </w:r>
      <w:r>
        <w:rPr>
          <w:spacing w:val="-1"/>
        </w:rPr>
        <w:t> </w:t>
      </w:r>
      <w:r>
        <w:rPr/>
        <w:t>partir del día de su notificación. Este extremo deberá comunicarse al solicitante en la misma resolución. Una vez notificada la resolución de acceso a la información, el acceso se realizará preferentemente por vía electrónica, salvo cuando no sea posible o el solicitante haya señalado expresamente otro medio. Cuando la resolución</w:t>
      </w:r>
      <w:r>
        <w:rPr>
          <w:spacing w:val="-1"/>
        </w:rPr>
        <w:t> </w:t>
      </w:r>
      <w:r>
        <w:rPr/>
        <w:t>conceda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acceso</w:t>
      </w:r>
      <w:r>
        <w:rPr>
          <w:spacing w:val="-2"/>
        </w:rPr>
        <w:t> </w:t>
      </w:r>
      <w:r>
        <w:rPr/>
        <w:t>total</w:t>
      </w:r>
      <w:r>
        <w:rPr>
          <w:spacing w:val="-3"/>
        </w:rPr>
        <w:t> </w:t>
      </w:r>
      <w:r>
        <w:rPr/>
        <w:t>o</w:t>
      </w:r>
      <w:r>
        <w:rPr>
          <w:spacing w:val="-2"/>
        </w:rPr>
        <w:t> </w:t>
      </w:r>
      <w:r>
        <w:rPr/>
        <w:t>parcial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una</w:t>
      </w:r>
      <w:r>
        <w:rPr>
          <w:spacing w:val="-2"/>
        </w:rPr>
        <w:t> </w:t>
      </w:r>
      <w:r>
        <w:rPr/>
        <w:t>información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afecte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un tercero que se haya opuesto, el acceso solo podrá materializarse cuando</w:t>
      </w:r>
      <w:r>
        <w:rPr>
          <w:spacing w:val="40"/>
        </w:rPr>
        <w:t> </w:t>
      </w:r>
      <w:r>
        <w:rPr/>
        <w:t>haya transcurrido el plazo para interponer recurso contencioso administrativo sin que se haya formalizado o haya sido resuelto confirmando el derecho a acceder a la información.</w:t>
      </w:r>
    </w:p>
    <w:p>
      <w:pPr>
        <w:pStyle w:val="BodyText"/>
        <w:tabs>
          <w:tab w:pos="3593" w:val="left" w:leader="none"/>
          <w:tab w:pos="4359" w:val="left" w:leader="none"/>
          <w:tab w:pos="5420" w:val="left" w:leader="none"/>
          <w:tab w:pos="6176" w:val="left" w:leader="none"/>
          <w:tab w:pos="7703" w:val="left" w:leader="none"/>
          <w:tab w:pos="8567" w:val="left" w:leader="none"/>
        </w:tabs>
        <w:spacing w:line="225" w:lineRule="auto" w:before="244"/>
        <w:ind w:left="2064" w:right="67"/>
      </w:pPr>
      <w:r>
        <w:rPr/>
        <w:t>El</w:t>
      </w:r>
      <w:r>
        <w:rPr>
          <w:spacing w:val="40"/>
        </w:rPr>
        <w:t> </w:t>
      </w:r>
      <w:r>
        <w:rPr/>
        <w:t>Servicio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Presidencia,</w:t>
      </w:r>
      <w:r>
        <w:rPr>
          <w:spacing w:val="40"/>
        </w:rPr>
        <w:t> </w:t>
      </w:r>
      <w:r>
        <w:rPr/>
        <w:t>en</w:t>
      </w:r>
      <w:r>
        <w:rPr>
          <w:spacing w:val="40"/>
        </w:rPr>
        <w:t> </w:t>
      </w:r>
      <w:r>
        <w:rPr/>
        <w:t>su</w:t>
      </w:r>
      <w:r>
        <w:rPr>
          <w:spacing w:val="40"/>
        </w:rPr>
        <w:t> </w:t>
      </w:r>
      <w:r>
        <w:rPr/>
        <w:t>calidad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Unidad</w:t>
      </w:r>
      <w:r>
        <w:rPr>
          <w:spacing w:val="40"/>
        </w:rPr>
        <w:t> </w:t>
      </w:r>
      <w:r>
        <w:rPr/>
        <w:t>Responsable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la</w:t>
      </w:r>
      <w:r>
        <w:rPr>
          <w:spacing w:val="40"/>
        </w:rPr>
        <w:t> </w:t>
      </w:r>
      <w:r>
        <w:rPr/>
        <w:t>Información</w:t>
      </w:r>
      <w:r>
        <w:rPr>
          <w:spacing w:val="40"/>
        </w:rPr>
        <w:t> </w:t>
      </w:r>
      <w:r>
        <w:rPr/>
        <w:t>Pública,</w:t>
      </w:r>
      <w:r>
        <w:rPr>
          <w:spacing w:val="40"/>
        </w:rPr>
        <w:t> </w:t>
      </w:r>
      <w:r>
        <w:rPr/>
        <w:t>llevará</w:t>
      </w:r>
      <w:r>
        <w:rPr>
          <w:spacing w:val="40"/>
        </w:rPr>
        <w:t> </w:t>
      </w:r>
      <w:r>
        <w:rPr/>
        <w:t>un</w:t>
      </w:r>
      <w:r>
        <w:rPr>
          <w:spacing w:val="40"/>
        </w:rPr>
        <w:t> </w:t>
      </w:r>
      <w:r>
        <w:rPr/>
        <w:t>registro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las</w:t>
      </w:r>
      <w:r>
        <w:rPr>
          <w:spacing w:val="40"/>
        </w:rPr>
        <w:t> </w:t>
      </w:r>
      <w:r>
        <w:rPr/>
        <w:t>solicitudes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acceso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la </w:t>
      </w:r>
      <w:r>
        <w:rPr>
          <w:spacing w:val="-2"/>
        </w:rPr>
        <w:t>información.</w:t>
      </w:r>
      <w:r>
        <w:rPr/>
        <w:tab/>
      </w:r>
      <w:r>
        <w:rPr>
          <w:spacing w:val="-4"/>
        </w:rPr>
        <w:t>Este</w:t>
      </w:r>
      <w:r>
        <w:rPr/>
        <w:tab/>
      </w:r>
      <w:r>
        <w:rPr>
          <w:spacing w:val="-2"/>
        </w:rPr>
        <w:t>registro</w:t>
      </w:r>
      <w:r>
        <w:rPr/>
        <w:tab/>
      </w:r>
      <w:r>
        <w:rPr>
          <w:spacing w:val="-4"/>
        </w:rPr>
        <w:t>será</w:t>
      </w:r>
      <w:r>
        <w:rPr/>
        <w:tab/>
      </w:r>
      <w:r>
        <w:rPr>
          <w:spacing w:val="-2"/>
        </w:rPr>
        <w:t>considerado</w:t>
      </w:r>
      <w:r>
        <w:rPr/>
        <w:tab/>
      </w:r>
      <w:r>
        <w:rPr>
          <w:spacing w:val="-4"/>
        </w:rPr>
        <w:t>como</w:t>
      </w:r>
      <w:r>
        <w:rPr/>
        <w:tab/>
      </w:r>
      <w:r>
        <w:rPr>
          <w:spacing w:val="-2"/>
        </w:rPr>
        <w:t>información </w:t>
      </w:r>
      <w:r>
        <w:rPr/>
        <w:t>pública, estando sujeto a las obligaciones de publicidad activa.</w:t>
      </w:r>
    </w:p>
    <w:p>
      <w:pPr>
        <w:pStyle w:val="BodyText"/>
        <w:spacing w:before="48"/>
      </w:pPr>
    </w:p>
    <w:p>
      <w:pPr>
        <w:pStyle w:val="BodyText"/>
        <w:ind w:left="2064" w:right="59"/>
        <w:jc w:val="both"/>
      </w:pPr>
      <w:r>
        <w:rPr/>
        <w:t>Se publicarán y difundirán las peticiones de información recibidas, garantizando el anonimato del solicitante, salvo que este requiriese en su solicitud que se haga constar su identificación.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74"/>
      </w:pPr>
    </w:p>
    <w:p>
      <w:pPr>
        <w:spacing w:before="0"/>
        <w:ind w:left="192" w:right="0" w:firstLine="0"/>
        <w:jc w:val="left"/>
        <w:rPr>
          <w:sz w:val="22"/>
        </w:rPr>
      </w:pPr>
      <w:r>
        <w:rPr>
          <w:b/>
          <w:sz w:val="22"/>
        </w:rPr>
        <w:t>FECHA</w:t>
      </w:r>
      <w:r>
        <w:rPr>
          <w:b/>
          <w:spacing w:val="-14"/>
          <w:sz w:val="22"/>
        </w:rPr>
        <w:t> </w:t>
      </w:r>
      <w:r>
        <w:rPr>
          <w:b/>
          <w:sz w:val="22"/>
        </w:rPr>
        <w:t>ÚLTIMA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ACTUALIZACIÓN:</w:t>
      </w:r>
      <w:r>
        <w:rPr>
          <w:b/>
          <w:spacing w:val="1"/>
          <w:sz w:val="22"/>
        </w:rPr>
        <w:t> </w:t>
      </w:r>
      <w:r>
        <w:rPr>
          <w:sz w:val="22"/>
        </w:rPr>
        <w:t>9</w:t>
      </w:r>
      <w:r>
        <w:rPr>
          <w:spacing w:val="-6"/>
          <w:sz w:val="22"/>
        </w:rPr>
        <w:t> </w:t>
      </w:r>
      <w:r>
        <w:rPr>
          <w:sz w:val="22"/>
        </w:rPr>
        <w:t>de</w:t>
      </w:r>
      <w:r>
        <w:rPr>
          <w:spacing w:val="-4"/>
          <w:sz w:val="22"/>
        </w:rPr>
        <w:t> </w:t>
      </w:r>
      <w:r>
        <w:rPr>
          <w:sz w:val="22"/>
        </w:rPr>
        <w:t>abril</w:t>
      </w:r>
      <w:r>
        <w:rPr>
          <w:spacing w:val="-4"/>
          <w:sz w:val="22"/>
        </w:rPr>
        <w:t> </w:t>
      </w:r>
      <w:r>
        <w:rPr>
          <w:sz w:val="22"/>
        </w:rPr>
        <w:t>de</w:t>
      </w:r>
      <w:r>
        <w:rPr>
          <w:spacing w:val="-4"/>
          <w:sz w:val="22"/>
        </w:rPr>
        <w:t> </w:t>
      </w:r>
      <w:r>
        <w:rPr>
          <w:spacing w:val="-2"/>
          <w:sz w:val="22"/>
        </w:rPr>
        <w:t>2025.</w:t>
      </w:r>
    </w:p>
    <w:sectPr>
      <w:pgSz w:w="11900" w:h="16850"/>
      <w:pgMar w:header="602" w:footer="912" w:top="2060" w:bottom="1100" w:left="708" w:right="1417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387648">
              <wp:simplePos x="0" y="0"/>
              <wp:positionH relativeFrom="page">
                <wp:posOffset>558800</wp:posOffset>
              </wp:positionH>
              <wp:positionV relativeFrom="page">
                <wp:posOffset>9975194</wp:posOffset>
              </wp:positionV>
              <wp:extent cx="1241425" cy="461645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1241425" cy="4616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6"/>
                            <w:ind w:left="20" w:right="0" w:firstLine="0"/>
                            <w:jc w:val="left"/>
                            <w:rPr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C/ León y Castillo nº 270, 2ª planta</w:t>
                          </w:r>
                          <w:r>
                            <w:rPr>
                              <w:spacing w:val="40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35005</w:t>
                          </w:r>
                          <w:r>
                            <w:rPr>
                              <w:spacing w:val="-9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Las</w:t>
                          </w:r>
                          <w:r>
                            <w:rPr>
                              <w:spacing w:val="-8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Palmas</w:t>
                          </w:r>
                          <w:r>
                            <w:rPr>
                              <w:spacing w:val="-7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de</w:t>
                          </w:r>
                          <w:r>
                            <w:rPr>
                              <w:spacing w:val="-8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Gran</w:t>
                          </w:r>
                          <w:r>
                            <w:rPr>
                              <w:spacing w:val="-7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Canaria</w:t>
                          </w:r>
                          <w:r>
                            <w:rPr>
                              <w:spacing w:val="40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Teléfono: 928 44 69 60</w:t>
                          </w:r>
                          <w:r>
                            <w:rPr>
                              <w:spacing w:val="40"/>
                              <w:sz w:val="12"/>
                            </w:rPr>
                            <w:t> </w:t>
                          </w:r>
                          <w:hyperlink r:id="rId1">
                            <w:r>
                              <w:rPr>
                                <w:spacing w:val="-2"/>
                                <w:sz w:val="12"/>
                              </w:rPr>
                              <w:t>transparencia@laspalmasgc.es</w:t>
                            </w:r>
                          </w:hyperlink>
                          <w:r>
                            <w:rPr>
                              <w:spacing w:val="40"/>
                              <w:sz w:val="12"/>
                            </w:rPr>
                            <w:t> </w:t>
                          </w:r>
                          <w:hyperlink r:id="rId2">
                            <w:r>
                              <w:rPr>
                                <w:spacing w:val="-2"/>
                                <w:sz w:val="12"/>
                              </w:rPr>
                              <w:t>www.laspalmasgc.es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4pt;margin-top:785.448364pt;width:97.75pt;height:36.35pt;mso-position-horizontal-relative:page;mso-position-vertical-relative:page;z-index:-15928832" type="#_x0000_t202" id="docshape2" filled="false" stroked="false">
              <v:textbox inset="0,0,0,0">
                <w:txbxContent>
                  <w:p>
                    <w:pPr>
                      <w:spacing w:before="16"/>
                      <w:ind w:left="2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C/ León y Castillo nº 270, 2ª planta</w:t>
                    </w:r>
                    <w:r>
                      <w:rPr>
                        <w:spacing w:val="40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35005</w:t>
                    </w:r>
                    <w:r>
                      <w:rPr>
                        <w:spacing w:val="-9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Las</w:t>
                    </w:r>
                    <w:r>
                      <w:rPr>
                        <w:spacing w:val="-8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Palmas</w:t>
                    </w:r>
                    <w:r>
                      <w:rPr>
                        <w:spacing w:val="-7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de</w:t>
                    </w:r>
                    <w:r>
                      <w:rPr>
                        <w:spacing w:val="-8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Gran</w:t>
                    </w:r>
                    <w:r>
                      <w:rPr>
                        <w:spacing w:val="-7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Canaria</w:t>
                    </w:r>
                    <w:r>
                      <w:rPr>
                        <w:spacing w:val="40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Teléfono: 928 44 69 60</w:t>
                    </w:r>
                    <w:r>
                      <w:rPr>
                        <w:spacing w:val="40"/>
                        <w:sz w:val="12"/>
                      </w:rPr>
                      <w:t> </w:t>
                    </w:r>
                    <w:hyperlink r:id="rId1">
                      <w:r>
                        <w:rPr>
                          <w:spacing w:val="-2"/>
                          <w:sz w:val="12"/>
                        </w:rPr>
                        <w:t>transparencia@laspalmasgc.es</w:t>
                      </w:r>
                    </w:hyperlink>
                    <w:r>
                      <w:rPr>
                        <w:spacing w:val="40"/>
                        <w:sz w:val="12"/>
                      </w:rPr>
                      <w:t> </w:t>
                    </w:r>
                    <w:hyperlink r:id="rId2">
                      <w:r>
                        <w:rPr>
                          <w:spacing w:val="-2"/>
                          <w:sz w:val="12"/>
                        </w:rPr>
                        <w:t>www.laspalmasgc.es</w:t>
                      </w:r>
                    </w:hyperlink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388160">
              <wp:simplePos x="0" y="0"/>
              <wp:positionH relativeFrom="page">
                <wp:posOffset>6090665</wp:posOffset>
              </wp:positionH>
              <wp:positionV relativeFrom="page">
                <wp:posOffset>10049869</wp:posOffset>
              </wp:positionV>
              <wp:extent cx="494665" cy="111125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494665" cy="1111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6"/>
                            <w:ind w:left="20" w:right="0" w:firstLine="0"/>
                            <w:jc w:val="left"/>
                            <w:rPr>
                              <w:b/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Página</w:t>
                          </w:r>
                          <w:r>
                            <w:rPr>
                              <w:spacing w:val="-2"/>
                              <w:sz w:val="12"/>
                            </w:rPr>
                            <w:t> </w:t>
                          </w:r>
                          <w:r>
                            <w:rPr>
                              <w:b/>
                              <w:sz w:val="12"/>
                            </w:rPr>
                            <w:fldChar w:fldCharType="begin"/>
                          </w:r>
                          <w:r>
                            <w:rPr>
                              <w:b/>
                              <w:sz w:val="12"/>
                            </w:rPr>
                            <w:instrText> PAGE </w:instrText>
                          </w:r>
                          <w:r>
                            <w:rPr>
                              <w:b/>
                              <w:sz w:val="12"/>
                            </w:rPr>
                            <w:fldChar w:fldCharType="separate"/>
                          </w:r>
                          <w:r>
                            <w:rPr>
                              <w:b/>
                              <w:sz w:val="12"/>
                            </w:rPr>
                            <w:t>1</w:t>
                          </w:r>
                          <w:r>
                            <w:rPr>
                              <w:b/>
                              <w:sz w:val="12"/>
                            </w:rPr>
                            <w:fldChar w:fldCharType="end"/>
                          </w:r>
                          <w:r>
                            <w:rPr>
                              <w:b/>
                              <w:spacing w:val="-1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de</w:t>
                          </w:r>
                          <w:r>
                            <w:rPr>
                              <w:spacing w:val="-2"/>
                              <w:sz w:val="12"/>
                            </w:rPr>
                            <w:t> </w:t>
                          </w:r>
                          <w:r>
                            <w:rPr>
                              <w:b/>
                              <w:spacing w:val="-10"/>
                              <w:sz w:val="12"/>
                            </w:rPr>
                            <w:fldChar w:fldCharType="begin"/>
                          </w:r>
                          <w:r>
                            <w:rPr>
                              <w:b/>
                              <w:spacing w:val="-10"/>
                              <w:sz w:val="12"/>
                            </w:rPr>
                            <w:instrText> NUMPAGES </w:instrText>
                          </w:r>
                          <w:r>
                            <w:rPr>
                              <w:b/>
                              <w:spacing w:val="-10"/>
                              <w:sz w:val="12"/>
                            </w:rPr>
                            <w:fldChar w:fldCharType="separate"/>
                          </w:r>
                          <w:r>
                            <w:rPr>
                              <w:b/>
                              <w:spacing w:val="-10"/>
                              <w:sz w:val="12"/>
                            </w:rPr>
                            <w:t>7</w:t>
                          </w:r>
                          <w:r>
                            <w:rPr>
                              <w:b/>
                              <w:spacing w:val="-10"/>
                              <w:sz w:val="12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79.579987pt;margin-top:791.328308pt;width:38.950pt;height:8.75pt;mso-position-horizontal-relative:page;mso-position-vertical-relative:page;z-index:-15928320" type="#_x0000_t202" id="docshape3" filled="false" stroked="false">
              <v:textbox inset="0,0,0,0">
                <w:txbxContent>
                  <w:p>
                    <w:pPr>
                      <w:spacing w:before="16"/>
                      <w:ind w:left="20" w:right="0" w:firstLine="0"/>
                      <w:jc w:val="left"/>
                      <w:rPr>
                        <w:b/>
                        <w:sz w:val="12"/>
                      </w:rPr>
                    </w:pPr>
                    <w:r>
                      <w:rPr>
                        <w:sz w:val="12"/>
                      </w:rPr>
                      <w:t>Página</w:t>
                    </w:r>
                    <w:r>
                      <w:rPr>
                        <w:spacing w:val="-2"/>
                        <w:sz w:val="12"/>
                      </w:rPr>
                      <w:t> </w:t>
                    </w:r>
                    <w:r>
                      <w:rPr>
                        <w:b/>
                        <w:sz w:val="12"/>
                      </w:rPr>
                      <w:fldChar w:fldCharType="begin"/>
                    </w:r>
                    <w:r>
                      <w:rPr>
                        <w:b/>
                        <w:sz w:val="12"/>
                      </w:rPr>
                      <w:instrText> PAGE </w:instrText>
                    </w:r>
                    <w:r>
                      <w:rPr>
                        <w:b/>
                        <w:sz w:val="12"/>
                      </w:rPr>
                      <w:fldChar w:fldCharType="separate"/>
                    </w:r>
                    <w:r>
                      <w:rPr>
                        <w:b/>
                        <w:sz w:val="12"/>
                      </w:rPr>
                      <w:t>1</w:t>
                    </w:r>
                    <w:r>
                      <w:rPr>
                        <w:b/>
                        <w:sz w:val="12"/>
                      </w:rPr>
                      <w:fldChar w:fldCharType="end"/>
                    </w:r>
                    <w:r>
                      <w:rPr>
                        <w:b/>
                        <w:spacing w:val="-1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de</w:t>
                    </w:r>
                    <w:r>
                      <w:rPr>
                        <w:spacing w:val="-2"/>
                        <w:sz w:val="12"/>
                      </w:rPr>
                      <w:t> </w:t>
                    </w:r>
                    <w:r>
                      <w:rPr>
                        <w:b/>
                        <w:spacing w:val="-10"/>
                        <w:sz w:val="12"/>
                      </w:rPr>
                      <w:fldChar w:fldCharType="begin"/>
                    </w:r>
                    <w:r>
                      <w:rPr>
                        <w:b/>
                        <w:spacing w:val="-10"/>
                        <w:sz w:val="12"/>
                      </w:rPr>
                      <w:instrText> NUMPAGES </w:instrText>
                    </w:r>
                    <w:r>
                      <w:rPr>
                        <w:b/>
                        <w:spacing w:val="-10"/>
                        <w:sz w:val="12"/>
                      </w:rPr>
                      <w:fldChar w:fldCharType="separate"/>
                    </w:r>
                    <w:r>
                      <w:rPr>
                        <w:b/>
                        <w:spacing w:val="-10"/>
                        <w:sz w:val="12"/>
                      </w:rPr>
                      <w:t>7</w:t>
                    </w:r>
                    <w:r>
                      <w:rPr>
                        <w:b/>
                        <w:spacing w:val="-10"/>
                        <w:sz w:val="12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389696">
              <wp:simplePos x="0" y="0"/>
              <wp:positionH relativeFrom="page">
                <wp:posOffset>558800</wp:posOffset>
              </wp:positionH>
              <wp:positionV relativeFrom="page">
                <wp:posOffset>9975194</wp:posOffset>
              </wp:positionV>
              <wp:extent cx="1241425" cy="461645"/>
              <wp:effectExtent l="0" t="0" r="0" b="0"/>
              <wp:wrapNone/>
              <wp:docPr id="15" name="Textbox 1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5" name="Textbox 15"/>
                    <wps:cNvSpPr txBox="1"/>
                    <wps:spPr>
                      <a:xfrm>
                        <a:off x="0" y="0"/>
                        <a:ext cx="1241425" cy="4616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6"/>
                            <w:ind w:left="20" w:right="0" w:firstLine="0"/>
                            <w:jc w:val="left"/>
                            <w:rPr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C/ León y Castillo nº 270, 2ª planta</w:t>
                          </w:r>
                          <w:r>
                            <w:rPr>
                              <w:spacing w:val="40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35005</w:t>
                          </w:r>
                          <w:r>
                            <w:rPr>
                              <w:spacing w:val="-9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Las</w:t>
                          </w:r>
                          <w:r>
                            <w:rPr>
                              <w:spacing w:val="-8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Palmas</w:t>
                          </w:r>
                          <w:r>
                            <w:rPr>
                              <w:spacing w:val="-7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de</w:t>
                          </w:r>
                          <w:r>
                            <w:rPr>
                              <w:spacing w:val="-8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Gran</w:t>
                          </w:r>
                          <w:r>
                            <w:rPr>
                              <w:spacing w:val="-7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Canaria</w:t>
                          </w:r>
                          <w:r>
                            <w:rPr>
                              <w:spacing w:val="40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Teléfono: 928 44 69 60</w:t>
                          </w:r>
                          <w:r>
                            <w:rPr>
                              <w:spacing w:val="40"/>
                              <w:sz w:val="12"/>
                            </w:rPr>
                            <w:t> </w:t>
                          </w:r>
                          <w:hyperlink r:id="rId1">
                            <w:r>
                              <w:rPr>
                                <w:spacing w:val="-2"/>
                                <w:sz w:val="12"/>
                              </w:rPr>
                              <w:t>transparencia@laspalmasgc.es</w:t>
                            </w:r>
                          </w:hyperlink>
                          <w:r>
                            <w:rPr>
                              <w:spacing w:val="40"/>
                              <w:sz w:val="12"/>
                            </w:rPr>
                            <w:t> </w:t>
                          </w:r>
                          <w:hyperlink r:id="rId2">
                            <w:r>
                              <w:rPr>
                                <w:spacing w:val="-2"/>
                                <w:sz w:val="12"/>
                              </w:rPr>
                              <w:t>www.laspalmasgc.es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4pt;margin-top:785.448364pt;width:97.75pt;height:36.35pt;mso-position-horizontal-relative:page;mso-position-vertical-relative:page;z-index:-15926784" type="#_x0000_t202" id="docshape5" filled="false" stroked="false">
              <v:textbox inset="0,0,0,0">
                <w:txbxContent>
                  <w:p>
                    <w:pPr>
                      <w:spacing w:before="16"/>
                      <w:ind w:left="2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C/ León y Castillo nº 270, 2ª planta</w:t>
                    </w:r>
                    <w:r>
                      <w:rPr>
                        <w:spacing w:val="40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35005</w:t>
                    </w:r>
                    <w:r>
                      <w:rPr>
                        <w:spacing w:val="-9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Las</w:t>
                    </w:r>
                    <w:r>
                      <w:rPr>
                        <w:spacing w:val="-8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Palmas</w:t>
                    </w:r>
                    <w:r>
                      <w:rPr>
                        <w:spacing w:val="-7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de</w:t>
                    </w:r>
                    <w:r>
                      <w:rPr>
                        <w:spacing w:val="-8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Gran</w:t>
                    </w:r>
                    <w:r>
                      <w:rPr>
                        <w:spacing w:val="-7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Canaria</w:t>
                    </w:r>
                    <w:r>
                      <w:rPr>
                        <w:spacing w:val="40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Teléfono: 928 44 69 60</w:t>
                    </w:r>
                    <w:r>
                      <w:rPr>
                        <w:spacing w:val="40"/>
                        <w:sz w:val="12"/>
                      </w:rPr>
                      <w:t> </w:t>
                    </w:r>
                    <w:hyperlink r:id="rId1">
                      <w:r>
                        <w:rPr>
                          <w:spacing w:val="-2"/>
                          <w:sz w:val="12"/>
                        </w:rPr>
                        <w:t>transparencia@laspalmasgc.es</w:t>
                      </w:r>
                    </w:hyperlink>
                    <w:r>
                      <w:rPr>
                        <w:spacing w:val="40"/>
                        <w:sz w:val="12"/>
                      </w:rPr>
                      <w:t> </w:t>
                    </w:r>
                    <w:hyperlink r:id="rId2">
                      <w:r>
                        <w:rPr>
                          <w:spacing w:val="-2"/>
                          <w:sz w:val="12"/>
                        </w:rPr>
                        <w:t>www.laspalmasgc.es</w:t>
                      </w:r>
                    </w:hyperlink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390208">
              <wp:simplePos x="0" y="0"/>
              <wp:positionH relativeFrom="page">
                <wp:posOffset>6090665</wp:posOffset>
              </wp:positionH>
              <wp:positionV relativeFrom="page">
                <wp:posOffset>10049869</wp:posOffset>
              </wp:positionV>
              <wp:extent cx="494665" cy="111125"/>
              <wp:effectExtent l="0" t="0" r="0" b="0"/>
              <wp:wrapNone/>
              <wp:docPr id="16" name="Textbox 1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6" name="Textbox 16"/>
                    <wps:cNvSpPr txBox="1"/>
                    <wps:spPr>
                      <a:xfrm>
                        <a:off x="0" y="0"/>
                        <a:ext cx="494665" cy="1111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6"/>
                            <w:ind w:left="20" w:right="0" w:firstLine="0"/>
                            <w:jc w:val="left"/>
                            <w:rPr>
                              <w:b/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Página</w:t>
                          </w:r>
                          <w:r>
                            <w:rPr>
                              <w:spacing w:val="-2"/>
                              <w:sz w:val="12"/>
                            </w:rPr>
                            <w:t> </w:t>
                          </w:r>
                          <w:r>
                            <w:rPr>
                              <w:b/>
                              <w:sz w:val="12"/>
                            </w:rPr>
                            <w:fldChar w:fldCharType="begin"/>
                          </w:r>
                          <w:r>
                            <w:rPr>
                              <w:b/>
                              <w:sz w:val="12"/>
                            </w:rPr>
                            <w:instrText> PAGE </w:instrText>
                          </w:r>
                          <w:r>
                            <w:rPr>
                              <w:b/>
                              <w:sz w:val="12"/>
                            </w:rPr>
                            <w:fldChar w:fldCharType="separate"/>
                          </w:r>
                          <w:r>
                            <w:rPr>
                              <w:b/>
                              <w:sz w:val="12"/>
                            </w:rPr>
                            <w:t>4</w:t>
                          </w:r>
                          <w:r>
                            <w:rPr>
                              <w:b/>
                              <w:sz w:val="12"/>
                            </w:rPr>
                            <w:fldChar w:fldCharType="end"/>
                          </w:r>
                          <w:r>
                            <w:rPr>
                              <w:b/>
                              <w:spacing w:val="-1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de</w:t>
                          </w:r>
                          <w:r>
                            <w:rPr>
                              <w:spacing w:val="-2"/>
                              <w:sz w:val="12"/>
                            </w:rPr>
                            <w:t> </w:t>
                          </w:r>
                          <w:r>
                            <w:rPr>
                              <w:b/>
                              <w:spacing w:val="-10"/>
                              <w:sz w:val="12"/>
                            </w:rPr>
                            <w:fldChar w:fldCharType="begin"/>
                          </w:r>
                          <w:r>
                            <w:rPr>
                              <w:b/>
                              <w:spacing w:val="-10"/>
                              <w:sz w:val="12"/>
                            </w:rPr>
                            <w:instrText> NUMPAGES </w:instrText>
                          </w:r>
                          <w:r>
                            <w:rPr>
                              <w:b/>
                              <w:spacing w:val="-10"/>
                              <w:sz w:val="12"/>
                            </w:rPr>
                            <w:fldChar w:fldCharType="separate"/>
                          </w:r>
                          <w:r>
                            <w:rPr>
                              <w:b/>
                              <w:spacing w:val="-10"/>
                              <w:sz w:val="12"/>
                            </w:rPr>
                            <w:t>7</w:t>
                          </w:r>
                          <w:r>
                            <w:rPr>
                              <w:b/>
                              <w:spacing w:val="-10"/>
                              <w:sz w:val="12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79.579987pt;margin-top:791.328308pt;width:38.950pt;height:8.75pt;mso-position-horizontal-relative:page;mso-position-vertical-relative:page;z-index:-15926272" type="#_x0000_t202" id="docshape6" filled="false" stroked="false">
              <v:textbox inset="0,0,0,0">
                <w:txbxContent>
                  <w:p>
                    <w:pPr>
                      <w:spacing w:before="16"/>
                      <w:ind w:left="20" w:right="0" w:firstLine="0"/>
                      <w:jc w:val="left"/>
                      <w:rPr>
                        <w:b/>
                        <w:sz w:val="12"/>
                      </w:rPr>
                    </w:pPr>
                    <w:r>
                      <w:rPr>
                        <w:sz w:val="12"/>
                      </w:rPr>
                      <w:t>Página</w:t>
                    </w:r>
                    <w:r>
                      <w:rPr>
                        <w:spacing w:val="-2"/>
                        <w:sz w:val="12"/>
                      </w:rPr>
                      <w:t> </w:t>
                    </w:r>
                    <w:r>
                      <w:rPr>
                        <w:b/>
                        <w:sz w:val="12"/>
                      </w:rPr>
                      <w:fldChar w:fldCharType="begin"/>
                    </w:r>
                    <w:r>
                      <w:rPr>
                        <w:b/>
                        <w:sz w:val="12"/>
                      </w:rPr>
                      <w:instrText> PAGE </w:instrText>
                    </w:r>
                    <w:r>
                      <w:rPr>
                        <w:b/>
                        <w:sz w:val="12"/>
                      </w:rPr>
                      <w:fldChar w:fldCharType="separate"/>
                    </w:r>
                    <w:r>
                      <w:rPr>
                        <w:b/>
                        <w:sz w:val="12"/>
                      </w:rPr>
                      <w:t>4</w:t>
                    </w:r>
                    <w:r>
                      <w:rPr>
                        <w:b/>
                        <w:sz w:val="12"/>
                      </w:rPr>
                      <w:fldChar w:fldCharType="end"/>
                    </w:r>
                    <w:r>
                      <w:rPr>
                        <w:b/>
                        <w:spacing w:val="-1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de</w:t>
                    </w:r>
                    <w:r>
                      <w:rPr>
                        <w:spacing w:val="-2"/>
                        <w:sz w:val="12"/>
                      </w:rPr>
                      <w:t> </w:t>
                    </w:r>
                    <w:r>
                      <w:rPr>
                        <w:b/>
                        <w:spacing w:val="-10"/>
                        <w:sz w:val="12"/>
                      </w:rPr>
                      <w:fldChar w:fldCharType="begin"/>
                    </w:r>
                    <w:r>
                      <w:rPr>
                        <w:b/>
                        <w:spacing w:val="-10"/>
                        <w:sz w:val="12"/>
                      </w:rPr>
                      <w:instrText> NUMPAGES </w:instrText>
                    </w:r>
                    <w:r>
                      <w:rPr>
                        <w:b/>
                        <w:spacing w:val="-10"/>
                        <w:sz w:val="12"/>
                      </w:rPr>
                      <w:fldChar w:fldCharType="separate"/>
                    </w:r>
                    <w:r>
                      <w:rPr>
                        <w:b/>
                        <w:spacing w:val="-10"/>
                        <w:sz w:val="12"/>
                      </w:rPr>
                      <w:t>7</w:t>
                    </w:r>
                    <w:r>
                      <w:rPr>
                        <w:b/>
                        <w:spacing w:val="-10"/>
                        <w:sz w:val="12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387136">
              <wp:simplePos x="0" y="0"/>
              <wp:positionH relativeFrom="page">
                <wp:posOffset>528319</wp:posOffset>
              </wp:positionH>
              <wp:positionV relativeFrom="page">
                <wp:posOffset>957685</wp:posOffset>
              </wp:positionV>
              <wp:extent cx="2802255" cy="37338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2802255" cy="3733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6"/>
                            <w:ind w:left="20" w:right="0" w:firstLine="0"/>
                            <w:jc w:val="left"/>
                            <w:rPr>
                              <w:sz w:val="12"/>
                            </w:rPr>
                          </w:pPr>
                          <w:r>
                            <w:rPr>
                              <w:color w:val="009933"/>
                              <w:sz w:val="12"/>
                            </w:rPr>
                            <w:t>Área</w:t>
                          </w:r>
                          <w:r>
                            <w:rPr>
                              <w:color w:val="009933"/>
                              <w:spacing w:val="-5"/>
                              <w:sz w:val="12"/>
                            </w:rPr>
                            <w:t> </w:t>
                          </w:r>
                          <w:r>
                            <w:rPr>
                              <w:color w:val="009933"/>
                              <w:sz w:val="12"/>
                            </w:rPr>
                            <w:t>de</w:t>
                          </w:r>
                          <w:r>
                            <w:rPr>
                              <w:color w:val="009933"/>
                              <w:spacing w:val="-5"/>
                              <w:sz w:val="12"/>
                            </w:rPr>
                            <w:t> </w:t>
                          </w:r>
                          <w:r>
                            <w:rPr>
                              <w:color w:val="009933"/>
                              <w:sz w:val="12"/>
                            </w:rPr>
                            <w:t>Gobierno</w:t>
                          </w:r>
                          <w:r>
                            <w:rPr>
                              <w:color w:val="009933"/>
                              <w:spacing w:val="-7"/>
                              <w:sz w:val="12"/>
                            </w:rPr>
                            <w:t> </w:t>
                          </w:r>
                          <w:r>
                            <w:rPr>
                              <w:color w:val="009933"/>
                              <w:sz w:val="12"/>
                            </w:rPr>
                            <w:t>de</w:t>
                          </w:r>
                          <w:r>
                            <w:rPr>
                              <w:color w:val="009933"/>
                              <w:spacing w:val="-3"/>
                              <w:sz w:val="12"/>
                            </w:rPr>
                            <w:t> </w:t>
                          </w:r>
                          <w:r>
                            <w:rPr>
                              <w:color w:val="009933"/>
                              <w:sz w:val="12"/>
                            </w:rPr>
                            <w:t>Presidencia,</w:t>
                          </w:r>
                          <w:r>
                            <w:rPr>
                              <w:color w:val="009933"/>
                              <w:spacing w:val="-5"/>
                              <w:sz w:val="12"/>
                            </w:rPr>
                            <w:t> </w:t>
                          </w:r>
                          <w:r>
                            <w:rPr>
                              <w:color w:val="009933"/>
                              <w:sz w:val="12"/>
                            </w:rPr>
                            <w:t>Hacienda,</w:t>
                          </w:r>
                          <w:r>
                            <w:rPr>
                              <w:color w:val="009933"/>
                              <w:spacing w:val="-7"/>
                              <w:sz w:val="12"/>
                            </w:rPr>
                            <w:t> </w:t>
                          </w:r>
                          <w:r>
                            <w:rPr>
                              <w:color w:val="009933"/>
                              <w:sz w:val="12"/>
                            </w:rPr>
                            <w:t>Modernización</w:t>
                          </w:r>
                          <w:r>
                            <w:rPr>
                              <w:color w:val="009933"/>
                              <w:spacing w:val="-5"/>
                              <w:sz w:val="12"/>
                            </w:rPr>
                            <w:t> </w:t>
                          </w:r>
                          <w:r>
                            <w:rPr>
                              <w:color w:val="009933"/>
                              <w:sz w:val="12"/>
                            </w:rPr>
                            <w:t>y</w:t>
                          </w:r>
                          <w:r>
                            <w:rPr>
                              <w:color w:val="009933"/>
                              <w:spacing w:val="-5"/>
                              <w:sz w:val="12"/>
                            </w:rPr>
                            <w:t> </w:t>
                          </w:r>
                          <w:r>
                            <w:rPr>
                              <w:color w:val="009933"/>
                              <w:sz w:val="12"/>
                            </w:rPr>
                            <w:t>Recursos</w:t>
                          </w:r>
                          <w:r>
                            <w:rPr>
                              <w:color w:val="009933"/>
                              <w:spacing w:val="-5"/>
                              <w:sz w:val="12"/>
                            </w:rPr>
                            <w:t> </w:t>
                          </w:r>
                          <w:r>
                            <w:rPr>
                              <w:color w:val="009933"/>
                              <w:sz w:val="12"/>
                            </w:rPr>
                            <w:t>Humanos</w:t>
                          </w:r>
                          <w:r>
                            <w:rPr>
                              <w:color w:val="009933"/>
                              <w:spacing w:val="40"/>
                              <w:sz w:val="12"/>
                            </w:rPr>
                            <w:t> </w:t>
                          </w:r>
                          <w:r>
                            <w:rPr>
                              <w:color w:val="009933"/>
                              <w:sz w:val="12"/>
                            </w:rPr>
                            <w:t>Coordinación General de Modernización</w:t>
                          </w:r>
                        </w:p>
                        <w:p>
                          <w:pPr>
                            <w:spacing w:before="0"/>
                            <w:ind w:left="20" w:right="2192" w:firstLine="0"/>
                            <w:jc w:val="left"/>
                            <w:rPr>
                              <w:sz w:val="12"/>
                            </w:rPr>
                          </w:pPr>
                          <w:r>
                            <w:rPr>
                              <w:color w:val="009933"/>
                              <w:sz w:val="12"/>
                            </w:rPr>
                            <w:t>Dirección</w:t>
                          </w:r>
                          <w:r>
                            <w:rPr>
                              <w:color w:val="009933"/>
                              <w:spacing w:val="-11"/>
                              <w:sz w:val="12"/>
                            </w:rPr>
                            <w:t> </w:t>
                          </w:r>
                          <w:r>
                            <w:rPr>
                              <w:color w:val="009933"/>
                              <w:sz w:val="12"/>
                            </w:rPr>
                            <w:t>General</w:t>
                          </w:r>
                          <w:r>
                            <w:rPr>
                              <w:color w:val="009933"/>
                              <w:spacing w:val="-8"/>
                              <w:sz w:val="12"/>
                            </w:rPr>
                            <w:t> </w:t>
                          </w:r>
                          <w:r>
                            <w:rPr>
                              <w:color w:val="009933"/>
                              <w:sz w:val="12"/>
                            </w:rPr>
                            <w:t>de</w:t>
                          </w:r>
                          <w:r>
                            <w:rPr>
                              <w:color w:val="009933"/>
                              <w:spacing w:val="-8"/>
                              <w:sz w:val="12"/>
                            </w:rPr>
                            <w:t> </w:t>
                          </w:r>
                          <w:r>
                            <w:rPr>
                              <w:color w:val="009933"/>
                              <w:sz w:val="12"/>
                            </w:rPr>
                            <w:t>Gobernanza</w:t>
                          </w:r>
                          <w:r>
                            <w:rPr>
                              <w:color w:val="009933"/>
                              <w:spacing w:val="40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Servicio de Presidencia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41.599998pt;margin-top:75.40834pt;width:220.65pt;height:29.4pt;mso-position-horizontal-relative:page;mso-position-vertical-relative:page;z-index:-15929344" type="#_x0000_t202" id="docshape1" filled="false" stroked="false">
              <v:textbox inset="0,0,0,0">
                <w:txbxContent>
                  <w:p>
                    <w:pPr>
                      <w:spacing w:before="16"/>
                      <w:ind w:left="2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009933"/>
                        <w:sz w:val="12"/>
                      </w:rPr>
                      <w:t>Área</w:t>
                    </w:r>
                    <w:r>
                      <w:rPr>
                        <w:color w:val="009933"/>
                        <w:spacing w:val="-5"/>
                        <w:sz w:val="12"/>
                      </w:rPr>
                      <w:t> </w:t>
                    </w:r>
                    <w:r>
                      <w:rPr>
                        <w:color w:val="009933"/>
                        <w:sz w:val="12"/>
                      </w:rPr>
                      <w:t>de</w:t>
                    </w:r>
                    <w:r>
                      <w:rPr>
                        <w:color w:val="009933"/>
                        <w:spacing w:val="-5"/>
                        <w:sz w:val="12"/>
                      </w:rPr>
                      <w:t> </w:t>
                    </w:r>
                    <w:r>
                      <w:rPr>
                        <w:color w:val="009933"/>
                        <w:sz w:val="12"/>
                      </w:rPr>
                      <w:t>Gobierno</w:t>
                    </w:r>
                    <w:r>
                      <w:rPr>
                        <w:color w:val="009933"/>
                        <w:spacing w:val="-7"/>
                        <w:sz w:val="12"/>
                      </w:rPr>
                      <w:t> </w:t>
                    </w:r>
                    <w:r>
                      <w:rPr>
                        <w:color w:val="009933"/>
                        <w:sz w:val="12"/>
                      </w:rPr>
                      <w:t>de</w:t>
                    </w:r>
                    <w:r>
                      <w:rPr>
                        <w:color w:val="009933"/>
                        <w:spacing w:val="-3"/>
                        <w:sz w:val="12"/>
                      </w:rPr>
                      <w:t> </w:t>
                    </w:r>
                    <w:r>
                      <w:rPr>
                        <w:color w:val="009933"/>
                        <w:sz w:val="12"/>
                      </w:rPr>
                      <w:t>Presidencia,</w:t>
                    </w:r>
                    <w:r>
                      <w:rPr>
                        <w:color w:val="009933"/>
                        <w:spacing w:val="-5"/>
                        <w:sz w:val="12"/>
                      </w:rPr>
                      <w:t> </w:t>
                    </w:r>
                    <w:r>
                      <w:rPr>
                        <w:color w:val="009933"/>
                        <w:sz w:val="12"/>
                      </w:rPr>
                      <w:t>Hacienda,</w:t>
                    </w:r>
                    <w:r>
                      <w:rPr>
                        <w:color w:val="009933"/>
                        <w:spacing w:val="-7"/>
                        <w:sz w:val="12"/>
                      </w:rPr>
                      <w:t> </w:t>
                    </w:r>
                    <w:r>
                      <w:rPr>
                        <w:color w:val="009933"/>
                        <w:sz w:val="12"/>
                      </w:rPr>
                      <w:t>Modernización</w:t>
                    </w:r>
                    <w:r>
                      <w:rPr>
                        <w:color w:val="009933"/>
                        <w:spacing w:val="-5"/>
                        <w:sz w:val="12"/>
                      </w:rPr>
                      <w:t> </w:t>
                    </w:r>
                    <w:r>
                      <w:rPr>
                        <w:color w:val="009933"/>
                        <w:sz w:val="12"/>
                      </w:rPr>
                      <w:t>y</w:t>
                    </w:r>
                    <w:r>
                      <w:rPr>
                        <w:color w:val="009933"/>
                        <w:spacing w:val="-5"/>
                        <w:sz w:val="12"/>
                      </w:rPr>
                      <w:t> </w:t>
                    </w:r>
                    <w:r>
                      <w:rPr>
                        <w:color w:val="009933"/>
                        <w:sz w:val="12"/>
                      </w:rPr>
                      <w:t>Recursos</w:t>
                    </w:r>
                    <w:r>
                      <w:rPr>
                        <w:color w:val="009933"/>
                        <w:spacing w:val="-5"/>
                        <w:sz w:val="12"/>
                      </w:rPr>
                      <w:t> </w:t>
                    </w:r>
                    <w:r>
                      <w:rPr>
                        <w:color w:val="009933"/>
                        <w:sz w:val="12"/>
                      </w:rPr>
                      <w:t>Humanos</w:t>
                    </w:r>
                    <w:r>
                      <w:rPr>
                        <w:color w:val="009933"/>
                        <w:spacing w:val="40"/>
                        <w:sz w:val="12"/>
                      </w:rPr>
                      <w:t> </w:t>
                    </w:r>
                    <w:r>
                      <w:rPr>
                        <w:color w:val="009933"/>
                        <w:sz w:val="12"/>
                      </w:rPr>
                      <w:t>Coordinación General de Modernización</w:t>
                    </w:r>
                  </w:p>
                  <w:p>
                    <w:pPr>
                      <w:spacing w:before="0"/>
                      <w:ind w:left="20" w:right="2192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009933"/>
                        <w:sz w:val="12"/>
                      </w:rPr>
                      <w:t>Dirección</w:t>
                    </w:r>
                    <w:r>
                      <w:rPr>
                        <w:color w:val="009933"/>
                        <w:spacing w:val="-11"/>
                        <w:sz w:val="12"/>
                      </w:rPr>
                      <w:t> </w:t>
                    </w:r>
                    <w:r>
                      <w:rPr>
                        <w:color w:val="009933"/>
                        <w:sz w:val="12"/>
                      </w:rPr>
                      <w:t>General</w:t>
                    </w:r>
                    <w:r>
                      <w:rPr>
                        <w:color w:val="009933"/>
                        <w:spacing w:val="-8"/>
                        <w:sz w:val="12"/>
                      </w:rPr>
                      <w:t> </w:t>
                    </w:r>
                    <w:r>
                      <w:rPr>
                        <w:color w:val="009933"/>
                        <w:sz w:val="12"/>
                      </w:rPr>
                      <w:t>de</w:t>
                    </w:r>
                    <w:r>
                      <w:rPr>
                        <w:color w:val="009933"/>
                        <w:spacing w:val="-8"/>
                        <w:sz w:val="12"/>
                      </w:rPr>
                      <w:t> </w:t>
                    </w:r>
                    <w:r>
                      <w:rPr>
                        <w:color w:val="009933"/>
                        <w:sz w:val="12"/>
                      </w:rPr>
                      <w:t>Gobernanza</w:t>
                    </w:r>
                    <w:r>
                      <w:rPr>
                        <w:color w:val="009933"/>
                        <w:spacing w:val="40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Servicio de Presidencia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388672">
          <wp:simplePos x="0" y="0"/>
          <wp:positionH relativeFrom="page">
            <wp:posOffset>527050</wp:posOffset>
          </wp:positionH>
          <wp:positionV relativeFrom="page">
            <wp:posOffset>382269</wp:posOffset>
          </wp:positionV>
          <wp:extent cx="1285239" cy="490982"/>
          <wp:effectExtent l="0" t="0" r="0" b="0"/>
          <wp:wrapNone/>
          <wp:docPr id="13" name="Image 13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3" name="Image 13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285239" cy="49098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389184">
              <wp:simplePos x="0" y="0"/>
              <wp:positionH relativeFrom="page">
                <wp:posOffset>528319</wp:posOffset>
              </wp:positionH>
              <wp:positionV relativeFrom="page">
                <wp:posOffset>957685</wp:posOffset>
              </wp:positionV>
              <wp:extent cx="2802255" cy="373380"/>
              <wp:effectExtent l="0" t="0" r="0" b="0"/>
              <wp:wrapNone/>
              <wp:docPr id="14" name="Textbox 1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4" name="Textbox 14"/>
                    <wps:cNvSpPr txBox="1"/>
                    <wps:spPr>
                      <a:xfrm>
                        <a:off x="0" y="0"/>
                        <a:ext cx="2802255" cy="3733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6"/>
                            <w:ind w:left="20" w:right="0" w:firstLine="0"/>
                            <w:jc w:val="left"/>
                            <w:rPr>
                              <w:sz w:val="12"/>
                            </w:rPr>
                          </w:pPr>
                          <w:r>
                            <w:rPr>
                              <w:color w:val="009933"/>
                              <w:sz w:val="12"/>
                            </w:rPr>
                            <w:t>Área</w:t>
                          </w:r>
                          <w:r>
                            <w:rPr>
                              <w:color w:val="009933"/>
                              <w:spacing w:val="-5"/>
                              <w:sz w:val="12"/>
                            </w:rPr>
                            <w:t> </w:t>
                          </w:r>
                          <w:r>
                            <w:rPr>
                              <w:color w:val="009933"/>
                              <w:sz w:val="12"/>
                            </w:rPr>
                            <w:t>de</w:t>
                          </w:r>
                          <w:r>
                            <w:rPr>
                              <w:color w:val="009933"/>
                              <w:spacing w:val="-5"/>
                              <w:sz w:val="12"/>
                            </w:rPr>
                            <w:t> </w:t>
                          </w:r>
                          <w:r>
                            <w:rPr>
                              <w:color w:val="009933"/>
                              <w:sz w:val="12"/>
                            </w:rPr>
                            <w:t>Gobierno</w:t>
                          </w:r>
                          <w:r>
                            <w:rPr>
                              <w:color w:val="009933"/>
                              <w:spacing w:val="-7"/>
                              <w:sz w:val="12"/>
                            </w:rPr>
                            <w:t> </w:t>
                          </w:r>
                          <w:r>
                            <w:rPr>
                              <w:color w:val="009933"/>
                              <w:sz w:val="12"/>
                            </w:rPr>
                            <w:t>de</w:t>
                          </w:r>
                          <w:r>
                            <w:rPr>
                              <w:color w:val="009933"/>
                              <w:spacing w:val="-3"/>
                              <w:sz w:val="12"/>
                            </w:rPr>
                            <w:t> </w:t>
                          </w:r>
                          <w:r>
                            <w:rPr>
                              <w:color w:val="009933"/>
                              <w:sz w:val="12"/>
                            </w:rPr>
                            <w:t>Presidencia,</w:t>
                          </w:r>
                          <w:r>
                            <w:rPr>
                              <w:color w:val="009933"/>
                              <w:spacing w:val="-5"/>
                              <w:sz w:val="12"/>
                            </w:rPr>
                            <w:t> </w:t>
                          </w:r>
                          <w:r>
                            <w:rPr>
                              <w:color w:val="009933"/>
                              <w:sz w:val="12"/>
                            </w:rPr>
                            <w:t>Hacienda,</w:t>
                          </w:r>
                          <w:r>
                            <w:rPr>
                              <w:color w:val="009933"/>
                              <w:spacing w:val="-7"/>
                              <w:sz w:val="12"/>
                            </w:rPr>
                            <w:t> </w:t>
                          </w:r>
                          <w:r>
                            <w:rPr>
                              <w:color w:val="009933"/>
                              <w:sz w:val="12"/>
                            </w:rPr>
                            <w:t>Modernización</w:t>
                          </w:r>
                          <w:r>
                            <w:rPr>
                              <w:color w:val="009933"/>
                              <w:spacing w:val="-5"/>
                              <w:sz w:val="12"/>
                            </w:rPr>
                            <w:t> </w:t>
                          </w:r>
                          <w:r>
                            <w:rPr>
                              <w:color w:val="009933"/>
                              <w:sz w:val="12"/>
                            </w:rPr>
                            <w:t>y</w:t>
                          </w:r>
                          <w:r>
                            <w:rPr>
                              <w:color w:val="009933"/>
                              <w:spacing w:val="-5"/>
                              <w:sz w:val="12"/>
                            </w:rPr>
                            <w:t> </w:t>
                          </w:r>
                          <w:r>
                            <w:rPr>
                              <w:color w:val="009933"/>
                              <w:sz w:val="12"/>
                            </w:rPr>
                            <w:t>Recursos</w:t>
                          </w:r>
                          <w:r>
                            <w:rPr>
                              <w:color w:val="009933"/>
                              <w:spacing w:val="-5"/>
                              <w:sz w:val="12"/>
                            </w:rPr>
                            <w:t> </w:t>
                          </w:r>
                          <w:r>
                            <w:rPr>
                              <w:color w:val="009933"/>
                              <w:sz w:val="12"/>
                            </w:rPr>
                            <w:t>Humanos</w:t>
                          </w:r>
                          <w:r>
                            <w:rPr>
                              <w:color w:val="009933"/>
                              <w:spacing w:val="40"/>
                              <w:sz w:val="12"/>
                            </w:rPr>
                            <w:t> </w:t>
                          </w:r>
                          <w:r>
                            <w:rPr>
                              <w:color w:val="009933"/>
                              <w:sz w:val="12"/>
                            </w:rPr>
                            <w:t>Coordinación General de Modernización</w:t>
                          </w:r>
                        </w:p>
                        <w:p>
                          <w:pPr>
                            <w:spacing w:before="0"/>
                            <w:ind w:left="20" w:right="2192" w:firstLine="0"/>
                            <w:jc w:val="left"/>
                            <w:rPr>
                              <w:sz w:val="12"/>
                            </w:rPr>
                          </w:pPr>
                          <w:r>
                            <w:rPr>
                              <w:color w:val="009933"/>
                              <w:sz w:val="12"/>
                            </w:rPr>
                            <w:t>Dirección</w:t>
                          </w:r>
                          <w:r>
                            <w:rPr>
                              <w:color w:val="009933"/>
                              <w:spacing w:val="-11"/>
                              <w:sz w:val="12"/>
                            </w:rPr>
                            <w:t> </w:t>
                          </w:r>
                          <w:r>
                            <w:rPr>
                              <w:color w:val="009933"/>
                              <w:sz w:val="12"/>
                            </w:rPr>
                            <w:t>General</w:t>
                          </w:r>
                          <w:r>
                            <w:rPr>
                              <w:color w:val="009933"/>
                              <w:spacing w:val="-8"/>
                              <w:sz w:val="12"/>
                            </w:rPr>
                            <w:t> </w:t>
                          </w:r>
                          <w:r>
                            <w:rPr>
                              <w:color w:val="009933"/>
                              <w:sz w:val="12"/>
                            </w:rPr>
                            <w:t>de</w:t>
                          </w:r>
                          <w:r>
                            <w:rPr>
                              <w:color w:val="009933"/>
                              <w:spacing w:val="-8"/>
                              <w:sz w:val="12"/>
                            </w:rPr>
                            <w:t> </w:t>
                          </w:r>
                          <w:r>
                            <w:rPr>
                              <w:color w:val="009933"/>
                              <w:sz w:val="12"/>
                            </w:rPr>
                            <w:t>Gobernanza</w:t>
                          </w:r>
                          <w:r>
                            <w:rPr>
                              <w:color w:val="009933"/>
                              <w:spacing w:val="40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Servicio de Presidencia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1.599998pt;margin-top:75.40834pt;width:220.65pt;height:29.4pt;mso-position-horizontal-relative:page;mso-position-vertical-relative:page;z-index:-15927296" type="#_x0000_t202" id="docshape4" filled="false" stroked="false">
              <v:textbox inset="0,0,0,0">
                <w:txbxContent>
                  <w:p>
                    <w:pPr>
                      <w:spacing w:before="16"/>
                      <w:ind w:left="2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009933"/>
                        <w:sz w:val="12"/>
                      </w:rPr>
                      <w:t>Área</w:t>
                    </w:r>
                    <w:r>
                      <w:rPr>
                        <w:color w:val="009933"/>
                        <w:spacing w:val="-5"/>
                        <w:sz w:val="12"/>
                      </w:rPr>
                      <w:t> </w:t>
                    </w:r>
                    <w:r>
                      <w:rPr>
                        <w:color w:val="009933"/>
                        <w:sz w:val="12"/>
                      </w:rPr>
                      <w:t>de</w:t>
                    </w:r>
                    <w:r>
                      <w:rPr>
                        <w:color w:val="009933"/>
                        <w:spacing w:val="-5"/>
                        <w:sz w:val="12"/>
                      </w:rPr>
                      <w:t> </w:t>
                    </w:r>
                    <w:r>
                      <w:rPr>
                        <w:color w:val="009933"/>
                        <w:sz w:val="12"/>
                      </w:rPr>
                      <w:t>Gobierno</w:t>
                    </w:r>
                    <w:r>
                      <w:rPr>
                        <w:color w:val="009933"/>
                        <w:spacing w:val="-7"/>
                        <w:sz w:val="12"/>
                      </w:rPr>
                      <w:t> </w:t>
                    </w:r>
                    <w:r>
                      <w:rPr>
                        <w:color w:val="009933"/>
                        <w:sz w:val="12"/>
                      </w:rPr>
                      <w:t>de</w:t>
                    </w:r>
                    <w:r>
                      <w:rPr>
                        <w:color w:val="009933"/>
                        <w:spacing w:val="-3"/>
                        <w:sz w:val="12"/>
                      </w:rPr>
                      <w:t> </w:t>
                    </w:r>
                    <w:r>
                      <w:rPr>
                        <w:color w:val="009933"/>
                        <w:sz w:val="12"/>
                      </w:rPr>
                      <w:t>Presidencia,</w:t>
                    </w:r>
                    <w:r>
                      <w:rPr>
                        <w:color w:val="009933"/>
                        <w:spacing w:val="-5"/>
                        <w:sz w:val="12"/>
                      </w:rPr>
                      <w:t> </w:t>
                    </w:r>
                    <w:r>
                      <w:rPr>
                        <w:color w:val="009933"/>
                        <w:sz w:val="12"/>
                      </w:rPr>
                      <w:t>Hacienda,</w:t>
                    </w:r>
                    <w:r>
                      <w:rPr>
                        <w:color w:val="009933"/>
                        <w:spacing w:val="-7"/>
                        <w:sz w:val="12"/>
                      </w:rPr>
                      <w:t> </w:t>
                    </w:r>
                    <w:r>
                      <w:rPr>
                        <w:color w:val="009933"/>
                        <w:sz w:val="12"/>
                      </w:rPr>
                      <w:t>Modernización</w:t>
                    </w:r>
                    <w:r>
                      <w:rPr>
                        <w:color w:val="009933"/>
                        <w:spacing w:val="-5"/>
                        <w:sz w:val="12"/>
                      </w:rPr>
                      <w:t> </w:t>
                    </w:r>
                    <w:r>
                      <w:rPr>
                        <w:color w:val="009933"/>
                        <w:sz w:val="12"/>
                      </w:rPr>
                      <w:t>y</w:t>
                    </w:r>
                    <w:r>
                      <w:rPr>
                        <w:color w:val="009933"/>
                        <w:spacing w:val="-5"/>
                        <w:sz w:val="12"/>
                      </w:rPr>
                      <w:t> </w:t>
                    </w:r>
                    <w:r>
                      <w:rPr>
                        <w:color w:val="009933"/>
                        <w:sz w:val="12"/>
                      </w:rPr>
                      <w:t>Recursos</w:t>
                    </w:r>
                    <w:r>
                      <w:rPr>
                        <w:color w:val="009933"/>
                        <w:spacing w:val="-5"/>
                        <w:sz w:val="12"/>
                      </w:rPr>
                      <w:t> </w:t>
                    </w:r>
                    <w:r>
                      <w:rPr>
                        <w:color w:val="009933"/>
                        <w:sz w:val="12"/>
                      </w:rPr>
                      <w:t>Humanos</w:t>
                    </w:r>
                    <w:r>
                      <w:rPr>
                        <w:color w:val="009933"/>
                        <w:spacing w:val="40"/>
                        <w:sz w:val="12"/>
                      </w:rPr>
                      <w:t> </w:t>
                    </w:r>
                    <w:r>
                      <w:rPr>
                        <w:color w:val="009933"/>
                        <w:sz w:val="12"/>
                      </w:rPr>
                      <w:t>Coordinación General de Modernización</w:t>
                    </w:r>
                  </w:p>
                  <w:p>
                    <w:pPr>
                      <w:spacing w:before="0"/>
                      <w:ind w:left="20" w:right="2192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009933"/>
                        <w:sz w:val="12"/>
                      </w:rPr>
                      <w:t>Dirección</w:t>
                    </w:r>
                    <w:r>
                      <w:rPr>
                        <w:color w:val="009933"/>
                        <w:spacing w:val="-11"/>
                        <w:sz w:val="12"/>
                      </w:rPr>
                      <w:t> </w:t>
                    </w:r>
                    <w:r>
                      <w:rPr>
                        <w:color w:val="009933"/>
                        <w:sz w:val="12"/>
                      </w:rPr>
                      <w:t>General</w:t>
                    </w:r>
                    <w:r>
                      <w:rPr>
                        <w:color w:val="009933"/>
                        <w:spacing w:val="-8"/>
                        <w:sz w:val="12"/>
                      </w:rPr>
                      <w:t> </w:t>
                    </w:r>
                    <w:r>
                      <w:rPr>
                        <w:color w:val="009933"/>
                        <w:sz w:val="12"/>
                      </w:rPr>
                      <w:t>de</w:t>
                    </w:r>
                    <w:r>
                      <w:rPr>
                        <w:color w:val="009933"/>
                        <w:spacing w:val="-8"/>
                        <w:sz w:val="12"/>
                      </w:rPr>
                      <w:t> </w:t>
                    </w:r>
                    <w:r>
                      <w:rPr>
                        <w:color w:val="009933"/>
                        <w:sz w:val="12"/>
                      </w:rPr>
                      <w:t>Gobernanza</w:t>
                    </w:r>
                    <w:r>
                      <w:rPr>
                        <w:color w:val="009933"/>
                        <w:spacing w:val="40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Servicio de Presidencia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">
    <w:multiLevelType w:val="hybridMultilevel"/>
    <w:lvl w:ilvl="0">
      <w:start w:val="0"/>
      <w:numFmt w:val="bullet"/>
      <w:lvlText w:val="-"/>
      <w:lvlJc w:val="left"/>
      <w:pPr>
        <w:ind w:left="2064" w:hanging="137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831" w:hanging="13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602" w:hanging="13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374" w:hanging="13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145" w:hanging="13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7" w:hanging="13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88" w:hanging="13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59" w:hanging="13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31" w:hanging="137"/>
      </w:pPr>
      <w:rPr>
        <w:rFonts w:hint="default"/>
        <w:lang w:val="es-ES" w:eastAsia="en-US" w:bidi="ar-SA"/>
      </w:rPr>
    </w:lvl>
  </w:abstractNum>
  <w:abstractNum w:abstractNumId="2">
    <w:multiLevelType w:val="hybridMultilevel"/>
    <w:lvl w:ilvl="0">
      <w:start w:val="2"/>
      <w:numFmt w:val="lowerLetter"/>
      <w:lvlText w:val="%1)"/>
      <w:lvlJc w:val="left"/>
      <w:pPr>
        <w:ind w:left="2222" w:hanging="288"/>
        <w:jc w:val="left"/>
      </w:pPr>
      <w:rPr>
        <w:rFonts w:hint="default" w:ascii="Arial" w:hAnsi="Arial" w:eastAsia="Arial" w:cs="Arial"/>
        <w:b/>
        <w:bCs/>
        <w:i w:val="0"/>
        <w:iCs w:val="0"/>
        <w:spacing w:val="-1"/>
        <w:w w:val="100"/>
        <w:sz w:val="22"/>
        <w:szCs w:val="22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975" w:hanging="28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730" w:hanging="28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86" w:hanging="28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241" w:hanging="28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97" w:hanging="28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52" w:hanging="28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07" w:hanging="28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63" w:hanging="288"/>
      </w:pPr>
      <w:rPr>
        <w:rFonts w:hint="default"/>
        <w:lang w:val="es-ES" w:eastAsia="en-US" w:bidi="ar-SA"/>
      </w:rPr>
    </w:lvl>
  </w:abstractNum>
  <w:abstractNum w:abstractNumId="1">
    <w:multiLevelType w:val="hybridMultilevel"/>
    <w:lvl w:ilvl="0">
      <w:start w:val="0"/>
      <w:numFmt w:val="bullet"/>
      <w:lvlText w:val="-"/>
      <w:lvlJc w:val="left"/>
      <w:pPr>
        <w:ind w:left="2222" w:hanging="137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975" w:hanging="13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730" w:hanging="13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86" w:hanging="13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241" w:hanging="13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97" w:hanging="13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52" w:hanging="13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07" w:hanging="13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63" w:hanging="137"/>
      </w:pPr>
      <w:rPr>
        <w:rFonts w:hint="default"/>
        <w:lang w:val="es-E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576" w:hanging="433"/>
        <w:jc w:val="left"/>
      </w:pPr>
      <w:rPr>
        <w:rFonts w:hint="default" w:ascii="Arial" w:hAnsi="Arial" w:eastAsia="Arial" w:cs="Arial"/>
        <w:b/>
        <w:bCs/>
        <w:i w:val="0"/>
        <w:iCs w:val="0"/>
        <w:spacing w:val="0"/>
        <w:w w:val="100"/>
        <w:sz w:val="24"/>
        <w:szCs w:val="24"/>
        <w:lang w:val="es-ES" w:eastAsia="en-US" w:bidi="ar-SA"/>
      </w:rPr>
    </w:lvl>
    <w:lvl w:ilvl="1">
      <w:start w:val="2"/>
      <w:numFmt w:val="decimal"/>
      <w:lvlText w:val="%2."/>
      <w:lvlJc w:val="left"/>
      <w:pPr>
        <w:ind w:left="2470" w:hanging="248"/>
        <w:jc w:val="left"/>
      </w:pPr>
      <w:rPr>
        <w:rFonts w:hint="default" w:ascii="Arial" w:hAnsi="Arial" w:eastAsia="Arial" w:cs="Arial"/>
        <w:b/>
        <w:bCs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2">
      <w:start w:val="0"/>
      <w:numFmt w:val="bullet"/>
      <w:lvlText w:val=""/>
      <w:lvlJc w:val="left"/>
      <w:pPr>
        <w:ind w:left="2203" w:hanging="282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91" w:hanging="28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303" w:hanging="28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15" w:hanging="28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27" w:hanging="28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038" w:hanging="28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950" w:hanging="282"/>
      </w:pPr>
      <w:rPr>
        <w:rFonts w:hint="default"/>
        <w:lang w:val="es-ES" w:eastAsia="en-US" w:bidi="ar-SA"/>
      </w:rPr>
    </w:lvl>
  </w:abstract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s-E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2"/>
      <w:szCs w:val="22"/>
      <w:lang w:val="es-ES" w:eastAsia="en-US" w:bidi="ar-SA"/>
    </w:rPr>
  </w:style>
  <w:style w:styleId="Heading1" w:type="paragraph">
    <w:name w:val="Heading 1"/>
    <w:basedOn w:val="Normal"/>
    <w:uiPriority w:val="1"/>
    <w:qFormat/>
    <w:pPr>
      <w:ind w:left="576" w:hanging="499"/>
      <w:outlineLvl w:val="1"/>
    </w:pPr>
    <w:rPr>
      <w:rFonts w:ascii="Arial" w:hAnsi="Arial" w:eastAsia="Arial" w:cs="Arial"/>
      <w:b/>
      <w:bCs/>
      <w:sz w:val="24"/>
      <w:szCs w:val="24"/>
      <w:u w:val="single" w:color="000000"/>
      <w:lang w:val="es-ES" w:eastAsia="en-US" w:bidi="ar-SA"/>
    </w:rPr>
  </w:style>
  <w:style w:styleId="Heading2" w:type="paragraph">
    <w:name w:val="Heading 2"/>
    <w:basedOn w:val="Normal"/>
    <w:uiPriority w:val="1"/>
    <w:qFormat/>
    <w:pPr>
      <w:ind w:left="295"/>
      <w:outlineLvl w:val="2"/>
    </w:pPr>
    <w:rPr>
      <w:rFonts w:ascii="Arial" w:hAnsi="Arial" w:eastAsia="Arial" w:cs="Arial"/>
      <w:b/>
      <w:bCs/>
      <w:sz w:val="22"/>
      <w:szCs w:val="22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ind w:left="2222"/>
    </w:pPr>
    <w:rPr>
      <w:rFonts w:ascii="Arial" w:hAnsi="Arial" w:eastAsia="Arial" w:cs="Arial"/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1.png"/><Relationship Id="rId8" Type="http://schemas.openxmlformats.org/officeDocument/2006/relationships/image" Target="media/image2.png"/><Relationship Id="rId9" Type="http://schemas.openxmlformats.org/officeDocument/2006/relationships/image" Target="media/image3.jpeg"/><Relationship Id="rId10" Type="http://schemas.openxmlformats.org/officeDocument/2006/relationships/image" Target="media/image4.png"/><Relationship Id="rId11" Type="http://schemas.openxmlformats.org/officeDocument/2006/relationships/hyperlink" Target="http://www.laspalmasgc.es/es/online/sede-electronica/" TargetMode="External"/><Relationship Id="rId12" Type="http://schemas.openxmlformats.org/officeDocument/2006/relationships/hyperlink" Target="https://sedeelectronica.laspalmasgc.es/web/fichaAsunto.do?opcion=0&amp;asas_ide_asu=1374&amp;ruta=/web/asuntosMasUsuales.do%3Fopcion&amp;iniciar-tramite" TargetMode="External"/><Relationship Id="rId13" Type="http://schemas.openxmlformats.org/officeDocument/2006/relationships/hyperlink" Target="https://sedeelectronica.laspalmasgc.es/textos/2/doc/Solic_Acceso_Inf_Publica_LasPalmasGC.pdf" TargetMode="External"/><Relationship Id="rId14" Type="http://schemas.openxmlformats.org/officeDocument/2006/relationships/hyperlink" Target="https://sedeelectronica.laspalmasgc.es/web/fichaAsunto.do?opcion=0&amp;op=25&amp;entidad&amp;idioma=1&amp;asas_ide_asu=1374&amp;nocache=0.7768844722082224&amp;iniciar-tramite" TargetMode="External"/><Relationship Id="rId15" Type="http://schemas.openxmlformats.org/officeDocument/2006/relationships/image" Target="media/image5.png"/><Relationship Id="rId16" Type="http://schemas.openxmlformats.org/officeDocument/2006/relationships/image" Target="media/image6.png"/><Relationship Id="rId17" Type="http://schemas.openxmlformats.org/officeDocument/2006/relationships/image" Target="media/image7.png"/><Relationship Id="rId18" Type="http://schemas.openxmlformats.org/officeDocument/2006/relationships/header" Target="header2.xml"/><Relationship Id="rId19" Type="http://schemas.openxmlformats.org/officeDocument/2006/relationships/footer" Target="footer2.xml"/><Relationship Id="rId20" Type="http://schemas.openxmlformats.org/officeDocument/2006/relationships/image" Target="media/image8.png"/><Relationship Id="rId21" Type="http://schemas.openxmlformats.org/officeDocument/2006/relationships/image" Target="media/image9.png"/><Relationship Id="rId22" Type="http://schemas.openxmlformats.org/officeDocument/2006/relationships/image" Target="media/image10.png"/><Relationship Id="rId23" Type="http://schemas.openxmlformats.org/officeDocument/2006/relationships/image" Target="media/image11.png"/><Relationship Id="rId24" Type="http://schemas.openxmlformats.org/officeDocument/2006/relationships/numbering" Target="numbering.xml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hyperlink" Target="mailto:transparencia@laspalmasgc.es" TargetMode="External"/><Relationship Id="rId2" Type="http://schemas.openxmlformats.org/officeDocument/2006/relationships/hyperlink" Target="http://www.laspalmasgc.es/" TargetMode="External"/></Relationships>

</file>

<file path=word/_rels/footer2.xml.rels><?xml version="1.0" encoding="UTF-8" standalone="yes"?>
<Relationships xmlns="http://schemas.openxmlformats.org/package/2006/relationships"><Relationship Id="rId1" Type="http://schemas.openxmlformats.org/officeDocument/2006/relationships/hyperlink" Target="mailto:transparencia@laspalmasgc.es" TargetMode="External"/><Relationship Id="rId2" Type="http://schemas.openxmlformats.org/officeDocument/2006/relationships/hyperlink" Target="http://www.laspalmasgc.es/" TargetMode="External"/></Relationships>

</file>

<file path=word/_rels/header2.xml.rels><?xml version="1.0" encoding="UTF-8" standalone="yes"?>
<Relationships xmlns="http://schemas.openxmlformats.org/package/2006/relationships"><Relationship Id="rId1" Type="http://schemas.openxmlformats.org/officeDocument/2006/relationships/image" Target="media/image5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aramirezs</dc:creator>
  <dcterms:created xsi:type="dcterms:W3CDTF">2026-04-22T10:46:23Z</dcterms:created>
  <dcterms:modified xsi:type="dcterms:W3CDTF">2026-04-22T10:46:23Z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2025-04-09T00:00:00Z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2026-04-22T00:00:00Z</vt:filetime>
  </property>
  <property fmtid="{D5CDD505-2E9C-101B-9397-08002B2CF9AE}" pid="5" name="Producer">
    <vt:lpwstr>Microsoft® Word 2013</vt:lpwstr>
  </property>
</Properties>
</file>